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koln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rok 2014/2015 byl prvn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rokem, kdy st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edn</w:t>
      </w:r>
      <w:r>
        <w:rPr>
          <w:rFonts w:ascii="Calibri" w:hAnsi="Calibri" w:hint="default"/>
          <w:sz w:val="30"/>
          <w:szCs w:val="30"/>
          <w:rtl w:val="0"/>
        </w:rPr>
        <w:t>í š</w:t>
      </w:r>
      <w:r>
        <w:rPr>
          <w:rFonts w:ascii="Calibri" w:hAnsi="Calibri"/>
          <w:sz w:val="30"/>
          <w:szCs w:val="30"/>
          <w:rtl w:val="0"/>
        </w:rPr>
        <w:t>koly s obory vzd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poskytuj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c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st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</w:rPr>
        <w:t>edn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vzd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l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s v</w:t>
      </w:r>
      <w:r>
        <w:rPr>
          <w:rFonts w:ascii="Calibri" w:hAnsi="Calibri" w:hint="default"/>
          <w:sz w:val="30"/>
          <w:szCs w:val="30"/>
          <w:rtl w:val="0"/>
        </w:rPr>
        <w:t>ý</w:t>
      </w:r>
      <w:r>
        <w:rPr>
          <w:rFonts w:ascii="Calibri" w:hAnsi="Calibri"/>
          <w:sz w:val="30"/>
          <w:szCs w:val="30"/>
          <w:rtl w:val="0"/>
        </w:rPr>
        <w:t>u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m listem (obory kategorie H, E) povinn</w:t>
      </w:r>
      <w:r>
        <w:rPr>
          <w:rFonts w:ascii="Calibri" w:hAnsi="Calibri" w:hint="default"/>
          <w:sz w:val="30"/>
          <w:szCs w:val="30"/>
          <w:rtl w:val="0"/>
        </w:rPr>
        <w:t xml:space="preserve">ě </w:t>
      </w:r>
      <w:r>
        <w:rPr>
          <w:rFonts w:ascii="Calibri" w:hAnsi="Calibri"/>
          <w:sz w:val="30"/>
          <w:szCs w:val="30"/>
          <w:rtl w:val="0"/>
        </w:rPr>
        <w:t>realizovaly z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re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nou 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ku podle jednotn</w:t>
      </w:r>
      <w:r>
        <w:rPr>
          <w:rFonts w:ascii="Calibri" w:hAnsi="Calibri" w:hint="default"/>
          <w:sz w:val="30"/>
          <w:szCs w:val="30"/>
          <w:rtl w:val="0"/>
          <w:lang w:val="fr-FR"/>
        </w:rPr>
        <w:t>é</w:t>
      </w:r>
      <w:r>
        <w:rPr>
          <w:rFonts w:ascii="Calibri" w:hAnsi="Calibri"/>
          <w:sz w:val="30"/>
          <w:szCs w:val="30"/>
          <w:rtl w:val="0"/>
        </w:rPr>
        <w:t>ho zad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. P</w:t>
      </w:r>
      <w:r>
        <w:rPr>
          <w:rFonts w:ascii="Calibri" w:hAnsi="Calibri" w:hint="default"/>
          <w:sz w:val="30"/>
          <w:szCs w:val="30"/>
          <w:rtl w:val="0"/>
        </w:rPr>
        <w:t>ř</w:t>
      </w:r>
      <w:r>
        <w:rPr>
          <w:rFonts w:ascii="Calibri" w:hAnsi="Calibri"/>
          <w:sz w:val="30"/>
          <w:szCs w:val="30"/>
          <w:rtl w:val="0"/>
          <w:lang w:val="it-IT"/>
        </w:rPr>
        <w:t>esto</w:t>
      </w:r>
      <w:r>
        <w:rPr>
          <w:rFonts w:ascii="Calibri" w:hAnsi="Calibri" w:hint="default"/>
          <w:sz w:val="30"/>
          <w:szCs w:val="30"/>
          <w:rtl w:val="0"/>
        </w:rPr>
        <w:t>ž</w:t>
      </w:r>
      <w:r>
        <w:rPr>
          <w:rFonts w:ascii="Calibri" w:hAnsi="Calibri"/>
          <w:sz w:val="30"/>
          <w:szCs w:val="30"/>
          <w:rtl w:val="0"/>
        </w:rPr>
        <w:t>e ov</w:t>
      </w:r>
      <w:r>
        <w:rPr>
          <w:rFonts w:ascii="Calibri" w:hAnsi="Calibri" w:hint="default"/>
          <w:sz w:val="30"/>
          <w:szCs w:val="30"/>
          <w:rtl w:val="0"/>
        </w:rPr>
        <w:t>ěř</w:t>
      </w:r>
      <w:r>
        <w:rPr>
          <w:rFonts w:ascii="Calibri" w:hAnsi="Calibri"/>
          <w:sz w:val="30"/>
          <w:szCs w:val="30"/>
          <w:rtl w:val="0"/>
        </w:rPr>
        <w:t>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tohoto zp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sobu zad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z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re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 je v pilotn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  <w:lang w:val="pt-PT"/>
        </w:rPr>
        <w:t>m re</w:t>
      </w:r>
      <w:r>
        <w:rPr>
          <w:rFonts w:ascii="Calibri" w:hAnsi="Calibri" w:hint="default"/>
          <w:sz w:val="30"/>
          <w:szCs w:val="30"/>
          <w:rtl w:val="0"/>
        </w:rPr>
        <w:t>ž</w:t>
      </w:r>
      <w:r>
        <w:rPr>
          <w:rFonts w:ascii="Calibri" w:hAnsi="Calibri"/>
          <w:sz w:val="30"/>
          <w:szCs w:val="30"/>
          <w:rtl w:val="0"/>
        </w:rPr>
        <w:t>imu prov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d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no ji</w:t>
      </w:r>
      <w:r>
        <w:rPr>
          <w:rFonts w:ascii="Calibri" w:hAnsi="Calibri" w:hint="default"/>
          <w:sz w:val="30"/>
          <w:szCs w:val="30"/>
          <w:rtl w:val="0"/>
        </w:rPr>
        <w:t xml:space="preserve">ž </w:t>
      </w:r>
      <w:r>
        <w:rPr>
          <w:rFonts w:ascii="Calibri" w:hAnsi="Calibri"/>
          <w:sz w:val="30"/>
          <w:szCs w:val="30"/>
          <w:rtl w:val="0"/>
        </w:rPr>
        <w:t>deset let, situace povinn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realizace jednotn</w:t>
      </w:r>
      <w:r>
        <w:rPr>
          <w:rFonts w:ascii="Calibri" w:hAnsi="Calibri" w:hint="default"/>
          <w:sz w:val="30"/>
          <w:szCs w:val="30"/>
          <w:rtl w:val="0"/>
          <w:lang w:val="fr-FR"/>
        </w:rPr>
        <w:t>é</w:t>
      </w:r>
      <w:r>
        <w:rPr>
          <w:rFonts w:ascii="Calibri" w:hAnsi="Calibri"/>
          <w:sz w:val="30"/>
          <w:szCs w:val="30"/>
          <w:rtl w:val="0"/>
        </w:rPr>
        <w:t>ho zad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 xml:space="preserve">byla pro 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koly nov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  <w:lang w:val="en-US"/>
        </w:rPr>
        <w:t>. S c</w:t>
      </w:r>
      <w:r>
        <w:rPr>
          <w:rFonts w:ascii="Calibri" w:hAnsi="Calibri" w:hint="default"/>
          <w:sz w:val="30"/>
          <w:szCs w:val="30"/>
          <w:rtl w:val="0"/>
        </w:rPr>
        <w:t>í</w:t>
      </w:r>
      <w:r>
        <w:rPr>
          <w:rFonts w:ascii="Calibri" w:hAnsi="Calibri"/>
          <w:sz w:val="30"/>
          <w:szCs w:val="30"/>
          <w:rtl w:val="0"/>
        </w:rPr>
        <w:t>lem poskytnout relevantn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informace o realizaci z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v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re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  <w:lang w:val="fr-FR"/>
        </w:rPr>
        <w:t xml:space="preserve">é </w:t>
      </w:r>
      <w:r>
        <w:rPr>
          <w:rFonts w:ascii="Calibri" w:hAnsi="Calibri"/>
          <w:sz w:val="30"/>
          <w:szCs w:val="30"/>
          <w:rtl w:val="0"/>
        </w:rPr>
        <w:t>zkou</w:t>
      </w:r>
      <w:r>
        <w:rPr>
          <w:rFonts w:ascii="Calibri" w:hAnsi="Calibri" w:hint="default"/>
          <w:sz w:val="30"/>
          <w:szCs w:val="30"/>
          <w:rtl w:val="0"/>
        </w:rPr>
        <w:t>š</w:t>
      </w:r>
      <w:r>
        <w:rPr>
          <w:rFonts w:ascii="Calibri" w:hAnsi="Calibri"/>
          <w:sz w:val="30"/>
          <w:szCs w:val="30"/>
          <w:rtl w:val="0"/>
        </w:rPr>
        <w:t>ky podle jednotn</w:t>
      </w:r>
      <w:r>
        <w:rPr>
          <w:rFonts w:ascii="Calibri" w:hAnsi="Calibri" w:hint="default"/>
          <w:sz w:val="30"/>
          <w:szCs w:val="30"/>
          <w:rtl w:val="0"/>
          <w:lang w:val="fr-FR"/>
        </w:rPr>
        <w:t>é</w:t>
      </w:r>
      <w:r>
        <w:rPr>
          <w:rFonts w:ascii="Calibri" w:hAnsi="Calibri"/>
          <w:sz w:val="30"/>
          <w:szCs w:val="30"/>
          <w:rtl w:val="0"/>
        </w:rPr>
        <w:t>ho zad</w:t>
      </w:r>
      <w:r>
        <w:rPr>
          <w:rFonts w:ascii="Calibri" w:hAnsi="Calibri" w:hint="default"/>
          <w:sz w:val="30"/>
          <w:szCs w:val="30"/>
          <w:rtl w:val="0"/>
        </w:rPr>
        <w:t>á</w:t>
      </w:r>
      <w:r>
        <w:rPr>
          <w:rFonts w:ascii="Calibri" w:hAnsi="Calibri"/>
          <w:sz w:val="30"/>
          <w:szCs w:val="30"/>
          <w:rtl w:val="0"/>
        </w:rPr>
        <w:t>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 xml:space="preserve">provedla 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esk</w:t>
      </w:r>
      <w:r>
        <w:rPr>
          <w:rFonts w:ascii="Calibri" w:hAnsi="Calibri" w:hint="default"/>
          <w:sz w:val="30"/>
          <w:szCs w:val="30"/>
          <w:rtl w:val="0"/>
        </w:rPr>
        <w:t>á š</w:t>
      </w:r>
      <w:r>
        <w:rPr>
          <w:rFonts w:ascii="Calibri" w:hAnsi="Calibri"/>
          <w:sz w:val="30"/>
          <w:szCs w:val="30"/>
          <w:rtl w:val="0"/>
        </w:rPr>
        <w:t>koln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inspekce ve dnech 20. kv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 xml:space="preserve">tna 2015 </w:t>
      </w:r>
      <w:r>
        <w:rPr>
          <w:rFonts w:ascii="Calibri" w:hAnsi="Calibri" w:hint="default"/>
          <w:sz w:val="30"/>
          <w:szCs w:val="30"/>
          <w:rtl w:val="0"/>
        </w:rPr>
        <w:t xml:space="preserve">– </w:t>
      </w:r>
      <w:r>
        <w:rPr>
          <w:rFonts w:ascii="Calibri" w:hAnsi="Calibri"/>
          <w:sz w:val="30"/>
          <w:szCs w:val="30"/>
          <w:rtl w:val="0"/>
        </w:rPr>
        <w:t xml:space="preserve">30. </w:t>
      </w:r>
      <w:r>
        <w:rPr>
          <w:rFonts w:ascii="Calibri" w:hAnsi="Calibri" w:hint="default"/>
          <w:sz w:val="30"/>
          <w:szCs w:val="30"/>
          <w:rtl w:val="0"/>
        </w:rPr>
        <w:t>č</w:t>
      </w:r>
      <w:r>
        <w:rPr>
          <w:rFonts w:ascii="Calibri" w:hAnsi="Calibri"/>
          <w:sz w:val="30"/>
          <w:szCs w:val="30"/>
          <w:rtl w:val="0"/>
        </w:rPr>
        <w:t>ervna 2015 monitoring a kontrolu jej</w:t>
      </w:r>
      <w:r>
        <w:rPr>
          <w:rFonts w:ascii="Calibri" w:hAnsi="Calibri" w:hint="default"/>
          <w:sz w:val="30"/>
          <w:szCs w:val="30"/>
          <w:rtl w:val="0"/>
        </w:rPr>
        <w:t xml:space="preserve">í </w:t>
      </w:r>
      <w:r>
        <w:rPr>
          <w:rFonts w:ascii="Calibri" w:hAnsi="Calibri"/>
          <w:sz w:val="30"/>
          <w:szCs w:val="30"/>
          <w:rtl w:val="0"/>
        </w:rPr>
        <w:t>organizace a pr</w:t>
      </w:r>
      <w:r>
        <w:rPr>
          <w:rFonts w:ascii="Calibri" w:hAnsi="Calibri" w:hint="default"/>
          <w:sz w:val="30"/>
          <w:szCs w:val="30"/>
          <w:rtl w:val="0"/>
        </w:rPr>
        <w:t>ů</w:t>
      </w:r>
      <w:r>
        <w:rPr>
          <w:rFonts w:ascii="Calibri" w:hAnsi="Calibri"/>
          <w:sz w:val="30"/>
          <w:szCs w:val="30"/>
          <w:rtl w:val="0"/>
        </w:rPr>
        <w:t>b</w:t>
      </w:r>
      <w:r>
        <w:rPr>
          <w:rFonts w:ascii="Calibri" w:hAnsi="Calibri" w:hint="default"/>
          <w:sz w:val="30"/>
          <w:szCs w:val="30"/>
          <w:rtl w:val="0"/>
        </w:rPr>
        <w:t>ě</w:t>
      </w:r>
      <w:r>
        <w:rPr>
          <w:rFonts w:ascii="Calibri" w:hAnsi="Calibri"/>
          <w:sz w:val="30"/>
          <w:szCs w:val="30"/>
          <w:rtl w:val="0"/>
        </w:rPr>
        <w:t>hu.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