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2FD152" w14:textId="77777777" w:rsidR="00712256" w:rsidRPr="00D173FF" w:rsidRDefault="00712256" w:rsidP="00C227DB">
      <w:pPr>
        <w:pStyle w:val="Styl1"/>
        <w:shd w:val="clear" w:color="auto" w:fill="FFFFFF" w:themeFill="background1"/>
      </w:pPr>
      <w:bookmarkStart w:id="0" w:name="_GoBack"/>
      <w:r w:rsidRPr="00D173FF">
        <w:t>MŠMT ZVEŘEJNILO ČÁSTKY PRO ŠKOLY V NOVÉM FINANCOVÁNÍ</w:t>
      </w:r>
    </w:p>
    <w:bookmarkEnd w:id="0"/>
    <w:p w14:paraId="497E0F0E" w14:textId="1A924248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</w:p>
    <w:p w14:paraId="041464E1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712256">
        <w:rPr>
          <w:rFonts w:eastAsia="Times New Roman" w:cstheme="minorHAnsi"/>
          <w:b/>
          <w:bCs/>
          <w:color w:val="000000"/>
          <w:lang w:eastAsia="cs-CZ"/>
        </w:rPr>
        <w:t xml:space="preserve">Praha, 24. ledna 2020 - MŠMT zveřejnilo částky pro jednotlivé školy v novém financování. Údaje jsou zveřejněny v elektronickém systému pro sběr dat, kde je školy najdou v individualizované podobě (viz </w:t>
      </w:r>
      <w:proofErr w:type="gramStart"/>
      <w:r w:rsidRPr="00712256">
        <w:rPr>
          <w:rFonts w:eastAsia="Times New Roman" w:cstheme="minorHAnsi"/>
          <w:b/>
          <w:bCs/>
          <w:color w:val="000000"/>
          <w:lang w:eastAsia="cs-CZ"/>
        </w:rPr>
        <w:t>https://sberdat.uiv.cz/login )</w:t>
      </w:r>
      <w:proofErr w:type="gramEnd"/>
      <w:r w:rsidRPr="00712256">
        <w:rPr>
          <w:rFonts w:eastAsia="Times New Roman" w:cstheme="minorHAnsi"/>
          <w:b/>
          <w:bCs/>
          <w:color w:val="000000"/>
          <w:lang w:eastAsia="cs-CZ"/>
        </w:rPr>
        <w:t>, a také na webu MŠMT.</w:t>
      </w:r>
    </w:p>
    <w:p w14:paraId="1D6EC895" w14:textId="02339D4E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b/>
          <w:bCs/>
          <w:color w:val="4C4C4C"/>
          <w:lang w:eastAsia="cs-CZ"/>
        </w:rPr>
        <w:t>Principy rozpisu rozpočtu přímých výdajů regionálního školství územních samosprávných celků na rok 2020</w:t>
      </w:r>
    </w:p>
    <w:p w14:paraId="3E11C27D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</w:t>
      </w:r>
    </w:p>
    <w:p w14:paraId="4A5EFE64" w14:textId="6CD0EE5D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b/>
          <w:bCs/>
          <w:color w:val="4C4C4C"/>
          <w:lang w:eastAsia="cs-CZ"/>
        </w:rPr>
        <w:t>Finanční prostředky stanovené ministerstvem pro školy a pedagogickou práci školních družin, které jsou zřízené krajem, obcí, nebo dobrovolným svazkem obcí v roce 2020</w:t>
      </w:r>
    </w:p>
    <w:p w14:paraId="39521905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</w:t>
      </w:r>
    </w:p>
    <w:p w14:paraId="1D96B4BA" w14:textId="7BFB8D49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b/>
          <w:bCs/>
          <w:color w:val="4C4C4C"/>
          <w:lang w:eastAsia="cs-CZ"/>
        </w:rPr>
        <w:t>Normativy pro regionální školství územních samosprávných celků na rok 2020</w:t>
      </w:r>
    </w:p>
    <w:p w14:paraId="43AE85E2" w14:textId="77777777" w:rsidR="00C227DB" w:rsidRDefault="00C227DB" w:rsidP="00D173FF">
      <w:pPr>
        <w:pStyle w:val="Styl1"/>
      </w:pPr>
    </w:p>
    <w:p w14:paraId="39A00A3A" w14:textId="2421E72E" w:rsidR="00712256" w:rsidRPr="00D173FF" w:rsidRDefault="00712256" w:rsidP="00D173FF">
      <w:pPr>
        <w:pStyle w:val="Styl1"/>
      </w:pPr>
      <w:r w:rsidRPr="00D173FF">
        <w:t>Co z těchto čísel bude možné zjistit?</w:t>
      </w:r>
    </w:p>
    <w:p w14:paraId="4BB537EC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Ze zveřejněných údajů na webu MŠMT si bude moci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každý</w:t>
      </w:r>
      <w:r w:rsidRPr="00712256">
        <w:rPr>
          <w:rFonts w:eastAsia="Times New Roman" w:cstheme="minorHAnsi"/>
          <w:color w:val="4C4C4C"/>
          <w:lang w:eastAsia="cs-CZ"/>
        </w:rPr>
        <w:t> zjistit:</w:t>
      </w:r>
    </w:p>
    <w:p w14:paraId="022F454F" w14:textId="2DA9405C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jaká částka byla ministerstvem ze státního rozpočtu přidělena na jednotlivé školy a školní družiny,</w:t>
      </w:r>
    </w:p>
    <w:p w14:paraId="6A82A2BE" w14:textId="7E4C094D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kolik z této částky připadá na platy pedagogů (zejména učitelů) a kolik na platy ostatních zaměstnanců školy (</w:t>
      </w:r>
      <w:proofErr w:type="spellStart"/>
      <w:r w:rsidR="00712256" w:rsidRPr="00712256">
        <w:t>nepedagogů</w:t>
      </w:r>
      <w:proofErr w:type="spellEnd"/>
      <w:r w:rsidR="00712256" w:rsidRPr="00712256">
        <w:t xml:space="preserve"> školy),</w:t>
      </w:r>
    </w:p>
    <w:p w14:paraId="30AA31F6" w14:textId="1A53EDEE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jaká částka připadá na nadtarifní složku platu pedagogů (neplatí pro základní umělecké školy a vyšší odborné školy),</w:t>
      </w:r>
    </w:p>
    <w:p w14:paraId="0C4B7A2B" w14:textId="5A821972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kolik pracovních míst je možné z těchto prostředků hradit.</w:t>
      </w:r>
    </w:p>
    <w:p w14:paraId="469A8841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Ze zveřejněných údajů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naopak nebude možné zjistit zejména</w:t>
      </w:r>
      <w:r w:rsidRPr="00712256">
        <w:rPr>
          <w:rFonts w:eastAsia="Times New Roman" w:cstheme="minorHAnsi"/>
          <w:color w:val="4C4C4C"/>
          <w:lang w:eastAsia="cs-CZ"/>
        </w:rPr>
        <w:t>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částku připadající na činnost školských zařízení</w:t>
      </w:r>
      <w:r w:rsidRPr="00712256">
        <w:rPr>
          <w:rFonts w:eastAsia="Times New Roman" w:cstheme="minorHAnsi"/>
          <w:color w:val="4C4C4C"/>
          <w:vertAlign w:val="superscript"/>
          <w:lang w:eastAsia="cs-CZ"/>
        </w:rPr>
        <w:t>*</w:t>
      </w:r>
      <w:r w:rsidRPr="00712256">
        <w:rPr>
          <w:rFonts w:eastAsia="Times New Roman" w:cstheme="minorHAnsi"/>
          <w:color w:val="4C4C4C"/>
          <w:lang w:eastAsia="cs-CZ"/>
        </w:rPr>
        <w:t> (mezi která patří zejména školní jídelny, školní kluby, střediska volného času apod.), neboť prostředky na tyto činnosti bude rozdělovat až příslušný krajský úřad prostřednictvím krajských normativů na přelomu března a dubna!</w:t>
      </w:r>
    </w:p>
    <w:p w14:paraId="316A0E24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*s výjimkou pedagogické práce ve školních družinách </w:t>
      </w:r>
    </w:p>
    <w:p w14:paraId="236AE1A1" w14:textId="77777777" w:rsidR="00C227DB" w:rsidRDefault="00C227DB" w:rsidP="00D173FF">
      <w:pPr>
        <w:pStyle w:val="Styl1"/>
      </w:pPr>
    </w:p>
    <w:p w14:paraId="4CAD3D77" w14:textId="19531575" w:rsidR="00712256" w:rsidRPr="00D173FF" w:rsidRDefault="00712256" w:rsidP="00D173FF">
      <w:pPr>
        <w:pStyle w:val="Styl1"/>
      </w:pPr>
      <w:r w:rsidRPr="00D173FF">
        <w:t>Za které školy budou údaje dostupné? </w:t>
      </w:r>
    </w:p>
    <w:p w14:paraId="2D1BD586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Zveřejněné údaje se budou týkat všech mateřských škol, základních škol, středních škol, konzervatoří, vyšších odborných škol a základních uměleckých škol a také pedagogické práce ve školních družinách,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zřizovaných kraji, obcemi a dobrovolnými svazky obcí</w:t>
      </w:r>
      <w:r w:rsidRPr="00712256">
        <w:rPr>
          <w:rFonts w:eastAsia="Times New Roman" w:cstheme="minorHAnsi"/>
          <w:color w:val="4C4C4C"/>
          <w:lang w:eastAsia="cs-CZ"/>
        </w:rPr>
        <w:t>.</w:t>
      </w:r>
    </w:p>
    <w:p w14:paraId="0534022C" w14:textId="77777777" w:rsidR="00C227DB" w:rsidRDefault="00C227DB" w:rsidP="00D173FF">
      <w:pPr>
        <w:pStyle w:val="Styl1"/>
      </w:pPr>
    </w:p>
    <w:p w14:paraId="1FDB409C" w14:textId="565E92D6" w:rsidR="00712256" w:rsidRPr="00D173FF" w:rsidRDefault="00712256" w:rsidP="00D173FF">
      <w:pPr>
        <w:pStyle w:val="Styl1"/>
      </w:pPr>
      <w:r w:rsidRPr="00D173FF">
        <w:t>Bude mít každá výše uvedená škola k dispozici údaje o všech přidělených prostředcích ze státního rozpočtu pro rok 2020?</w:t>
      </w:r>
    </w:p>
    <w:p w14:paraId="394A6CBA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Ne, zpřístupněné údaje nebudou představovat kompletní rozpis prostředků ze státního rozpočtu na rok 2020!</w:t>
      </w:r>
    </w:p>
    <w:p w14:paraId="7739DD0E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Škola však z těchto údajů uvidí stěžejní údaje:</w:t>
      </w:r>
    </w:p>
    <w:p w14:paraId="01E258DA" w14:textId="13646FD5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objem prostředků připadající </w:t>
      </w:r>
      <w:r w:rsidR="00712256" w:rsidRPr="00712256">
        <w:rPr>
          <w:b/>
          <w:bCs/>
        </w:rPr>
        <w:t>na platy pedagogů</w:t>
      </w:r>
      <w:r w:rsidR="00712256" w:rsidRPr="00712256">
        <w:t> (zejména učitelů, ale i asistentů pedagoga u speciálních škol a speciálních tříd) za jednotlivé činnosti (tj. mateřská škola, základní škola, školní družina apod.),</w:t>
      </w:r>
    </w:p>
    <w:p w14:paraId="637752EC" w14:textId="794C105E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kolik prostředků jí bylo propočteno na </w:t>
      </w:r>
      <w:r w:rsidR="00712256" w:rsidRPr="00712256">
        <w:rPr>
          <w:b/>
          <w:bCs/>
        </w:rPr>
        <w:t>tarifní složky platů pedagogů</w:t>
      </w:r>
      <w:r w:rsidR="00712256" w:rsidRPr="00712256">
        <w:t> a kolik jí ministerstvo přidělilo na </w:t>
      </w:r>
      <w:r w:rsidR="00712256" w:rsidRPr="00712256">
        <w:rPr>
          <w:b/>
          <w:bCs/>
        </w:rPr>
        <w:t xml:space="preserve">nadtarifní složky platů </w:t>
      </w:r>
      <w:proofErr w:type="gramStart"/>
      <w:r w:rsidR="00712256" w:rsidRPr="00712256">
        <w:rPr>
          <w:b/>
          <w:bCs/>
        </w:rPr>
        <w:t>pedagogů</w:t>
      </w:r>
      <w:r w:rsidR="00712256" w:rsidRPr="00712256">
        <w:t> - u</w:t>
      </w:r>
      <w:proofErr w:type="gramEnd"/>
      <w:r w:rsidR="00712256" w:rsidRPr="00712256">
        <w:t xml:space="preserve"> mateřských škol, základních škol, středních škol a konzervatoří,</w:t>
      </w:r>
    </w:p>
    <w:p w14:paraId="73B51C9F" w14:textId="36BAEFDA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jakou výši prostředků škola získá na </w:t>
      </w:r>
      <w:r w:rsidR="00712256" w:rsidRPr="00712256">
        <w:rPr>
          <w:b/>
          <w:bCs/>
        </w:rPr>
        <w:t>platy ostatních zaměstnanců školy (</w:t>
      </w:r>
      <w:proofErr w:type="spellStart"/>
      <w:r w:rsidR="00712256" w:rsidRPr="00712256">
        <w:rPr>
          <w:b/>
          <w:bCs/>
        </w:rPr>
        <w:t>nepedagogů</w:t>
      </w:r>
      <w:proofErr w:type="spellEnd"/>
      <w:r w:rsidR="00712256" w:rsidRPr="00712256">
        <w:rPr>
          <w:b/>
          <w:bCs/>
        </w:rPr>
        <w:t xml:space="preserve"> školy)</w:t>
      </w:r>
      <w:r w:rsidR="00712256" w:rsidRPr="00712256">
        <w:t> – u mateřských škol, základních škol, středních škol, konzervatoří, základních uměleckých škol a vyšších odborných škol,</w:t>
      </w:r>
    </w:p>
    <w:p w14:paraId="0617FE65" w14:textId="6C6D231F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souhrnný objem prostředků v rozdělení na platy, pojistné, příděl do fondu kulturních a sociálních potřeb a ostatní neinvestiční výdaje (např. učebnice a další vzdělávání pedagogů) a celkový limit počtu zaměstnanců, </w:t>
      </w:r>
      <w:r w:rsidR="00712256" w:rsidRPr="00712256">
        <w:rPr>
          <w:b/>
          <w:bCs/>
        </w:rPr>
        <w:t>za ty činnosti, které propočítává ministerstvo,</w:t>
      </w:r>
    </w:p>
    <w:p w14:paraId="61871B44" w14:textId="0F34F90C" w:rsidR="00712256" w:rsidRPr="00712256" w:rsidRDefault="00D173FF" w:rsidP="00C227DB">
      <w:pPr>
        <w:pStyle w:val="Styl2"/>
      </w:pPr>
      <w:r w:rsidRPr="00D173FF">
        <w:t xml:space="preserve">- </w:t>
      </w:r>
      <w:proofErr w:type="spellStart"/>
      <w:r w:rsidR="00712256" w:rsidRPr="00712256">
        <w:rPr>
          <w:b/>
          <w:bCs/>
        </w:rPr>
        <w:t>PHškoly</w:t>
      </w:r>
      <w:proofErr w:type="spellEnd"/>
      <w:r w:rsidR="00712256" w:rsidRPr="00712256">
        <w:t> – tedy počet vykázaných hodin pedagogické práce a </w:t>
      </w:r>
      <w:proofErr w:type="spellStart"/>
      <w:r w:rsidR="00712256" w:rsidRPr="00712256">
        <w:rPr>
          <w:b/>
          <w:bCs/>
        </w:rPr>
        <w:t>PHmax</w:t>
      </w:r>
      <w:proofErr w:type="spellEnd"/>
      <w:r w:rsidR="00712256" w:rsidRPr="00712256">
        <w:t> – tedy maximální počet hodin pedagogické práce, který je ministerstvo připraveno při dané organizaci školy ze státního rozpočtu zaplatit.</w:t>
      </w:r>
    </w:p>
    <w:p w14:paraId="494FDD7E" w14:textId="77777777" w:rsidR="00C227DB" w:rsidRDefault="00C227DB" w:rsidP="00D173FF">
      <w:pPr>
        <w:pStyle w:val="Styl1"/>
      </w:pPr>
    </w:p>
    <w:p w14:paraId="172DF0D9" w14:textId="37441113" w:rsidR="00712256" w:rsidRPr="00D173FF" w:rsidRDefault="00712256" w:rsidP="00D173FF">
      <w:pPr>
        <w:pStyle w:val="Styl1"/>
      </w:pPr>
      <w:r w:rsidRPr="00D173FF">
        <w:t>Co v této chvíli „školy“ ještě vědět nebudou a proč?</w:t>
      </w:r>
    </w:p>
    <w:p w14:paraId="587D72F2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Údaje za jednotlivé školy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v tuto chvíli nebudou obsahovat</w:t>
      </w:r>
      <w:r w:rsidRPr="00712256">
        <w:rPr>
          <w:rFonts w:eastAsia="Times New Roman" w:cstheme="minorHAnsi"/>
          <w:color w:val="4C4C4C"/>
          <w:lang w:eastAsia="cs-CZ"/>
        </w:rPr>
        <w:t>:</w:t>
      </w:r>
    </w:p>
    <w:p w14:paraId="5FAF9E01" w14:textId="0DA7BDBB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prostředky připadající </w:t>
      </w:r>
      <w:r w:rsidR="00712256" w:rsidRPr="00712256">
        <w:rPr>
          <w:b/>
          <w:bCs/>
        </w:rPr>
        <w:t>na činnost školských zařízení</w:t>
      </w:r>
      <w:r w:rsidR="00712256" w:rsidRPr="00712256">
        <w:rPr>
          <w:vertAlign w:val="superscript"/>
        </w:rPr>
        <w:t>*</w:t>
      </w:r>
      <w:r w:rsidR="00712256" w:rsidRPr="00712256">
        <w:t> (mezi která patří zejména školní jídelny, školní kluby, střediska volného času apod.),</w:t>
      </w:r>
    </w:p>
    <w:p w14:paraId="6F4D825F" w14:textId="39E30B3D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prostředky připadající na vykázaná </w:t>
      </w:r>
      <w:r w:rsidR="00712256" w:rsidRPr="00712256">
        <w:rPr>
          <w:b/>
          <w:bCs/>
        </w:rPr>
        <w:t>podpůrná opatření</w:t>
      </w:r>
      <w:r w:rsidR="00712256" w:rsidRPr="00712256">
        <w:t> doporučená dětem, žákům a studentům se speciálními vzdělávacími potřebami,</w:t>
      </w:r>
    </w:p>
    <w:p w14:paraId="0B8F79F1" w14:textId="6971E394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prostředky na nepedagogickou práci ve školní družině,</w:t>
      </w:r>
    </w:p>
    <w:p w14:paraId="1A45B6BE" w14:textId="08991271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prostředky na vykázanou pedagogickou práci </w:t>
      </w:r>
      <w:r w:rsidR="00712256" w:rsidRPr="00712256">
        <w:rPr>
          <w:b/>
          <w:bCs/>
        </w:rPr>
        <w:t>trvale</w:t>
      </w:r>
      <w:r w:rsidR="00712256" w:rsidRPr="00712256">
        <w:t xml:space="preserve"> konanou na základě dohod o pracích konaných mimo pracovní poměr, pokud se její rozsah vejde do </w:t>
      </w:r>
      <w:proofErr w:type="spellStart"/>
      <w:r w:rsidR="00712256" w:rsidRPr="00712256">
        <w:t>PHmax</w:t>
      </w:r>
      <w:proofErr w:type="spellEnd"/>
      <w:r w:rsidR="00712256" w:rsidRPr="00712256">
        <w:t xml:space="preserve"> dané mateřské školy, základní školy, střední školy, konzervatoře či školní družiny. </w:t>
      </w:r>
    </w:p>
    <w:p w14:paraId="7F806698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lastRenderedPageBreak/>
        <w:t>*s výjimkou pedagogické práce ve školních družinách</w:t>
      </w:r>
    </w:p>
    <w:p w14:paraId="163C1656" w14:textId="77777777" w:rsidR="00C227DB" w:rsidRDefault="00C227DB" w:rsidP="00D173FF">
      <w:pPr>
        <w:pStyle w:val="Styl1"/>
      </w:pPr>
    </w:p>
    <w:p w14:paraId="7BECD1AC" w14:textId="17F11194" w:rsidR="00712256" w:rsidRPr="00D173FF" w:rsidRDefault="00712256" w:rsidP="00D173FF">
      <w:pPr>
        <w:pStyle w:val="Styl1"/>
      </w:pPr>
      <w:r w:rsidRPr="00D173FF">
        <w:t>Kdy se školy dozví zbylé údaje a od koho?</w:t>
      </w:r>
    </w:p>
    <w:p w14:paraId="4734A873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Ministerstvo předpokládá, že zbylé údaje se jednotlivé školy dozví v průběhu března až začátkem dubna 2020 od místně příslušného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krajského úřadu</w:t>
      </w:r>
      <w:r w:rsidRPr="00712256">
        <w:rPr>
          <w:rFonts w:eastAsia="Times New Roman" w:cstheme="minorHAnsi"/>
          <w:color w:val="4C4C4C"/>
          <w:lang w:eastAsia="cs-CZ"/>
        </w:rPr>
        <w:t>, který jim stanovené prostředky připočte k prostředkům stanovených ministerstvem. </w:t>
      </w:r>
    </w:p>
    <w:p w14:paraId="7D762DBE" w14:textId="77777777" w:rsidR="00C227DB" w:rsidRDefault="00C227DB" w:rsidP="00D173FF">
      <w:pPr>
        <w:pStyle w:val="Styl1"/>
      </w:pPr>
    </w:p>
    <w:p w14:paraId="4A2F0C15" w14:textId="1A31A43B" w:rsidR="00712256" w:rsidRPr="00D173FF" w:rsidRDefault="00712256" w:rsidP="00D173FF">
      <w:pPr>
        <w:pStyle w:val="Styl1"/>
      </w:pPr>
      <w:r w:rsidRPr="00D173FF">
        <w:t>Na co se ředitel/ředitelka školy má podívat?</w:t>
      </w:r>
    </w:p>
    <w:p w14:paraId="09EF6656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Každá škola bude mít údaje zpřístupněny v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elektronickém systému ministerstva pro sběr statistických údajů. </w:t>
      </w:r>
      <w:r w:rsidRPr="00712256">
        <w:rPr>
          <w:rFonts w:eastAsia="Times New Roman" w:cstheme="minorHAnsi"/>
          <w:color w:val="4C4C4C"/>
          <w:lang w:eastAsia="cs-CZ"/>
        </w:rPr>
        <w:t>Údaje o finančních prostředcích na rok 2020 se váží na údaje vykázané jednotlivými školami k 30. 9. 2019, resp. k 31. 10. 2019. V případě mateřských škol, základních škol, středních škol, konzervatoří a školních družin bylo pro stanovení objemu finančních prostředků rozhodující, zda rozsah pedagogické práce (</w:t>
      </w:r>
      <w:proofErr w:type="spellStart"/>
      <w:r w:rsidRPr="00712256">
        <w:rPr>
          <w:rFonts w:eastAsia="Times New Roman" w:cstheme="minorHAnsi"/>
          <w:color w:val="4C4C4C"/>
          <w:lang w:eastAsia="cs-CZ"/>
        </w:rPr>
        <w:t>PHškoly</w:t>
      </w:r>
      <w:proofErr w:type="spellEnd"/>
      <w:r w:rsidRPr="00712256">
        <w:rPr>
          <w:rFonts w:eastAsia="Times New Roman" w:cstheme="minorHAnsi"/>
          <w:color w:val="4C4C4C"/>
          <w:lang w:eastAsia="cs-CZ"/>
        </w:rPr>
        <w:t xml:space="preserve">) nepřekročil maximální počet hodin stanovených právními předpisy (tzv. </w:t>
      </w:r>
      <w:proofErr w:type="spellStart"/>
      <w:r w:rsidRPr="00712256">
        <w:rPr>
          <w:rFonts w:eastAsia="Times New Roman" w:cstheme="minorHAnsi"/>
          <w:color w:val="4C4C4C"/>
          <w:lang w:eastAsia="cs-CZ"/>
        </w:rPr>
        <w:t>PHmax</w:t>
      </w:r>
      <w:proofErr w:type="spellEnd"/>
      <w:r w:rsidRPr="00712256">
        <w:rPr>
          <w:rFonts w:eastAsia="Times New Roman" w:cstheme="minorHAnsi"/>
          <w:color w:val="4C4C4C"/>
          <w:lang w:eastAsia="cs-CZ"/>
        </w:rPr>
        <w:t xml:space="preserve"> a </w:t>
      </w:r>
      <w:proofErr w:type="spellStart"/>
      <w:r w:rsidRPr="00712256">
        <w:rPr>
          <w:rFonts w:eastAsia="Times New Roman" w:cstheme="minorHAnsi"/>
          <w:color w:val="4C4C4C"/>
          <w:lang w:eastAsia="cs-CZ"/>
        </w:rPr>
        <w:t>PHAmax</w:t>
      </w:r>
      <w:proofErr w:type="spellEnd"/>
      <w:r w:rsidRPr="00712256">
        <w:rPr>
          <w:rFonts w:eastAsia="Times New Roman" w:cstheme="minorHAnsi"/>
          <w:color w:val="4C4C4C"/>
          <w:lang w:eastAsia="cs-CZ"/>
        </w:rPr>
        <w:t>).</w:t>
      </w:r>
    </w:p>
    <w:p w14:paraId="4035A983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b/>
          <w:bCs/>
          <w:color w:val="4C4C4C"/>
          <w:lang w:eastAsia="cs-CZ"/>
        </w:rPr>
        <w:t> </w:t>
      </w:r>
      <w:r w:rsidRPr="00712256">
        <w:rPr>
          <w:rFonts w:eastAsia="Times New Roman" w:cstheme="minorHAnsi"/>
          <w:color w:val="4C4C4C"/>
          <w:lang w:eastAsia="cs-CZ"/>
        </w:rPr>
        <w:t>Podstatné je, že pokud bude škola porovnávat objem finančních prostředků uvedených ve zveřejněných údajích s prostředky získanými v roce 2019, je zcela nezbytné údaje roku 2019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„očistit“</w:t>
      </w:r>
      <w:r w:rsidRPr="00712256">
        <w:rPr>
          <w:rFonts w:eastAsia="Times New Roman" w:cstheme="minorHAnsi"/>
          <w:color w:val="4C4C4C"/>
          <w:lang w:eastAsia="cs-CZ"/>
        </w:rPr>
        <w:t> zejména</w:t>
      </w:r>
    </w:p>
    <w:p w14:paraId="65B4F03D" w14:textId="0DF7A51D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o prostředky na činnost školských zařízení (tedy zejména školní jídelnu, školní klub, středisko volného času apod.), s výjimkou pedagogické práce školních družin,</w:t>
      </w:r>
    </w:p>
    <w:p w14:paraId="69713258" w14:textId="7BC81570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o prostředky na podpůrná opatření</w:t>
      </w:r>
    </w:p>
    <w:p w14:paraId="36A5402C" w14:textId="23B62D0C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popřípadě také o prostředky získané dodatečně na základě tzv. dohodovacího řízení s krajským úřadem.</w:t>
      </w:r>
    </w:p>
    <w:p w14:paraId="7C9BA887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Ministerstvo zároveň připravilo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řadu metodických materiálů</w:t>
      </w:r>
      <w:r w:rsidRPr="00712256">
        <w:rPr>
          <w:rFonts w:eastAsia="Times New Roman" w:cstheme="minorHAnsi"/>
          <w:color w:val="4C4C4C"/>
          <w:lang w:eastAsia="cs-CZ"/>
        </w:rPr>
        <w:t> vysvětlujících principy změny financování regionálního školství a způsob výpočtu jednotlivých parametrů rozpisu. Tyto metodické materiály jsou všem ředitelům/ředitelkám škol k dispozici zde: </w:t>
      </w:r>
      <w:hyperlink r:id="rId5" w:history="1">
        <w:r w:rsidRPr="00712256">
          <w:rPr>
            <w:rFonts w:eastAsia="Times New Roman" w:cstheme="minorHAnsi"/>
            <w:color w:val="206875"/>
            <w:u w:val="single"/>
            <w:lang w:eastAsia="cs-CZ"/>
          </w:rPr>
          <w:t>http://www.msmt.cz/vzdelavani/skolstvi-v-cr/ekonomika-skolstvi/reforma-financovani-regionalniho-skolstvi</w:t>
        </w:r>
      </w:hyperlink>
      <w:r w:rsidRPr="00712256">
        <w:rPr>
          <w:rFonts w:eastAsia="Times New Roman" w:cstheme="minorHAnsi"/>
          <w:color w:val="4C4C4C"/>
          <w:lang w:eastAsia="cs-CZ"/>
        </w:rPr>
        <w:t>.</w:t>
      </w:r>
    </w:p>
    <w:p w14:paraId="73B1BD2A" w14:textId="77777777" w:rsidR="00C227DB" w:rsidRDefault="00C227DB" w:rsidP="00D173FF">
      <w:pPr>
        <w:pStyle w:val="Styl1"/>
      </w:pPr>
    </w:p>
    <w:p w14:paraId="7A9D4D5B" w14:textId="39C5C8B6" w:rsidR="00712256" w:rsidRPr="00D173FF" w:rsidRDefault="00712256" w:rsidP="00D173FF">
      <w:pPr>
        <w:pStyle w:val="Styl1"/>
      </w:pPr>
      <w:r w:rsidRPr="00D173FF">
        <w:t>Jak řešit nejasnosti?</w:t>
      </w:r>
    </w:p>
    <w:p w14:paraId="7FADA83F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 Ministerstvo zpřístupní údaje jednotlivým školám v uživatelsky přístupné struktuře a podobě. Pokud po prostudování těchto údajů ve spojení s metodickými materiály zveřejněnými ministerstvem zde:  </w:t>
      </w:r>
      <w:hyperlink r:id="rId6" w:history="1">
        <w:r w:rsidRPr="00712256">
          <w:rPr>
            <w:rFonts w:eastAsia="Times New Roman" w:cstheme="minorHAnsi"/>
            <w:color w:val="206875"/>
            <w:u w:val="single"/>
            <w:lang w:eastAsia="cs-CZ"/>
          </w:rPr>
          <w:t>http://www.msmt.cz/vzdelavani/skolstvi-v-cr/ekonomika-skolstvi/reforma-financovani-regionalniho-skolstvi</w:t>
        </w:r>
      </w:hyperlink>
      <w:r w:rsidRPr="00712256">
        <w:rPr>
          <w:rFonts w:eastAsia="Times New Roman" w:cstheme="minorHAnsi"/>
          <w:color w:val="4C4C4C"/>
          <w:lang w:eastAsia="cs-CZ"/>
        </w:rPr>
        <w:t> budou u ředitele/ředitelky školy přetrvávat nejasnosti, doporučujeme:</w:t>
      </w:r>
    </w:p>
    <w:p w14:paraId="441C7365" w14:textId="154DAB97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zpřístupněné údaje konzultovat s ekonomickými pracovníky školy,</w:t>
      </w:r>
    </w:p>
    <w:p w14:paraId="1283C2EF" w14:textId="711BD550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zkontrolovat, jaké údaje škola poskytla ministerstvu prostřednictvím elektronického systému pro sběr statistických údajů k rozhodnému datu 30. 9. 2019, resp. 30. 10. 2019,</w:t>
      </w:r>
    </w:p>
    <w:p w14:paraId="63DA0B1C" w14:textId="65E9C9B7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obrátit se na ministerstvo prostřednictvím webového formuláře nebo e-mailem na adresu  </w:t>
      </w:r>
      <w:hyperlink r:id="rId7" w:history="1">
        <w:r w:rsidR="00712256" w:rsidRPr="00712256">
          <w:rPr>
            <w:color w:val="206875"/>
            <w:u w:val="single"/>
          </w:rPr>
          <w:t>reforma@msmt.cz</w:t>
        </w:r>
      </w:hyperlink>
      <w:r w:rsidR="00712256" w:rsidRPr="00712256">
        <w:t> s tím, že těmto dotazům a žádostem o metodickou pomoc </w:t>
      </w:r>
      <w:r w:rsidR="00712256" w:rsidRPr="00712256">
        <w:rPr>
          <w:b/>
          <w:bCs/>
        </w:rPr>
        <w:t>bude ministerstvo v následujícím obdobím věnovat prioritní pozornost</w:t>
      </w:r>
      <w:r w:rsidR="00712256" w:rsidRPr="00712256">
        <w:t> (v naléhavých případech je možné ministerstvo kontaktovat rovněž telefonicky).</w:t>
      </w:r>
    </w:p>
    <w:p w14:paraId="5E39DD21" w14:textId="77777777" w:rsidR="00C227DB" w:rsidRDefault="00C227DB" w:rsidP="00D173FF">
      <w:pPr>
        <w:pStyle w:val="Styl1"/>
      </w:pPr>
    </w:p>
    <w:p w14:paraId="3EE92B88" w14:textId="04B2E64D" w:rsidR="00712256" w:rsidRPr="00D173FF" w:rsidRDefault="00712256" w:rsidP="00D173FF">
      <w:pPr>
        <w:pStyle w:val="Styl1"/>
      </w:pPr>
      <w:r w:rsidRPr="00D173FF">
        <w:t>Jak řešit nedostatek finančních prostředků a nejčastější možné důvody tohoto nedostatku?</w:t>
      </w:r>
    </w:p>
    <w:p w14:paraId="1237CBA3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V případě, že nedostatek finančních prostředků bude způsoben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důvodnou významnou změnou v organizaci školy oproti vykázaným údajům</w:t>
      </w:r>
      <w:r w:rsidRPr="00712256">
        <w:rPr>
          <w:rFonts w:eastAsia="Times New Roman" w:cstheme="minorHAnsi"/>
          <w:color w:val="4C4C4C"/>
          <w:lang w:eastAsia="cs-CZ"/>
        </w:rPr>
        <w:t>, je třeba neprodleně kontaktovat místně příslušnou obec s rozšířenou působností v případě škol a školních družin zřizovaných obcí nebo svazkem obcí (v případě škol zřizovaných krajem je pak třeba kontaktovat přímo místně příslušný krajský úřad). V případě, že je nedostatek finančních prostředků způsoben neoptimální organizací školy (zejména u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tzv. výjimkových škol</w:t>
      </w:r>
      <w:r w:rsidRPr="00712256">
        <w:rPr>
          <w:rFonts w:eastAsia="Times New Roman" w:cstheme="minorHAnsi"/>
          <w:color w:val="4C4C4C"/>
          <w:lang w:eastAsia="cs-CZ"/>
        </w:rPr>
        <w:t>), je třeba kontaktovat zřizovatele se žádostí o navýšení příspěvku na provoz. K tomu více viz </w:t>
      </w:r>
      <w:hyperlink r:id="rId8" w:history="1">
        <w:r w:rsidRPr="00712256">
          <w:rPr>
            <w:rFonts w:eastAsia="Times New Roman" w:cstheme="minorHAnsi"/>
            <w:color w:val="206875"/>
            <w:u w:val="single"/>
            <w:lang w:eastAsia="cs-CZ"/>
          </w:rPr>
          <w:t>https://www.mfcr.cz/cs/verejny-sektor/uzemni-rozpocty/prijmy-kraju-a-obci/financovani-materskych-a-zakladnich-skol</w:t>
        </w:r>
      </w:hyperlink>
      <w:r w:rsidRPr="00712256">
        <w:rPr>
          <w:rFonts w:eastAsia="Times New Roman" w:cstheme="minorHAnsi"/>
          <w:color w:val="4C4C4C"/>
          <w:lang w:eastAsia="cs-CZ"/>
        </w:rPr>
        <w:t>.</w:t>
      </w:r>
    </w:p>
    <w:p w14:paraId="018BEDC8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Už v únoru 2019 a červnu 2019 dostala každá škola od ministerstva výpočet parametrů nového financování na základě údajů školního roku 2018/2019. Každý ředitel tedy orientačně věděl, jaký dopad na jeho školu bude mít reforma financování. Školy, u nichž byly identifikovány problémy s vykázanými údaji či organizací školy, pak pracovníci ministerstva kontaktovali a individuálně konzultovali možná řešení.</w:t>
      </w:r>
    </w:p>
    <w:p w14:paraId="702DC2A8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I nadále bude probíhat tzv. dohodovací řízení, v </w:t>
      </w:r>
      <w:proofErr w:type="gramStart"/>
      <w:r w:rsidRPr="00712256">
        <w:rPr>
          <w:rFonts w:eastAsia="Times New Roman" w:cstheme="minorHAnsi"/>
          <w:color w:val="4C4C4C"/>
          <w:lang w:eastAsia="cs-CZ"/>
        </w:rPr>
        <w:t>rámci</w:t>
      </w:r>
      <w:proofErr w:type="gramEnd"/>
      <w:r w:rsidRPr="00712256">
        <w:rPr>
          <w:rFonts w:eastAsia="Times New Roman" w:cstheme="minorHAnsi"/>
          <w:color w:val="4C4C4C"/>
          <w:lang w:eastAsia="cs-CZ"/>
        </w:rPr>
        <w:t xml:space="preserve"> něhož je krajský úřad oprávněn či povinen při rozpisu prostředků státního rozpočtu pro konkrétní školu zohlednit případy specifikované v příslušné Směrnici - </w:t>
      </w:r>
      <w:hyperlink r:id="rId9" w:history="1">
        <w:r w:rsidRPr="00712256">
          <w:rPr>
            <w:rFonts w:eastAsia="Times New Roman" w:cstheme="minorHAnsi"/>
            <w:color w:val="206875"/>
            <w:u w:val="single"/>
            <w:lang w:eastAsia="cs-CZ"/>
          </w:rPr>
          <w:t>http://www.msmt.cz/file/52186/</w:t>
        </w:r>
      </w:hyperlink>
      <w:r w:rsidRPr="00712256">
        <w:rPr>
          <w:rFonts w:eastAsia="Times New Roman" w:cstheme="minorHAnsi"/>
          <w:color w:val="4C4C4C"/>
          <w:lang w:eastAsia="cs-CZ"/>
        </w:rPr>
        <w:t>.</w:t>
      </w:r>
    </w:p>
    <w:p w14:paraId="2F1FCF5D" w14:textId="77777777" w:rsidR="00C227DB" w:rsidRDefault="00C227DB" w:rsidP="00D173FF">
      <w:pPr>
        <w:pStyle w:val="Styl1"/>
      </w:pPr>
    </w:p>
    <w:p w14:paraId="26919F4B" w14:textId="6CE52DED" w:rsidR="00712256" w:rsidRPr="00D173FF" w:rsidRDefault="00712256" w:rsidP="00D173FF">
      <w:pPr>
        <w:pStyle w:val="Styl1"/>
      </w:pPr>
      <w:r w:rsidRPr="00D173FF">
        <w:t>Pro které školy údaje zveřejněny nejsou a proč?</w:t>
      </w:r>
    </w:p>
    <w:p w14:paraId="3B98D3CB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b/>
          <w:bCs/>
          <w:color w:val="4C4C4C"/>
          <w:lang w:eastAsia="cs-CZ"/>
        </w:rPr>
        <w:t>Údaje nejsou zveřejněny pro církevní a soukromé školy</w:t>
      </w:r>
      <w:r w:rsidRPr="00712256">
        <w:rPr>
          <w:rFonts w:eastAsia="Times New Roman" w:cstheme="minorHAnsi"/>
          <w:color w:val="4C4C4C"/>
          <w:lang w:eastAsia="cs-CZ"/>
        </w:rPr>
        <w:t xml:space="preserve">, neboť u nich ke změně způsobu financování </w:t>
      </w:r>
      <w:proofErr w:type="gramStart"/>
      <w:r w:rsidRPr="00712256">
        <w:rPr>
          <w:rFonts w:eastAsia="Times New Roman" w:cstheme="minorHAnsi"/>
          <w:color w:val="4C4C4C"/>
          <w:lang w:eastAsia="cs-CZ"/>
        </w:rPr>
        <w:t>nedošlo - normativy</w:t>
      </w:r>
      <w:proofErr w:type="gramEnd"/>
      <w:r w:rsidRPr="00712256">
        <w:rPr>
          <w:rFonts w:eastAsia="Times New Roman" w:cstheme="minorHAnsi"/>
          <w:color w:val="4C4C4C"/>
          <w:lang w:eastAsia="cs-CZ"/>
        </w:rPr>
        <w:t xml:space="preserve"> pro ně zveřejní ministerstvo do konce ledna 2020.</w:t>
      </w:r>
    </w:p>
    <w:p w14:paraId="7101DA86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Jak již bylo zdůrazněno výše, údaje dále neobsahují:</w:t>
      </w:r>
    </w:p>
    <w:p w14:paraId="6F294754" w14:textId="32B72A98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prostředky přidělované </w:t>
      </w:r>
      <w:r w:rsidR="00712256" w:rsidRPr="00712256">
        <w:rPr>
          <w:b/>
          <w:bCs/>
        </w:rPr>
        <w:t>krajským úřadem na základě krajských normativů</w:t>
      </w:r>
      <w:r w:rsidR="00712256" w:rsidRPr="00712256">
        <w:t>, tj. na nepedagogickou práci ve školní družině, prostředky na činnost všech dalších školských zařízení (zařízení školního stravování, školní klub, střediska volného času, domovy mládeže, školská poradenská zařízení a další),</w:t>
      </w:r>
    </w:p>
    <w:p w14:paraId="1DA25D13" w14:textId="5E8F3170" w:rsidR="00712256" w:rsidRPr="00712256" w:rsidRDefault="00D173FF" w:rsidP="00C227DB">
      <w:pPr>
        <w:pStyle w:val="Styl2"/>
      </w:pPr>
      <w:r w:rsidRPr="00D173FF">
        <w:lastRenderedPageBreak/>
        <w:t xml:space="preserve">- </w:t>
      </w:r>
      <w:r w:rsidR="00712256" w:rsidRPr="00712256">
        <w:t>prostředky poskytované na </w:t>
      </w:r>
      <w:r w:rsidR="00712256" w:rsidRPr="00712256">
        <w:rPr>
          <w:b/>
          <w:bCs/>
        </w:rPr>
        <w:t>podpůrná opatření</w:t>
      </w:r>
      <w:r w:rsidR="00712256" w:rsidRPr="00712256">
        <w:t> poskytovaná dětem, žákům a studentům se speciálními vzdělávacími potřebami,</w:t>
      </w:r>
    </w:p>
    <w:p w14:paraId="78D9699B" w14:textId="0830470B" w:rsidR="00712256" w:rsidRPr="00712256" w:rsidRDefault="00D173FF" w:rsidP="00C227DB">
      <w:pPr>
        <w:pStyle w:val="Styl2"/>
      </w:pPr>
      <w:r w:rsidRPr="00D173FF">
        <w:t xml:space="preserve">- </w:t>
      </w:r>
      <w:r w:rsidR="00712256" w:rsidRPr="00712256">
        <w:t>nebo prostředky poskytované na pedagogickou práci </w:t>
      </w:r>
      <w:r w:rsidR="00712256" w:rsidRPr="00712256">
        <w:rPr>
          <w:b/>
          <w:bCs/>
        </w:rPr>
        <w:t>trvale</w:t>
      </w:r>
      <w:r w:rsidR="00712256" w:rsidRPr="00712256">
        <w:t xml:space="preserve"> zajišťovanou na základě dohod o pracích konaných mimo pracovní poměr, pokud se její rozsah vejde do </w:t>
      </w:r>
      <w:proofErr w:type="spellStart"/>
      <w:r w:rsidR="00712256" w:rsidRPr="00712256">
        <w:t>PHmax</w:t>
      </w:r>
      <w:proofErr w:type="spellEnd"/>
      <w:r w:rsidR="00712256" w:rsidRPr="00712256">
        <w:t xml:space="preserve"> dané mateřské školy, základní školy, střední školy, konzervatoře či školní družiny.</w:t>
      </w:r>
    </w:p>
    <w:p w14:paraId="5A881789" w14:textId="77777777" w:rsidR="00C227DB" w:rsidRDefault="00C227DB" w:rsidP="00D173FF">
      <w:pPr>
        <w:pStyle w:val="Styl1"/>
      </w:pPr>
    </w:p>
    <w:p w14:paraId="47B558FE" w14:textId="7262FCC5" w:rsidR="00712256" w:rsidRPr="00D173FF" w:rsidRDefault="00712256" w:rsidP="00D173FF">
      <w:pPr>
        <w:pStyle w:val="Styl1"/>
      </w:pPr>
      <w:r w:rsidRPr="00D173FF">
        <w:t>Kolik peněz ministerstvo ve zveřejněných číslech pro rok 2020 rozdělilo?</w:t>
      </w:r>
    </w:p>
    <w:p w14:paraId="1323E184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Ministerstvo celkem do oblasti regionálního školství zřizovaného územními samosprávnými celky rozepsalo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147,96 mld. Kč</w:t>
      </w:r>
      <w:r w:rsidRPr="00712256">
        <w:rPr>
          <w:rFonts w:eastAsia="Times New Roman" w:cstheme="minorHAnsi"/>
          <w:color w:val="4C4C4C"/>
          <w:lang w:eastAsia="cs-CZ"/>
        </w:rPr>
        <w:t>, z toho 82,5 % (122,37 mld. Kč) je ze strany ministerstva určeno jednotlivým školám a 16,1 mld. Kč je rozepsáno krajským úřadům prostřednictvím republikových normativů.</w:t>
      </w:r>
    </w:p>
    <w:p w14:paraId="628F453D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color w:val="4C4C4C"/>
          <w:lang w:eastAsia="cs-CZ"/>
        </w:rPr>
        <w:t>Z výše uvedených 122,37 mld. Kč je na platy vyčleněno 88,83 mld. Kč pro více než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193 tisíc zaměstnanců.</w:t>
      </w:r>
    </w:p>
    <w:p w14:paraId="2D602F85" w14:textId="77777777" w:rsidR="00712256" w:rsidRPr="00712256" w:rsidRDefault="00712256" w:rsidP="00D173FF">
      <w:pPr>
        <w:spacing w:after="0" w:line="240" w:lineRule="auto"/>
        <w:rPr>
          <w:rFonts w:eastAsia="Times New Roman" w:cstheme="minorHAnsi"/>
          <w:color w:val="4C4C4C"/>
          <w:lang w:eastAsia="cs-CZ"/>
        </w:rPr>
      </w:pPr>
      <w:r w:rsidRPr="00712256">
        <w:rPr>
          <w:rFonts w:eastAsia="Times New Roman" w:cstheme="minorHAnsi"/>
          <w:b/>
          <w:bCs/>
          <w:color w:val="4C4C4C"/>
          <w:lang w:eastAsia="cs-CZ"/>
        </w:rPr>
        <w:t>V lednu 2019</w:t>
      </w:r>
      <w:r w:rsidRPr="00712256">
        <w:rPr>
          <w:rFonts w:eastAsia="Times New Roman" w:cstheme="minorHAnsi"/>
          <w:color w:val="4C4C4C"/>
          <w:lang w:eastAsia="cs-CZ"/>
        </w:rPr>
        <w:t> bylo normativním rozpisem (vč. prostředků na podpůrná opatření) rozepsáno </w:t>
      </w:r>
      <w:r w:rsidRPr="00712256">
        <w:rPr>
          <w:rFonts w:eastAsia="Times New Roman" w:cstheme="minorHAnsi"/>
          <w:b/>
          <w:bCs/>
          <w:color w:val="4C4C4C"/>
          <w:lang w:eastAsia="cs-CZ"/>
        </w:rPr>
        <w:t>127,44 mld. Kč, tj. o 20,52 mld. Kč méně.</w:t>
      </w:r>
    </w:p>
    <w:p w14:paraId="7B1AE02F" w14:textId="77777777" w:rsidR="00916378" w:rsidRPr="00D173FF" w:rsidRDefault="00916378" w:rsidP="00D173FF">
      <w:pPr>
        <w:spacing w:after="0" w:line="240" w:lineRule="auto"/>
        <w:rPr>
          <w:rFonts w:cstheme="minorHAnsi"/>
        </w:rPr>
      </w:pPr>
    </w:p>
    <w:sectPr w:rsidR="00916378" w:rsidRPr="00D17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A083D"/>
    <w:multiLevelType w:val="multilevel"/>
    <w:tmpl w:val="66DC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F4A20"/>
    <w:multiLevelType w:val="multilevel"/>
    <w:tmpl w:val="D1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F608F7"/>
    <w:multiLevelType w:val="multilevel"/>
    <w:tmpl w:val="51E2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A69E6"/>
    <w:multiLevelType w:val="multilevel"/>
    <w:tmpl w:val="D1C0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F2C68"/>
    <w:multiLevelType w:val="multilevel"/>
    <w:tmpl w:val="A7C4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921EAF"/>
    <w:multiLevelType w:val="multilevel"/>
    <w:tmpl w:val="CBF2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256"/>
    <w:rsid w:val="00712256"/>
    <w:rsid w:val="00916378"/>
    <w:rsid w:val="00C227DB"/>
    <w:rsid w:val="00D1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124D7"/>
  <w15:chartTrackingRefBased/>
  <w15:docId w15:val="{5DEE4349-E70F-418C-9B37-1657D828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12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7122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1225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71225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12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1225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712256"/>
    <w:rPr>
      <w:color w:val="0000FF"/>
      <w:u w:val="single"/>
    </w:rPr>
  </w:style>
  <w:style w:type="character" w:customStyle="1" w:styleId="marker">
    <w:name w:val="marker"/>
    <w:basedOn w:val="Standardnpsmoodstavce"/>
    <w:rsid w:val="00712256"/>
  </w:style>
  <w:style w:type="character" w:customStyle="1" w:styleId="eaddress">
    <w:name w:val="eaddress"/>
    <w:basedOn w:val="Standardnpsmoodstavce"/>
    <w:rsid w:val="00712256"/>
  </w:style>
  <w:style w:type="paragraph" w:customStyle="1" w:styleId="Styl1">
    <w:name w:val="Styl1"/>
    <w:basedOn w:val="Normln"/>
    <w:link w:val="Styl1Char"/>
    <w:qFormat/>
    <w:rsid w:val="00D173FF"/>
    <w:pPr>
      <w:spacing w:after="0" w:line="240" w:lineRule="auto"/>
      <w:outlineLvl w:val="3"/>
    </w:pPr>
    <w:rPr>
      <w:rFonts w:eastAsia="Times New Roman" w:cstheme="minorHAnsi"/>
      <w:b/>
      <w:bCs/>
      <w:color w:val="206875"/>
      <w:sz w:val="28"/>
      <w:szCs w:val="28"/>
      <w:shd w:val="clear" w:color="auto" w:fill="FDFFC3"/>
      <w:lang w:eastAsia="cs-CZ"/>
    </w:rPr>
  </w:style>
  <w:style w:type="paragraph" w:customStyle="1" w:styleId="Styl2">
    <w:name w:val="Styl2"/>
    <w:basedOn w:val="Normln"/>
    <w:link w:val="Styl2Char"/>
    <w:qFormat/>
    <w:rsid w:val="00C227DB"/>
    <w:pPr>
      <w:spacing w:after="0" w:line="240" w:lineRule="auto"/>
      <w:ind w:left="142" w:hanging="142"/>
    </w:pPr>
    <w:rPr>
      <w:rFonts w:eastAsia="Times New Roman" w:cstheme="minorHAnsi"/>
      <w:color w:val="4C4C4C"/>
      <w:lang w:eastAsia="cs-CZ"/>
    </w:rPr>
  </w:style>
  <w:style w:type="character" w:customStyle="1" w:styleId="Styl1Char">
    <w:name w:val="Styl1 Char"/>
    <w:basedOn w:val="Standardnpsmoodstavce"/>
    <w:link w:val="Styl1"/>
    <w:rsid w:val="00D173FF"/>
    <w:rPr>
      <w:rFonts w:eastAsia="Times New Roman" w:cstheme="minorHAnsi"/>
      <w:b/>
      <w:bCs/>
      <w:color w:val="206875"/>
      <w:sz w:val="28"/>
      <w:szCs w:val="28"/>
      <w:lang w:eastAsia="cs-CZ"/>
    </w:rPr>
  </w:style>
  <w:style w:type="character" w:customStyle="1" w:styleId="Styl2Char">
    <w:name w:val="Styl2 Char"/>
    <w:basedOn w:val="Standardnpsmoodstavce"/>
    <w:link w:val="Styl2"/>
    <w:rsid w:val="00C227DB"/>
    <w:rPr>
      <w:rFonts w:eastAsia="Times New Roman" w:cstheme="minorHAnsi"/>
      <w:color w:val="4C4C4C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8934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595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6072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1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fcr.cz/cs/verejny-sektor/uzemni-rozpocty/prijmy-kraju-a-obci/financovani-materskych-a-zakladnich-sko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forma@msm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mt.cz/vzdelavani/skolstvi-v-cr/ekonomika-skolstvi/reforma-financovani-regionalniho-skolstv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smt.cz/vzdelavani/skolstvi-v-cr/ekonomika-skolstvi/reforma-financovani-regionalniho-skolstv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smt.cz/file/52186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1455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2020-01-27T08:38:00Z</dcterms:created>
  <dcterms:modified xsi:type="dcterms:W3CDTF">2020-01-27T09:07:00Z</dcterms:modified>
</cp:coreProperties>
</file>