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95152" w14:textId="77777777" w:rsidR="004256B3" w:rsidRDefault="004256B3" w:rsidP="004256B3">
      <w:pPr>
        <w:pStyle w:val="styl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Sdělení Ministerstva školství, mládeže a tělovýchovy, kterým se určují konkrétní termíny konání didaktických testů a písemných prací společné části maturitní zkoušky v podzimním zkušebním období roku 2020</w:t>
      </w:r>
    </w:p>
    <w:p w14:paraId="74619D5D" w14:textId="77777777" w:rsidR="004256B3" w:rsidRDefault="004256B3" w:rsidP="004256B3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14:paraId="5FDEEC2C" w14:textId="77777777" w:rsidR="004256B3" w:rsidRDefault="004256B3" w:rsidP="004256B3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V Praze dne 30. ledna 2020 č. j.: MSMT-4583/2020-1</w:t>
      </w:r>
    </w:p>
    <w:p w14:paraId="061749B3" w14:textId="77777777" w:rsidR="004256B3" w:rsidRDefault="004256B3" w:rsidP="004256B3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14:paraId="46731937" w14:textId="77777777" w:rsidR="004256B3" w:rsidRDefault="004256B3" w:rsidP="004256B3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Ministerstvo školství, mládeže a tělovýchovy v souladu s § 2 odst. 5 vyhlášky č. 177/2009 Sb., o bližších podmínkách ukončování vzdělávání ve středních školách maturitní zkouškou, ve znění pozdějších předpisů, určuje konkrétní termíny konání didaktických testů a písemných prací společné části maturitní zkoušky v podzimním zkušebním období roku 2020 od úterý </w:t>
      </w:r>
      <w:r>
        <w:rPr>
          <w:rFonts w:ascii="Arial" w:hAnsi="Arial" w:cs="Arial"/>
          <w:b/>
          <w:bCs/>
          <w:color w:val="000000"/>
          <w:sz w:val="18"/>
          <w:szCs w:val="18"/>
        </w:rPr>
        <w:t>1. září do pátku 4. září 2020.</w:t>
      </w:r>
    </w:p>
    <w:p w14:paraId="489B2DDE" w14:textId="77777777" w:rsidR="004256B3" w:rsidRDefault="004256B3" w:rsidP="004256B3"/>
    <w:p w14:paraId="57DD3296" w14:textId="77777777" w:rsidR="008E6568" w:rsidRDefault="008E6568"/>
    <w:sectPr w:rsidR="008E6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6B3"/>
    <w:rsid w:val="004256B3"/>
    <w:rsid w:val="008E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7840F3"/>
  <w15:chartTrackingRefBased/>
  <w15:docId w15:val="{F1651CC1-449A-7D42-8312-807ACBF9E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56B3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425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425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559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2023-05-30T15:51:00Z</dcterms:created>
  <dcterms:modified xsi:type="dcterms:W3CDTF">2023-05-30T15:51:00Z</dcterms:modified>
</cp:coreProperties>
</file>