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8020F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1. Kdo bude mít nárok na ošetřovné při uzavření škol od 14. 10. 2020 podle aktuálně připravované právní úpravy?</w:t>
      </w:r>
    </w:p>
    <w:p w14:paraId="6CA3EF02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Nárok na ošetřovné bude mít zaměstnanec, který nemůže vykonávat v zaměstnání práci z důvodu ošetřování/péče:</w:t>
      </w:r>
    </w:p>
    <w:p w14:paraId="68151FC7" w14:textId="77777777" w:rsidR="008C5505" w:rsidRPr="00420B8E" w:rsidRDefault="008C5505" w:rsidP="008C5505">
      <w:pPr>
        <w:numPr>
          <w:ilvl w:val="0"/>
          <w:numId w:val="1"/>
        </w:numPr>
        <w:spacing w:before="100" w:beforeAutospacing="1" w:after="120" w:line="360" w:lineRule="atLeast"/>
        <w:ind w:left="1170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dítě mladší 10 let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 (</w:t>
      </w: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v době uplatnění nároku na ošetřovné musí být dítě mladší 10 let)</w:t>
      </w:r>
    </w:p>
    <w:p w14:paraId="0D70FF78" w14:textId="77777777" w:rsidR="008C5505" w:rsidRPr="00420B8E" w:rsidRDefault="008C5505" w:rsidP="008C5505">
      <w:pPr>
        <w:numPr>
          <w:ilvl w:val="0"/>
          <w:numId w:val="1"/>
        </w:numPr>
        <w:spacing w:before="100" w:beforeAutospacing="1" w:after="120" w:line="360" w:lineRule="atLeast"/>
        <w:ind w:left="1170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nezaopatřené děti (nejdéle však do 26. roku věku) účastnící se školní docházky závislé na péči jiné osoby (již od stupně I.)</w:t>
      </w:r>
    </w:p>
    <w:p w14:paraId="430560D5" w14:textId="77777777" w:rsidR="008C5505" w:rsidRPr="00420B8E" w:rsidRDefault="008C5505" w:rsidP="008C5505">
      <w:pPr>
        <w:numPr>
          <w:ilvl w:val="0"/>
          <w:numId w:val="1"/>
        </w:numPr>
        <w:spacing w:before="100" w:beforeAutospacing="1" w:after="120" w:line="360" w:lineRule="atLeast"/>
        <w:ind w:left="1170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osoby starší 10 let závislé na péči jiné osoby využívající služby denních, týdenních stacionářů a obdobných zařízení</w:t>
      </w:r>
    </w:p>
    <w:p w14:paraId="406094BC" w14:textId="77777777" w:rsidR="008C5505" w:rsidRPr="00420B8E" w:rsidRDefault="008C5505" w:rsidP="008C5505">
      <w:pPr>
        <w:numPr>
          <w:ilvl w:val="0"/>
          <w:numId w:val="1"/>
        </w:numPr>
        <w:spacing w:before="100" w:beforeAutospacing="1" w:after="120" w:line="360" w:lineRule="atLeast"/>
        <w:ind w:left="1170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děti, které se nemohou účastnit výuky z důvodu nařízení karantény v rodině.</w:t>
      </w:r>
    </w:p>
    <w:p w14:paraId="5436C377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Tyto podmínky platí i pro samoživitele/samoživitelky.</w:t>
      </w:r>
    </w:p>
    <w:p w14:paraId="53F59DE5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2. Budou mít nárok na ošetřovné osoby pracující na DPP/DPČ?</w:t>
      </w:r>
    </w:p>
    <w:p w14:paraId="10B74917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Pokud bude právní úprava schválena, nárok na ošetřovné budou mít za výše uvedených podmínek v době mimořádných opatření i </w:t>
      </w: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osoby pracující na dohodu o provedení práce nebo o pracovní činnosti, pokud je za ně odváděno sociální pojištění.</w:t>
      </w:r>
    </w:p>
    <w:p w14:paraId="627BA43C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3. Budou mít nárok na ošetřovné OSVČ?</w:t>
      </w:r>
    </w:p>
    <w:p w14:paraId="3C588A6F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Ošetřovné pro OSVČ bude stejně jako na jaře realizovat Ministerstvo průmyslu a obchodu. Vláda schválila návrh na podporu podnikatelů, kteří kvůli uzavření školy, nebo jiného zařízení nemohou plnohodnotně podnikat a pečují o dítě do 10 let či hendikepovaného blízkého. Více informací </w:t>
      </w:r>
      <w:hyperlink r:id="rId5" w:tgtFrame="_blank" w:history="1">
        <w:r w:rsidRPr="00420B8E">
          <w:rPr>
            <w:rFonts w:ascii="Times New Roman" w:eastAsia="Times New Roman" w:hAnsi="Times New Roman" w:cs="Times New Roman"/>
            <w:b/>
            <w:bCs/>
            <w:color w:val="393939"/>
            <w:spacing w:val="9"/>
            <w:u w:val="single"/>
            <w:lang w:eastAsia="cs-CZ"/>
          </w:rPr>
          <w:t>ZDE</w:t>
        </w:r>
      </w:hyperlink>
    </w:p>
    <w:p w14:paraId="2BC388BC" w14:textId="77777777" w:rsidR="008C5505" w:rsidRPr="00420B8E" w:rsidRDefault="008C5505" w:rsidP="008C5505">
      <w:pPr>
        <w:spacing w:before="225" w:after="300" w:line="360" w:lineRule="atLeast"/>
        <w:ind w:left="66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4. Kdy si mohu požádat o ošetřovné?</w:t>
      </w:r>
    </w:p>
    <w:p w14:paraId="076167EC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Podle navrhované právní úpravy se bude o ošetřovné žádat za uplynulý kalendářní měsíc, tedy na začátku měsíce listopadu za měsíc říjen. Zatím tedy nevyplňujte žádný formulář. Nepotřebujete ani potvrzení od školy o jejím uzavření. Nyní stačí nahlásit svému zaměstnavateli, že nastupujete na ošetřovné.</w:t>
      </w:r>
    </w:p>
    <w:p w14:paraId="3EDC711F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5. Jaký formulář musím vyplnit?</w:t>
      </w:r>
    </w:p>
    <w:p w14:paraId="29EC886E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lastRenderedPageBreak/>
        <w:t xml:space="preserve">Česká správa sociálního zabezpečení pracuje na novém komplexním formuláři, který bude zveřejněn na konci příštího týdne (tzn. do 25. 10. 2020 bude k dispozici na </w:t>
      </w:r>
      <w:proofErr w:type="spellStart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ePortálu</w:t>
      </w:r>
      <w:proofErr w:type="spellEnd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 xml:space="preserve"> ČSSZ včetně dalšího postupu).</w:t>
      </w:r>
    </w:p>
    <w:p w14:paraId="723AB974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6. Jak dlouho mohu ošetřovné čerpat?</w:t>
      </w:r>
    </w:p>
    <w:p w14:paraId="51E97AA5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Podle navrhované právní úpravy bude nárok na ošetřovné po celou dobu uzavření škol. Nárok na něj však zaniká skončením zaměstnání.</w:t>
      </w:r>
    </w:p>
    <w:p w14:paraId="0512EE2D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7. V jaké výši mi bude ošetřovné vyplaceno?</w:t>
      </w:r>
    </w:p>
    <w:p w14:paraId="4247ECD8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Podle navrhované právní úpravy bude výše ošetřovného od prvního kalendářního dne činit 70 % redukovaného denního vyměřovacího základu. Orientační výši dávky si můžete spočítat pomocí kalkulačky pro výpočet ošetřovného, kterou najdete na internetových stránkách Ministerstva práce a sociálních věcí. Pokud bude schválena i minimální denní výše ošetřovného ve výši 400 Kč, bude denní výše dávky činit 400 Kč v případě plného úvazku tam, kde by po výpočtu byla dávka nižší.</w:t>
      </w:r>
    </w:p>
    <w:p w14:paraId="5C55F2A8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8. Kdy mi bude ošetřovné vyplaceno?</w:t>
      </w:r>
    </w:p>
    <w:p w14:paraId="684B0F37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Dávku ošetřovného vyplácí okresní správy sociálního zabezpečení, a to nejpozději do 1 měsíce následujícího po dni, v němž mu byly doručeny řádně vyplněné podklady zaměstnavatelem na okresní správu sociálního zabezpečení. Znovu však upozorňujeme, že případné podávání žádostí na stávajících tiskopisech je předčasné a nezajistí dřívější vyplacení dávky. Dávky budou OSSZ vyplácet pouze na základě žádostí, které budou uplatněny na nových tiskopisech a které bude možné podávat prostřednictvím zaměstnavatele až po skončení měsíce října.</w:t>
      </w:r>
    </w:p>
    <w:p w14:paraId="2293984F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9. Bude opět možné se střídat v péči o dítě, jako tomu bylo na jaře?</w:t>
      </w:r>
    </w:p>
    <w:p w14:paraId="1346D4AF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Ano. Obdobně jako v jarních měsících bude podle navrhované právní úpravy možné se neomezeně střídat v péči o dítě pouze s jednou osobou a stejně jako na jaře bude platit podmínka, že se nebudete moci střídat v průběhu stejného dne.</w:t>
      </w:r>
    </w:p>
    <w:p w14:paraId="1F5A0A14" w14:textId="77777777" w:rsidR="008C5505" w:rsidRPr="00420B8E" w:rsidRDefault="008C5505" w:rsidP="008C5505">
      <w:pPr>
        <w:spacing w:before="225" w:after="300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10. Bude nárok na ošetřovné i v době vyhlášených prázdnin od 26.10. - 30.10.? Do vyhlášených prázdnin zasahuje státní svátek. Má rodič ukončit ošetřovné a pak na navázat?</w:t>
      </w:r>
    </w:p>
    <w:p w14:paraId="5C416633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Ze zákona není možné čerpat ošetřovné během prázdnin a tzv. ředitelského volna</w:t>
      </w: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. 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 xml:space="preserve">Konkrétně v týdnu 26. 10. – 1. 11. došlo k souběhu několika typů dnů – státní svátek, víkend, </w:t>
      </w:r>
      <w:proofErr w:type="gramStart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prázdniny,</w:t>
      </w:r>
      <w:proofErr w:type="gramEnd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 xml:space="preserve"> atd. V toto týdnu bude nárok na ošetřovné následující:</w:t>
      </w:r>
    </w:p>
    <w:p w14:paraId="53FA9090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lastRenderedPageBreak/>
        <w:t>26. 10. - 27. 10. 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ošetřovné bude náležet, školy jsou uzavřené nařízením vlády</w:t>
      </w:r>
    </w:p>
    <w:p w14:paraId="4E88BC94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28. 10. 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- ošetřovné bude náležet, jedná se o státní svátek</w:t>
      </w:r>
    </w:p>
    <w:p w14:paraId="6EB7528E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29. 10. - 30. 10.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 ošetřovné nenáleží, jedná se o dlouhodobě avizované podzimní prázdniny – rodič musí řešit se zaměstnavatelem např. dovolenou</w:t>
      </w:r>
    </w:p>
    <w:p w14:paraId="09E6F4CB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b/>
          <w:bCs/>
          <w:color w:val="393939"/>
          <w:spacing w:val="9"/>
          <w:lang w:eastAsia="cs-CZ"/>
        </w:rPr>
        <w:t>31. 10. – 1.11.</w:t>
      </w: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 ošetřovné bude náležet, jedná se o víkend</w:t>
      </w:r>
    </w:p>
    <w:p w14:paraId="7C49D61A" w14:textId="77777777" w:rsidR="008C5505" w:rsidRPr="00420B8E" w:rsidRDefault="008C5505" w:rsidP="008C5505">
      <w:pPr>
        <w:spacing w:after="360" w:line="320" w:lineRule="atLeast"/>
        <w:jc w:val="both"/>
        <w:rPr>
          <w:rFonts w:ascii="Times New Roman" w:eastAsia="Times New Roman" w:hAnsi="Times New Roman" w:cs="Times New Roman"/>
          <w:color w:val="393939"/>
          <w:spacing w:val="9"/>
          <w:lang w:eastAsia="cs-CZ"/>
        </w:rPr>
      </w:pPr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 xml:space="preserve">Rodič standardně vyplní výkaz péče za daný kalendářní měsíc, jako tomu bylo na jaře. Formulář se v současné chvíli aktualizuje na nové podmínky a bude k dispozici v příštím týdnu. Rodič ošetřovné ukončovat nebude, ve výkazu péče označí </w:t>
      </w:r>
      <w:proofErr w:type="gramStart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>dny</w:t>
      </w:r>
      <w:proofErr w:type="gramEnd"/>
      <w:r w:rsidRPr="00420B8E">
        <w:rPr>
          <w:rFonts w:ascii="Times New Roman" w:eastAsia="Times New Roman" w:hAnsi="Times New Roman" w:cs="Times New Roman"/>
          <w:color w:val="393939"/>
          <w:spacing w:val="9"/>
          <w:lang w:eastAsia="cs-CZ"/>
        </w:rPr>
        <w:t xml:space="preserve"> kdy pečoval, zaměstnavatel pak vyznačí čtvrtek a pátek jako pracovní – rodič si vyřeší se zaměstnavatelem volno stejně, jako kterékoli jiné prázdniny, když potřebuje být s dítětem doma. Nejčastěji se bude jednat zřejmě o dovolenou a za tyto dny bude tedy klasicky náležet výplata od zaměstnavatele.</w:t>
      </w:r>
    </w:p>
    <w:p w14:paraId="37A792CA" w14:textId="77777777" w:rsidR="008C5505" w:rsidRPr="00E55128" w:rsidRDefault="008C5505" w:rsidP="008C5505">
      <w:pPr>
        <w:rPr>
          <w:rFonts w:ascii="Times New Roman" w:hAnsi="Times New Roman" w:cs="Times New Roman"/>
        </w:rPr>
      </w:pPr>
    </w:p>
    <w:p w14:paraId="6FCBD71B" w14:textId="77777777" w:rsidR="00496EFE" w:rsidRDefault="00496EFE"/>
    <w:sectPr w:rsidR="0049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231B3"/>
    <w:multiLevelType w:val="multilevel"/>
    <w:tmpl w:val="CD4A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0802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05"/>
    <w:rsid w:val="00496EFE"/>
    <w:rsid w:val="008C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550C4A"/>
  <w15:chartTrackingRefBased/>
  <w15:docId w15:val="{3B058210-F3E3-9E44-94A2-8602D957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po.cz/cz/rozcestnik/pro-media/tiskove-zpravy/vlada-schvalila-_osetrovne_-pro-osvc-ii--25738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4148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2023-05-30T08:14:00Z</dcterms:created>
  <dcterms:modified xsi:type="dcterms:W3CDTF">2023-05-30T08:14:00Z</dcterms:modified>
</cp:coreProperties>
</file>