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5C240E" w14:textId="77777777" w:rsidR="001C6543" w:rsidRPr="001C6543" w:rsidRDefault="001C6543" w:rsidP="001C6543">
      <w:pPr>
        <w:spacing w:before="60" w:after="120" w:line="240" w:lineRule="auto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1C6543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JAK TENTO ROK PROBĚHNOU PŘIJÍMACÍ A MATURITNÍ ZKOUŠKY?</w:t>
      </w:r>
    </w:p>
    <w:p w14:paraId="26E025F2" w14:textId="42A4E2B2" w:rsidR="001C6543" w:rsidRPr="001C6543" w:rsidRDefault="001C6543" w:rsidP="001C6543">
      <w:pPr>
        <w:spacing w:after="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001C8E3C" w14:textId="77777777" w:rsidR="001C6543" w:rsidRPr="001C6543" w:rsidRDefault="001C6543" w:rsidP="001C6543">
      <w:pPr>
        <w:spacing w:line="240" w:lineRule="auto"/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1C6543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Praha, 30. listopadu 2020 - Ministerstvo školství, mládeže a tělovýchovy avizovalo, že do konce listopadu oznámí detaily k přijímacím a maturitním zkouškám v tomto školním roce tak, aby byli ředitelé škol, ale také žáci a jejich rodiče s dostatečným předstihem informováni o podmínkách, za kterých se tyto důležité zkoušky uskuteční.  „Veškeré změny mají za cíl zohlednit výjimečnost epidemiologické situace v ČR jak v tomto školním roce, tak ve druhé polovině toho předešlého, a reagovat na s tím spojené dopady do vzdělávání žáků,</w:t>
      </w:r>
      <w:proofErr w:type="gramStart"/>
      <w:r w:rsidRPr="001C6543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“  říká</w:t>
      </w:r>
      <w:proofErr w:type="gramEnd"/>
      <w:r w:rsidRPr="001C6543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ministr školství Robert </w:t>
      </w:r>
      <w:proofErr w:type="spellStart"/>
      <w:r w:rsidRPr="001C6543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Plaga</w:t>
      </w:r>
      <w:proofErr w:type="spellEnd"/>
      <w:r w:rsidRPr="001C6543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s tím, že se změnami souhlasí také ředitelé škol, se kterými resort návrh konzultoval. U příjímacího řízení bude hlavní změnou to, že u čtyřletých oborů s maturitou si bude moci ředitel školy sám rozhodnout, zda k přijímacímu řízení využije jednotnou přijímací zkoušku či připraví přijímací zkoušku školní. Maturitních zkoušek se pak týkají zejména změny související s novelizací školského zákona a maturitní vyhlášky.</w:t>
      </w:r>
    </w:p>
    <w:p w14:paraId="628934B0" w14:textId="77777777" w:rsidR="001C6543" w:rsidRPr="001C6543" w:rsidRDefault="001C6543" w:rsidP="001C654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PŘIJÍMACÍ ŘÍZENÍ NA VÍCELETÁ GYMNÁZIA</w:t>
      </w:r>
    </w:p>
    <w:p w14:paraId="44B73A2D" w14:textId="77777777" w:rsidR="001C6543" w:rsidRPr="001C6543" w:rsidRDefault="001C6543" w:rsidP="001C654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 případě </w:t>
      </w: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víceletých gymnázií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předpokládáme standardní průběh přijímacího řízení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a to jak, co se týče termínů pro podání přihlášek, tak </w:t>
      </w: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konání jednotné přijímací zkoušky a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zachování dvou termínů zkoušky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14:paraId="443FAA56" w14:textId="77777777" w:rsidR="001C6543" w:rsidRPr="001C6543" w:rsidRDefault="001C6543" w:rsidP="001C654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PŘIJÍMACÍ ŘÍZENÍ NA ČTYŘLETÉ MATURITNÍ OBORY</w:t>
      </w:r>
    </w:p>
    <w:p w14:paraId="597684D9" w14:textId="77777777" w:rsidR="001C6543" w:rsidRPr="001C6543" w:rsidRDefault="001C6543" w:rsidP="001C654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 případě čtyřletých oborů vzdělání s maturitní zkouškou uchazeč podává přihlášku na dvě školy, ředitel školy však bude mít možnost rozhodnout, zda se v případě jeho školy bude konat v rámci přijímacího řízení jednotná přijímací zkouška nebo školní příjímací zkouška, či od obou zkoušek za stanovených podmínek posléze ustoupí. </w:t>
      </w:r>
      <w:r w:rsidRPr="001C6543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 xml:space="preserve">„V případě čtyřletých maturitních oborů bude mít každý ředitel školy možnost rozhodnout, zda v rámci přijímacího řízení uplatní či neuplatní jednotnou přijímací zkoušku a využít tak pro přijímací řízení služby </w:t>
      </w:r>
      <w:proofErr w:type="spellStart"/>
      <w:r w:rsidRPr="001C6543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CERMATu</w:t>
      </w:r>
      <w:proofErr w:type="spellEnd"/>
      <w:r w:rsidRPr="001C6543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, a to včetně logistické podpory s tím, že by tato zkouška proběhla standardně ve dvou termínech. MŠMT tedy v tomto školním roce nebude trvat na zahrnutí jednotné přijímací zkoušky do přijímacího řízení a umožní ředitelům škol nahradit jí školní přijímací zkouškou, a doplňuji, že tato podoba přijímacího řízení ke vzdělávání v maturitních oborech je zamýšlena pouze pro školní rok 2020/21,“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 vysvětluje ministr školství Robert </w:t>
      </w:r>
      <w:proofErr w:type="spellStart"/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Plaga</w:t>
      </w:r>
      <w:proofErr w:type="spellEnd"/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14:paraId="32D37058" w14:textId="77777777" w:rsidR="001C6543" w:rsidRPr="001C6543" w:rsidRDefault="001C6543" w:rsidP="001C654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 případě, že počet podaných přihlášek nebude převyšovat předpokládaný počet přijímaných uchazečů, bude moci ředitel školy následně sám rozhodnout, zda bude jakoukoliv formu přijímací zkoušky na své škole vůbec konat či rozhodne o přijetí uchazečů bez konání zkoušky.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Střední školy pak budou moci také </w:t>
      </w: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rozšířit okruh vysvědčení, která budou v rámci přijímacího řízení zohledněna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 Kritéria u jednotlivých škol vyhlásí ředitelé škol ve standardním termínu do 31. ledna 2021 s tím, že školní přijímací zkouška může proběhnout také distančním způsobem. </w:t>
      </w: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Termín pro podání přihlášky pro první kolo zůstává zachován na 1. března 2021.</w:t>
      </w:r>
    </w:p>
    <w:p w14:paraId="7489AEF1" w14:textId="77777777" w:rsidR="001C6543" w:rsidRPr="001C6543" w:rsidRDefault="001C6543" w:rsidP="001C654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U </w:t>
      </w: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talentových zkoušek u uměleckých oborů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  <w:r w:rsidRPr="001C6543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(konzervatoří)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je hlavní změnou </w:t>
      </w: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prodloužení období konání tohoto typu zkoušky, a to v pracovních dnech v období od 2. ledna až do 31. ledna 2021.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Původní termíny byly u těchto oborů vzdělávání zhruba o polovinu kratší. U </w:t>
      </w: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oborů gymnázií se sportovní přípravou se pak budou talentové zkoušky konat v pracovních dnech v období od 2. ledna do 31. března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2021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s tím, že původně byl termín jen do poloviny února. </w:t>
      </w:r>
      <w:r w:rsidRPr="001C6543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 xml:space="preserve">„Předpokládáme, že to těmto školám umožní dostatečný prostor pro hodnocení práce či výkonu uchazečů s tím, že budou zkoušky rozloženy v čase do delšího období,“ doplňuje Robert </w:t>
      </w:r>
      <w:proofErr w:type="spellStart"/>
      <w:r w:rsidRPr="001C6543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Plaga</w:t>
      </w:r>
      <w:proofErr w:type="spellEnd"/>
      <w:r w:rsidRPr="001C6543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.</w:t>
      </w:r>
    </w:p>
    <w:p w14:paraId="61093E9F" w14:textId="77777777" w:rsidR="001C6543" w:rsidRPr="001C6543" w:rsidRDefault="001C6543" w:rsidP="001C654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Pod textem naleznete harmonogram přijímacího řízení s přehledně vyznačenými změnami.</w:t>
      </w:r>
    </w:p>
    <w:p w14:paraId="3AB44955" w14:textId="77777777" w:rsidR="001C6543" w:rsidRPr="001C6543" w:rsidRDefault="001C6543" w:rsidP="001C654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MATURITNÍ ZKOUŠKY</w:t>
      </w:r>
    </w:p>
    <w:p w14:paraId="316E071D" w14:textId="77777777" w:rsidR="001C6543" w:rsidRPr="001C6543" w:rsidRDefault="001C6543" w:rsidP="001C654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Maturity v jarním zkušebním období v roce 2021 včetně zkoušek opravných a náhradních proběhnou v souladu s platnou legislativou, termín konání se může případně odvíjet od aktuální epidemiologické situace.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Proto i termín pro přihlášky k nim se nemění a zůstává stanoven na 1. prosinec 2020. </w:t>
      </w: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 případě příznivé epidemiologické situace proběhne zkouška v nezměněné podobě, formě i ve standardních termínech. V případě méně příznivé epidemiologické situace je pak možné, obdobně jako ve zkušebním období jaro 2020, přistoupit k posunu termínů. Redukce jakékoliv části maturitní zkoušky se neplánuje.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MŠMT je však připraveno zohlednit situaci žáků s nařízenou pracovní povinností ve zdravotnictví a sociálních službách, a to například navýšením počtu možných termínů pro konání zkoušek.</w:t>
      </w:r>
    </w:p>
    <w:p w14:paraId="6513B714" w14:textId="77777777" w:rsidR="001C6543" w:rsidRPr="001C6543" w:rsidRDefault="001C6543" w:rsidP="001C654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C6543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 xml:space="preserve">„Počítáme samozřejmě s tím, že prostřednictvím </w:t>
      </w:r>
      <w:proofErr w:type="spellStart"/>
      <w:r w:rsidRPr="001C6543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CERMATu</w:t>
      </w:r>
      <w:proofErr w:type="spellEnd"/>
      <w:r w:rsidRPr="001C6543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 xml:space="preserve"> a ČŠI bude žákům, kteří se budou na zkoušku připravovat, poskytnuta maximální podpora, ať už formou výukových videí či zpřístupnění testů z minulých let, a to ve zvýšené míře, než tomu bylo doposud,“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 xml:space="preserve">říká Robert </w:t>
      </w:r>
      <w:proofErr w:type="spellStart"/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Plaga</w:t>
      </w:r>
      <w:proofErr w:type="spellEnd"/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s tím, že v případě nepříznivé epidemiologické situaci mohou školy samozřejmě počítat také s metodickou podporou, jako tomu bylo na jaře 2020.</w:t>
      </w:r>
    </w:p>
    <w:p w14:paraId="40636869" w14:textId="77777777" w:rsidR="001C6543" w:rsidRPr="001C6543" w:rsidRDefault="001C6543" w:rsidP="001C654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K samotné maturitní zkoušce je pak třeba doplnit, že její model zaznamenal na základě novelizace školského zákona a maturitní vyhlášky výrazných změn.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Novela školského zákona přinesla změny v původně platné struktuře obou částí, tedy jak společné, tak profilové. </w:t>
      </w: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Ve společné části žáci konají povinně zkoušku z českého jazyka a literatury a v rámci druhé povinné zkoušky mohou volit mezi zkouškou z cizího jazyka nebo matematiky.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Pro žádný obor vzdělání </w:t>
      </w: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není zákonem stanovena povinnost maturovat z matematiky.</w:t>
      </w:r>
    </w:p>
    <w:p w14:paraId="40A95E6F" w14:textId="77777777" w:rsidR="001C6543" w:rsidRPr="001C6543" w:rsidRDefault="001C6543" w:rsidP="001C654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lastRenderedPageBreak/>
        <w:t>Zkoušky společné části se nově konají pouze formou didaktických testů, které se hodnotí pouze slovně „uspěl(a)“ nebo „neuspěl(a)“ s procentuálním vyjádřením úspěšnosti.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Žáci tedy z těchto zkoušek neobdrží na vysvědčení známku.</w:t>
      </w:r>
    </w:p>
    <w:p w14:paraId="3C989D71" w14:textId="77777777" w:rsidR="001C6543" w:rsidRPr="001C6543" w:rsidRDefault="001C6543" w:rsidP="001C654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Změny se týkají také </w:t>
      </w: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profilové části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která se skládá jednak ze zkoušky z českého jazyka a literatury, a pokud si žák ve společné části zvolil cizí jazyk, ze zkoušky z tohoto cizího jazyka, a také z dalších 2 nebo 3 povinných profilových zkoušek </w:t>
      </w:r>
      <w:r w:rsidRPr="001C6543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(konkrétní počet pro daný obor stanovuje rámcový vzdělávací program)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14:paraId="45DCDF14" w14:textId="77777777" w:rsidR="001C6543" w:rsidRPr="001C6543" w:rsidRDefault="001C6543" w:rsidP="001C654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Nad rámec povinných zkoušek si pak žáci mohou zvolit v každé části 2 nepovinné zkoušky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ve společné části se kromě zkoušek, které si žák nezvolí jako povinné zkoušky, jedná také o zkoušku matematika rozšiřující. </w:t>
      </w:r>
      <w:r w:rsidRPr="001C65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Výsledky žáka z nepovinných zkoušek však nemají vliv na celkový výsledek maturitní zkoušky</w:t>
      </w:r>
      <w:r w:rsidRPr="001C65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– žák uspěje u maturitní zkoušky, pokud úspěšně vykoná všechny povinné zkoušky společné a profilové části.</w:t>
      </w:r>
    </w:p>
    <w:p w14:paraId="4566D2BD" w14:textId="77777777" w:rsidR="001C6543" w:rsidRPr="001C6543" w:rsidRDefault="001C6543" w:rsidP="001C654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C6543">
        <w:rPr>
          <w:rFonts w:ascii="Arial" w:eastAsia="Times New Roman" w:hAnsi="Arial" w:cs="Arial"/>
          <w:noProof/>
          <w:color w:val="4C4C4C"/>
          <w:sz w:val="19"/>
          <w:szCs w:val="19"/>
          <w:lang w:eastAsia="cs-CZ"/>
        </w:rPr>
        <w:lastRenderedPageBreak/>
        <w:drawing>
          <wp:inline distT="0" distB="0" distL="0" distR="0" wp14:anchorId="1F2276C9" wp14:editId="0833B49F">
            <wp:extent cx="6724650" cy="13963650"/>
            <wp:effectExtent l="0" t="0" r="0" b="0"/>
            <wp:docPr id="4" name="obrázek 4" descr="harmonogram-JP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armonogram-JPZ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139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BE00B" w14:textId="77777777" w:rsidR="0096587B" w:rsidRDefault="0096587B"/>
    <w:sectPr w:rsidR="0096587B" w:rsidSect="001C65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543"/>
    <w:rsid w:val="001C6543"/>
    <w:rsid w:val="0096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462D9"/>
  <w15:chartTrackingRefBased/>
  <w15:docId w15:val="{4690A11B-C9CD-40BD-96B1-3757C12EC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38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74287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1907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918</Words>
  <Characters>5423</Characters>
  <Application>Microsoft Office Word</Application>
  <DocSecurity>0</DocSecurity>
  <Lines>45</Lines>
  <Paragraphs>12</Paragraphs>
  <ScaleCrop>false</ScaleCrop>
  <Company/>
  <LinksUpToDate>false</LinksUpToDate>
  <CharactersWithSpaces>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2021-01-11T07:57:00Z</dcterms:created>
  <dcterms:modified xsi:type="dcterms:W3CDTF">2021-01-11T07:58:00Z</dcterms:modified>
</cp:coreProperties>
</file>