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C554B" w14:textId="77777777" w:rsidR="005E3489" w:rsidRPr="007D2570" w:rsidRDefault="005E3489" w:rsidP="005E3489">
      <w:pPr>
        <w:pStyle w:val="l3"/>
        <w:spacing w:before="0" w:beforeAutospacing="0" w:after="0" w:afterAutospacing="0"/>
        <w:jc w:val="both"/>
        <w:rPr>
          <w:rFonts w:ascii="Arial" w:hAnsi="Arial" w:cs="Arial"/>
          <w:b/>
          <w:bCs/>
          <w:color w:val="000000" w:themeColor="text1"/>
          <w:sz w:val="20"/>
          <w:szCs w:val="20"/>
        </w:rPr>
      </w:pPr>
      <w:r w:rsidRPr="007D2570">
        <w:rPr>
          <w:rFonts w:ascii="Arial" w:hAnsi="Arial" w:cs="Arial"/>
          <w:b/>
          <w:bCs/>
          <w:color w:val="000000" w:themeColor="text1"/>
          <w:sz w:val="20"/>
          <w:szCs w:val="20"/>
        </w:rPr>
        <w:t>§ 22</w:t>
      </w:r>
    </w:p>
    <w:p w14:paraId="1B10D432" w14:textId="77777777" w:rsidR="005E3489" w:rsidRDefault="005E3489" w:rsidP="005E3489">
      <w:pPr>
        <w:pStyle w:val="l4"/>
        <w:spacing w:before="0" w:beforeAutospacing="0" w:after="0" w:afterAutospacing="0"/>
        <w:jc w:val="both"/>
        <w:rPr>
          <w:rFonts w:ascii="Arial" w:hAnsi="Arial" w:cs="Arial"/>
          <w:color w:val="000000"/>
          <w:sz w:val="20"/>
          <w:szCs w:val="20"/>
        </w:rPr>
      </w:pPr>
      <w:r>
        <w:rPr>
          <w:rStyle w:val="PromnnHTML"/>
          <w:rFonts w:ascii="Arial" w:hAnsi="Arial" w:cs="Arial"/>
          <w:b/>
          <w:bCs/>
          <w:i w:val="0"/>
          <w:iCs w:val="0"/>
          <w:color w:val="000000"/>
          <w:sz w:val="20"/>
          <w:szCs w:val="20"/>
        </w:rPr>
        <w:t>(1)</w:t>
      </w:r>
      <w:r>
        <w:rPr>
          <w:rStyle w:val="apple-converted-space"/>
          <w:rFonts w:ascii="Arial" w:hAnsi="Arial" w:cs="Arial"/>
          <w:color w:val="000000"/>
          <w:sz w:val="20"/>
          <w:szCs w:val="20"/>
        </w:rPr>
        <w:t> </w:t>
      </w:r>
      <w:r>
        <w:rPr>
          <w:rFonts w:ascii="Arial" w:hAnsi="Arial" w:cs="Arial"/>
          <w:color w:val="000000"/>
          <w:sz w:val="20"/>
          <w:szCs w:val="20"/>
        </w:rPr>
        <w:t>V kalendářním roce činí</w:t>
      </w:r>
    </w:p>
    <w:p w14:paraId="6FA9539C" w14:textId="77777777" w:rsidR="005E3489" w:rsidRDefault="005E3489" w:rsidP="005E3489">
      <w:pPr>
        <w:pStyle w:val="l5"/>
        <w:spacing w:before="0" w:beforeAutospacing="0" w:after="0" w:afterAutospacing="0"/>
        <w:jc w:val="both"/>
        <w:rPr>
          <w:rFonts w:ascii="Arial" w:hAnsi="Arial" w:cs="Arial"/>
          <w:color w:val="000000"/>
          <w:sz w:val="20"/>
          <w:szCs w:val="20"/>
        </w:rPr>
      </w:pPr>
      <w:r>
        <w:rPr>
          <w:rStyle w:val="PromnnHTML"/>
          <w:rFonts w:ascii="Arial" w:hAnsi="Arial" w:cs="Arial"/>
          <w:b/>
          <w:bCs/>
          <w:i w:val="0"/>
          <w:iCs w:val="0"/>
          <w:color w:val="000000"/>
          <w:sz w:val="20"/>
          <w:szCs w:val="20"/>
        </w:rPr>
        <w:t>a)</w:t>
      </w:r>
      <w:r>
        <w:rPr>
          <w:rStyle w:val="apple-converted-space"/>
          <w:rFonts w:ascii="Arial" w:hAnsi="Arial" w:cs="Arial"/>
          <w:color w:val="000000"/>
          <w:sz w:val="20"/>
          <w:szCs w:val="20"/>
        </w:rPr>
        <w:t> </w:t>
      </w:r>
      <w:r>
        <w:rPr>
          <w:rFonts w:ascii="Arial" w:hAnsi="Arial" w:cs="Arial"/>
          <w:color w:val="000000"/>
          <w:sz w:val="20"/>
          <w:szCs w:val="20"/>
        </w:rPr>
        <w:t>první redukční hranice jednu třicetinu součinu všeobecného vyměřovacího základu stanoveného podle zákona o důchodovém pojištění za kalendářní rok, který o dva roky předchází kalendářnímu roku, pro který se výše redukčních hranic stanoví, a přepočítacího koeficientu stanoveného podle zákona o důchodovém pojištění pro úpravu tohoto všeobecného vyměřovacího základu,</w:t>
      </w:r>
    </w:p>
    <w:p w14:paraId="4DF97285" w14:textId="77777777" w:rsidR="005E3489" w:rsidRDefault="005E3489" w:rsidP="005E3489">
      <w:pPr>
        <w:pStyle w:val="l5"/>
        <w:spacing w:before="0" w:beforeAutospacing="0" w:after="0" w:afterAutospacing="0"/>
        <w:jc w:val="both"/>
        <w:rPr>
          <w:rFonts w:ascii="Arial" w:hAnsi="Arial" w:cs="Arial"/>
          <w:color w:val="000000"/>
          <w:sz w:val="20"/>
          <w:szCs w:val="20"/>
        </w:rPr>
      </w:pPr>
      <w:r>
        <w:rPr>
          <w:rStyle w:val="PromnnHTML"/>
          <w:rFonts w:ascii="Arial" w:hAnsi="Arial" w:cs="Arial"/>
          <w:b/>
          <w:bCs/>
          <w:i w:val="0"/>
          <w:iCs w:val="0"/>
          <w:color w:val="000000"/>
          <w:sz w:val="20"/>
          <w:szCs w:val="20"/>
        </w:rPr>
        <w:t>b)</w:t>
      </w:r>
      <w:r>
        <w:rPr>
          <w:rStyle w:val="apple-converted-space"/>
          <w:rFonts w:ascii="Arial" w:hAnsi="Arial" w:cs="Arial"/>
          <w:color w:val="000000"/>
          <w:sz w:val="20"/>
          <w:szCs w:val="20"/>
        </w:rPr>
        <w:t> </w:t>
      </w:r>
      <w:r>
        <w:rPr>
          <w:rFonts w:ascii="Arial" w:hAnsi="Arial" w:cs="Arial"/>
          <w:color w:val="000000"/>
          <w:sz w:val="20"/>
          <w:szCs w:val="20"/>
        </w:rPr>
        <w:t>druhá redukční hranice 1,5násobek částky první redukční hranice,</w:t>
      </w:r>
    </w:p>
    <w:p w14:paraId="75AB330D" w14:textId="77777777" w:rsidR="005E3489" w:rsidRDefault="005E3489" w:rsidP="005E3489">
      <w:pPr>
        <w:pStyle w:val="l5"/>
        <w:spacing w:before="0" w:beforeAutospacing="0" w:after="0" w:afterAutospacing="0"/>
        <w:jc w:val="both"/>
        <w:rPr>
          <w:rFonts w:ascii="Arial" w:hAnsi="Arial" w:cs="Arial"/>
          <w:color w:val="000000"/>
          <w:sz w:val="20"/>
          <w:szCs w:val="20"/>
        </w:rPr>
      </w:pPr>
      <w:r>
        <w:rPr>
          <w:rStyle w:val="PromnnHTML"/>
          <w:rFonts w:ascii="Arial" w:hAnsi="Arial" w:cs="Arial"/>
          <w:b/>
          <w:bCs/>
          <w:i w:val="0"/>
          <w:iCs w:val="0"/>
          <w:color w:val="000000"/>
          <w:sz w:val="20"/>
          <w:szCs w:val="20"/>
        </w:rPr>
        <w:t>c)</w:t>
      </w:r>
      <w:r>
        <w:rPr>
          <w:rStyle w:val="apple-converted-space"/>
          <w:rFonts w:ascii="Arial" w:hAnsi="Arial" w:cs="Arial"/>
          <w:color w:val="000000"/>
          <w:sz w:val="20"/>
          <w:szCs w:val="20"/>
        </w:rPr>
        <w:t> </w:t>
      </w:r>
      <w:r>
        <w:rPr>
          <w:rFonts w:ascii="Arial" w:hAnsi="Arial" w:cs="Arial"/>
          <w:color w:val="000000"/>
          <w:sz w:val="20"/>
          <w:szCs w:val="20"/>
        </w:rPr>
        <w:t>třetí redukční hranice 3násobek částky první redukční hranice;</w:t>
      </w:r>
    </w:p>
    <w:p w14:paraId="43D278A7" w14:textId="77777777" w:rsidR="005E3489" w:rsidRDefault="005E3489" w:rsidP="005E3489">
      <w:pPr>
        <w:pStyle w:val="l5"/>
        <w:spacing w:before="0" w:beforeAutospacing="0" w:after="0" w:afterAutospacing="0"/>
        <w:jc w:val="both"/>
        <w:rPr>
          <w:rFonts w:ascii="Arial" w:hAnsi="Arial" w:cs="Arial"/>
          <w:color w:val="000000"/>
          <w:sz w:val="20"/>
          <w:szCs w:val="20"/>
        </w:rPr>
      </w:pPr>
      <w:r>
        <w:rPr>
          <w:rFonts w:ascii="Arial" w:hAnsi="Arial" w:cs="Arial"/>
          <w:color w:val="000000"/>
          <w:sz w:val="20"/>
          <w:szCs w:val="20"/>
        </w:rPr>
        <w:t>částky redukčních hranic se zaokrouhlují na celé koruny směrem nahoru, a to po výpočtu všech redukčních hranic podle písmen a) až c).</w:t>
      </w:r>
    </w:p>
    <w:p w14:paraId="7C6B6D1D" w14:textId="77777777" w:rsidR="005E3489" w:rsidRDefault="005E3489" w:rsidP="005E3489">
      <w:pPr>
        <w:pStyle w:val="l4"/>
        <w:spacing w:before="0" w:beforeAutospacing="0" w:after="0" w:afterAutospacing="0"/>
        <w:jc w:val="both"/>
        <w:rPr>
          <w:rFonts w:ascii="Arial" w:hAnsi="Arial" w:cs="Arial"/>
          <w:color w:val="000000"/>
          <w:sz w:val="20"/>
          <w:szCs w:val="20"/>
        </w:rPr>
      </w:pPr>
      <w:r>
        <w:rPr>
          <w:rStyle w:val="PromnnHTML"/>
          <w:rFonts w:ascii="Arial" w:hAnsi="Arial" w:cs="Arial"/>
          <w:b/>
          <w:bCs/>
          <w:i w:val="0"/>
          <w:iCs w:val="0"/>
          <w:color w:val="000000"/>
          <w:sz w:val="20"/>
          <w:szCs w:val="20"/>
        </w:rPr>
        <w:t>(2)</w:t>
      </w:r>
      <w:r>
        <w:rPr>
          <w:rStyle w:val="apple-converted-space"/>
          <w:rFonts w:ascii="Arial" w:hAnsi="Arial" w:cs="Arial"/>
          <w:color w:val="000000"/>
          <w:sz w:val="20"/>
          <w:szCs w:val="20"/>
        </w:rPr>
        <w:t> </w:t>
      </w:r>
      <w:r>
        <w:rPr>
          <w:rFonts w:ascii="Arial" w:hAnsi="Arial" w:cs="Arial"/>
          <w:color w:val="000000"/>
          <w:sz w:val="20"/>
          <w:szCs w:val="20"/>
        </w:rPr>
        <w:t>Výše dávek, na které vznikl nárok před 1. lednem kalendářního roku a tento nárok trvá ještě tohoto dne, se upraví bez žádosti od tohoto dne podle nové výše denního vyměřovacího základu stanoveného podle částek redukčních hranic platných od 1. ledna tohoto kalendářního roku.</w:t>
      </w:r>
    </w:p>
    <w:p w14:paraId="4045F88E" w14:textId="77777777" w:rsidR="005E3489" w:rsidRDefault="005E3489" w:rsidP="005E3489">
      <w:pPr>
        <w:pStyle w:val="l4"/>
        <w:spacing w:before="0" w:beforeAutospacing="0" w:after="0" w:afterAutospacing="0"/>
        <w:jc w:val="both"/>
        <w:rPr>
          <w:rFonts w:ascii="Arial" w:hAnsi="Arial" w:cs="Arial"/>
          <w:color w:val="000000"/>
          <w:sz w:val="20"/>
          <w:szCs w:val="20"/>
        </w:rPr>
      </w:pPr>
      <w:r>
        <w:rPr>
          <w:rStyle w:val="PromnnHTML"/>
          <w:rFonts w:ascii="Arial" w:hAnsi="Arial" w:cs="Arial"/>
          <w:b/>
          <w:bCs/>
          <w:i w:val="0"/>
          <w:iCs w:val="0"/>
          <w:color w:val="000000"/>
          <w:sz w:val="20"/>
          <w:szCs w:val="20"/>
        </w:rPr>
        <w:t>(3)</w:t>
      </w:r>
      <w:r>
        <w:rPr>
          <w:rStyle w:val="apple-converted-space"/>
          <w:rFonts w:ascii="Arial" w:hAnsi="Arial" w:cs="Arial"/>
          <w:color w:val="000000"/>
          <w:sz w:val="20"/>
          <w:szCs w:val="20"/>
        </w:rPr>
        <w:t> </w:t>
      </w:r>
      <w:r>
        <w:rPr>
          <w:rFonts w:ascii="Arial" w:hAnsi="Arial" w:cs="Arial"/>
          <w:color w:val="000000"/>
          <w:sz w:val="20"/>
          <w:szCs w:val="20"/>
        </w:rPr>
        <w:t>Výši redukčních hranic platných od 1. ledna kalendářního roku vyhlašuje Ministerstvo práce a sociálních věcí ve Sbírce zákonů sdělením.</w:t>
      </w:r>
    </w:p>
    <w:p w14:paraId="575D45B6" w14:textId="77777777" w:rsidR="005E3489" w:rsidRDefault="005E3489" w:rsidP="005E3489"/>
    <w:p w14:paraId="01777508" w14:textId="77777777" w:rsidR="001F09AA" w:rsidRDefault="001F09AA"/>
    <w:sectPr w:rsidR="001F09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489"/>
    <w:rsid w:val="001F09AA"/>
    <w:rsid w:val="005E34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474B563"/>
  <w15:chartTrackingRefBased/>
  <w15:docId w15:val="{3D50CDCD-0A93-954B-8EBF-0CC2F6B19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E3489"/>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l3">
    <w:name w:val="l3"/>
    <w:basedOn w:val="Normln"/>
    <w:rsid w:val="005E3489"/>
    <w:pPr>
      <w:spacing w:before="100" w:beforeAutospacing="1" w:after="100" w:afterAutospacing="1"/>
    </w:pPr>
    <w:rPr>
      <w:rFonts w:ascii="Times New Roman" w:eastAsia="Times New Roman" w:hAnsi="Times New Roman" w:cs="Times New Roman"/>
      <w:lang w:eastAsia="cs-CZ"/>
    </w:rPr>
  </w:style>
  <w:style w:type="paragraph" w:customStyle="1" w:styleId="l4">
    <w:name w:val="l4"/>
    <w:basedOn w:val="Normln"/>
    <w:rsid w:val="005E3489"/>
    <w:pPr>
      <w:spacing w:before="100" w:beforeAutospacing="1" w:after="100" w:afterAutospacing="1"/>
    </w:pPr>
    <w:rPr>
      <w:rFonts w:ascii="Times New Roman" w:eastAsia="Times New Roman" w:hAnsi="Times New Roman" w:cs="Times New Roman"/>
      <w:lang w:eastAsia="cs-CZ"/>
    </w:rPr>
  </w:style>
  <w:style w:type="character" w:styleId="PromnnHTML">
    <w:name w:val="HTML Variable"/>
    <w:basedOn w:val="Standardnpsmoodstavce"/>
    <w:uiPriority w:val="99"/>
    <w:semiHidden/>
    <w:unhideWhenUsed/>
    <w:rsid w:val="005E3489"/>
    <w:rPr>
      <w:i/>
      <w:iCs/>
    </w:rPr>
  </w:style>
  <w:style w:type="character" w:customStyle="1" w:styleId="apple-converted-space">
    <w:name w:val="apple-converted-space"/>
    <w:basedOn w:val="Standardnpsmoodstavce"/>
    <w:rsid w:val="005E3489"/>
  </w:style>
  <w:style w:type="paragraph" w:customStyle="1" w:styleId="l5">
    <w:name w:val="l5"/>
    <w:basedOn w:val="Normln"/>
    <w:rsid w:val="005E3489"/>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158</Words>
  <Characters>933</Characters>
  <Application>Microsoft Office Word</Application>
  <DocSecurity>0</DocSecurity>
  <Lines>7</Lines>
  <Paragraphs>2</Paragraphs>
  <ScaleCrop>false</ScaleCrop>
  <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2023-05-28T15:02:00Z</dcterms:created>
  <dcterms:modified xsi:type="dcterms:W3CDTF">2023-05-28T15:03:00Z</dcterms:modified>
</cp:coreProperties>
</file>