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C8B45" w14:textId="77777777" w:rsidR="000154F9" w:rsidRPr="00666EE9" w:rsidRDefault="000154F9" w:rsidP="000154F9">
      <w:pPr>
        <w:spacing w:after="12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32731"/>
          <w:kern w:val="36"/>
          <w:sz w:val="58"/>
          <w:szCs w:val="58"/>
          <w:lang w:eastAsia="cs-CZ"/>
        </w:rPr>
      </w:pPr>
      <w:r w:rsidRPr="00666EE9">
        <w:rPr>
          <w:rFonts w:ascii="Times New Roman" w:eastAsia="Times New Roman" w:hAnsi="Times New Roman" w:cs="Times New Roman"/>
          <w:b/>
          <w:bCs/>
          <w:color w:val="232731"/>
          <w:kern w:val="36"/>
          <w:sz w:val="58"/>
          <w:szCs w:val="58"/>
          <w:lang w:eastAsia="cs-CZ"/>
        </w:rPr>
        <w:t>Ředitelé se dočkají nového kvalifikačního programu</w:t>
      </w:r>
    </w:p>
    <w:p w14:paraId="69E77D07" w14:textId="77777777" w:rsidR="000154F9" w:rsidRPr="00666EE9" w:rsidRDefault="000154F9" w:rsidP="000154F9">
      <w:pPr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bdr w:val="none" w:sz="0" w:space="0" w:color="auto" w:frame="1"/>
          <w:lang w:eastAsia="cs-CZ"/>
        </w:rPr>
        <w:t> </w:t>
      </w:r>
    </w:p>
    <w:p w14:paraId="70B460C3" w14:textId="77777777" w:rsidR="000154F9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sz w:val="26"/>
          <w:szCs w:val="26"/>
          <w:lang w:eastAsia="cs-CZ"/>
        </w:rPr>
      </w:pPr>
    </w:p>
    <w:p w14:paraId="52F11645" w14:textId="77777777" w:rsidR="000154F9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sz w:val="26"/>
          <w:szCs w:val="26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sz w:val="26"/>
          <w:szCs w:val="26"/>
          <w:lang w:eastAsia="cs-CZ"/>
        </w:rPr>
        <w:t>Od školního roku 2022/23 se může stovka ředitelů škol vzdělávat v inovovaném kvalifikačním programu pro ředitele, jehož návrh připravil NPI ČR ve spolupráci s MŠMT a organizací Učitel naživo.</w:t>
      </w:r>
    </w:p>
    <w:p w14:paraId="05F0319B" w14:textId="77777777" w:rsidR="000154F9" w:rsidRPr="00E714E6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sz w:val="26"/>
          <w:szCs w:val="26"/>
          <w:lang w:eastAsia="cs-CZ"/>
        </w:rPr>
      </w:pPr>
    </w:p>
    <w:p w14:paraId="6AABC74C" w14:textId="77777777" w:rsidR="000154F9" w:rsidRPr="00666EE9" w:rsidRDefault="000154F9" w:rsidP="000154F9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V první fázi bude program zaměřen na ředitele základních a středních škol.</w:t>
      </w:r>
    </w:p>
    <w:p w14:paraId="5B098D18" w14:textId="77777777" w:rsidR="000154F9" w:rsidRPr="00666EE9" w:rsidRDefault="000154F9" w:rsidP="000154F9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Smyslem programu je zaměřit se na rozvoj ředitele jako pedagogického leadera školy. Vzdělávání a zdokonalování v těchto dovednostech se přitom může dít v průběhu celého profesního života ředitele, před nástupem i po nástupu do funkce, dále v průběhu výkonu této funkce a také při vstupování do dalších rolí ve vzdělávání.</w:t>
      </w:r>
    </w:p>
    <w:p w14:paraId="1876AD6F" w14:textId="77777777" w:rsidR="000154F9" w:rsidRPr="00666EE9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„</w:t>
      </w:r>
      <w:r w:rsidRPr="00666EE9">
        <w:rPr>
          <w:rFonts w:ascii="Times New Roman" w:eastAsia="Times New Roman" w:hAnsi="Times New Roman" w:cs="Times New Roman"/>
          <w:i/>
          <w:iCs/>
          <w:color w:val="5F7184"/>
          <w:lang w:eastAsia="cs-CZ"/>
        </w:rPr>
        <w:t>V tomto programu se chceme zaměřit právě na aktivity ve fázi po nástupu ředitele do této pozice i proto, aby si účastník studia mohl nově získané poznatky a postupy rovnou vyzkoušet na své škole</w:t>
      </w: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,“ upřesnil zacílení programu ředitel NPI ČR Ivo Jupa a dodal: „</w:t>
      </w:r>
      <w:r w:rsidRPr="00666EE9">
        <w:rPr>
          <w:rFonts w:ascii="Times New Roman" w:eastAsia="Times New Roman" w:hAnsi="Times New Roman" w:cs="Times New Roman"/>
          <w:i/>
          <w:iCs/>
          <w:color w:val="5F7184"/>
          <w:lang w:eastAsia="cs-CZ"/>
        </w:rPr>
        <w:t>Toto inovované kvalifikační studium bude zaměřené primárně na řízení pedagogického procesu, ale i nadále bude obsahovat nutné znalosti a kompetence v legislativní, finanční, bezpečnostně-zdravotní a organizační oblasti. Významem a proporcí témat však chceme zdůraznit, co je pro vedení školy primárním úkolem – tedy řízení a ovlivňování toho, co se děje ve třídách při výuce a dokázat tyto procesy zlepšovat a vytvářet k nim podmínky</w:t>
      </w: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.“</w:t>
      </w:r>
    </w:p>
    <w:p w14:paraId="1BE83B64" w14:textId="77777777" w:rsidR="000154F9" w:rsidRPr="00666EE9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Nový vzdělávací program v sobě propojuje zkušenost NPI ČR coby etablované instituce na poli vzdělávání pedagogů s inovativním vzdělávacím programem Ředitel naživo, jehož třetí ročník otevřela nezisková organizace Učitel naživo v tomto školním roce. „</w:t>
      </w:r>
      <w:r w:rsidRPr="00666EE9">
        <w:rPr>
          <w:rFonts w:ascii="Times New Roman" w:eastAsia="Times New Roman" w:hAnsi="Times New Roman" w:cs="Times New Roman"/>
          <w:i/>
          <w:iCs/>
          <w:color w:val="5F7184"/>
          <w:lang w:eastAsia="cs-CZ"/>
        </w:rPr>
        <w:t>Věříme, že navázáním spolupráce mezi MŠMT, NPI ČR a naším programem Ředitel naživo jsme našli cestu, jak přenést fungující a ověřenou praxi mezi co nejširší skupinu ředitelů</w:t>
      </w: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,“ říká Martin Kozel, ředitel a spoluzakladatel organizace </w:t>
      </w:r>
      <w:hyperlink r:id="rId4" w:tgtFrame="_blank" w:history="1">
        <w:r w:rsidRPr="00666EE9">
          <w:rPr>
            <w:rFonts w:ascii="Times New Roman" w:eastAsia="Times New Roman" w:hAnsi="Times New Roman" w:cs="Times New Roman"/>
            <w:color w:val="07477F"/>
            <w:u w:val="single"/>
            <w:bdr w:val="none" w:sz="0" w:space="0" w:color="auto" w:frame="1"/>
            <w:lang w:eastAsia="cs-CZ"/>
          </w:rPr>
          <w:t>Učitel naživo</w:t>
        </w:r>
      </w:hyperlink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 a dodává: „</w:t>
      </w:r>
      <w:r w:rsidRPr="00666EE9">
        <w:rPr>
          <w:rFonts w:ascii="Times New Roman" w:eastAsia="Times New Roman" w:hAnsi="Times New Roman" w:cs="Times New Roman"/>
          <w:i/>
          <w:iCs/>
          <w:color w:val="5F7184"/>
          <w:lang w:eastAsia="cs-CZ"/>
        </w:rPr>
        <w:t>Z evaluací našeho programu pro vedení škol Ředitel naživo víme, že jeho absolventi oceňují konkrétní tipy a metody, jak pracovat s pedagogickým sborem a dobře ho vést, jak zavádět ve škole změny a vytvářet její vizi, jak lépe spolupracovat v tandemu ředitel - zástupce, plánovat a vyhodnocovat. Pomáhá jim také propojení s kolegy z jiných škol a vzájemná inspirace. To všechno se snažíme přinášet i do programu, na kterém pracujeme s NPI ČR a MŠMT, protože to jsou kompetence, které jsou nakonec užitečné dětem</w:t>
      </w: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."</w:t>
      </w:r>
    </w:p>
    <w:p w14:paraId="373B2A6B" w14:textId="77777777" w:rsidR="000154F9" w:rsidRPr="00666EE9" w:rsidRDefault="000154F9" w:rsidP="000154F9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lastRenderedPageBreak/>
        <w:t xml:space="preserve">První ročník s maximální kapacitou 100 účastníků bude otevřen ve školním roce 2022/23, a pokud se vzdělávací program v praxi </w:t>
      </w:r>
      <w:proofErr w:type="gramStart"/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osvědčí</w:t>
      </w:r>
      <w:proofErr w:type="gramEnd"/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, mohl by v dalších letech pojmout až 200 nových ředitelů základních a středních škol. Počítá se i s řediteli dalších typů škol a školských zařízení, o které by mohl být program v příštích letech rozšířen.</w:t>
      </w:r>
    </w:p>
    <w:p w14:paraId="73D72276" w14:textId="77777777" w:rsidR="000154F9" w:rsidRPr="00666EE9" w:rsidRDefault="000154F9" w:rsidP="000154F9">
      <w:pPr>
        <w:spacing w:line="384" w:lineRule="atLeast"/>
        <w:textAlignment w:val="baseline"/>
        <w:rPr>
          <w:rFonts w:ascii="Times New Roman" w:eastAsia="Times New Roman" w:hAnsi="Times New Roman" w:cs="Times New Roman"/>
          <w:color w:val="5F7184"/>
          <w:lang w:eastAsia="cs-CZ"/>
        </w:rPr>
      </w:pPr>
      <w:r w:rsidRPr="00666EE9">
        <w:rPr>
          <w:rFonts w:ascii="Times New Roman" w:eastAsia="Times New Roman" w:hAnsi="Times New Roman" w:cs="Times New Roman"/>
          <w:color w:val="5F7184"/>
          <w:lang w:eastAsia="cs-CZ"/>
        </w:rPr>
        <w:t>Zpětnou vazbu při přípravě programu a při přípravě nového konceptu podpory ředitelů v průběhu celé profesní dráhy bude zajišťovat rada složená ze zástupců České školní inspekce, Stálé konference ředitelů a hlavních stakeholderů přípravy ředitelů.</w:t>
      </w:r>
    </w:p>
    <w:p w14:paraId="1F51EFAC" w14:textId="77777777" w:rsidR="000154F9" w:rsidRPr="00666EE9" w:rsidRDefault="000154F9" w:rsidP="000154F9">
      <w:pPr>
        <w:rPr>
          <w:rFonts w:ascii="Times New Roman" w:hAnsi="Times New Roman" w:cs="Times New Roman"/>
        </w:rPr>
      </w:pPr>
    </w:p>
    <w:p w14:paraId="19948785" w14:textId="77777777" w:rsidR="001F09AA" w:rsidRDefault="001F09AA"/>
    <w:sectPr w:rsidR="001F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4F9"/>
    <w:rsid w:val="000154F9"/>
    <w:rsid w:val="001F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23A5B4"/>
  <w15:chartTrackingRefBased/>
  <w15:docId w15:val="{5F4907AE-D5B6-4F48-80BD-1B8C8A5CA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154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citelnaziv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2567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2023-05-28T15:05:00Z</dcterms:created>
  <dcterms:modified xsi:type="dcterms:W3CDTF">2023-05-28T15:06:00Z</dcterms:modified>
</cp:coreProperties>
</file>