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674DB" w14:textId="77777777" w:rsidR="00734931" w:rsidRPr="00B44CBC" w:rsidRDefault="00734931" w:rsidP="00B7450E">
      <w:pPr>
        <w:spacing w:after="240"/>
        <w:jc w:val="center"/>
        <w:outlineLvl w:val="0"/>
        <w:rPr>
          <w:rFonts w:ascii="Roboto" w:eastAsia="Times New Roman" w:hAnsi="Roboto" w:cs="Times New Roman"/>
          <w:b/>
          <w:bCs/>
          <w:color w:val="303030"/>
          <w:kern w:val="36"/>
          <w:sz w:val="48"/>
          <w:szCs w:val="48"/>
          <w:lang w:eastAsia="cs-CZ"/>
        </w:rPr>
      </w:pPr>
      <w:r w:rsidRPr="00B44CBC">
        <w:rPr>
          <w:rFonts w:ascii="Roboto" w:eastAsia="Times New Roman" w:hAnsi="Roboto" w:cs="Times New Roman"/>
          <w:b/>
          <w:bCs/>
          <w:color w:val="303030"/>
          <w:kern w:val="36"/>
          <w:sz w:val="48"/>
          <w:szCs w:val="48"/>
          <w:lang w:eastAsia="cs-CZ"/>
        </w:rPr>
        <w:t>Testování zaměstnanců od 22. 11. 2021</w:t>
      </w:r>
    </w:p>
    <w:p w14:paraId="48BDC475" w14:textId="77777777" w:rsidR="00734931" w:rsidRPr="00B44CBC" w:rsidRDefault="00734931" w:rsidP="00734931">
      <w:pPr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b/>
          <w:bCs/>
          <w:color w:val="000000"/>
          <w:lang w:eastAsia="cs-CZ"/>
        </w:rPr>
        <w:t xml:space="preserve">Zaměstnavatel musí nejpozději od 29. listopadu 2021 zajistit pravidelné týdenní testování rychlými antigenními testy určenými pro </w:t>
      </w:r>
      <w:proofErr w:type="spellStart"/>
      <w:r w:rsidRPr="00B44CBC">
        <w:rPr>
          <w:rFonts w:ascii="Roboto" w:eastAsia="Times New Roman" w:hAnsi="Roboto" w:cs="Times New Roman"/>
          <w:b/>
          <w:bCs/>
          <w:color w:val="000000"/>
          <w:lang w:eastAsia="cs-CZ"/>
        </w:rPr>
        <w:t>sebetestování</w:t>
      </w:r>
      <w:proofErr w:type="spellEnd"/>
      <w:r w:rsidRPr="00B44CBC">
        <w:rPr>
          <w:rFonts w:ascii="Roboto" w:eastAsia="Times New Roman" w:hAnsi="Roboto" w:cs="Times New Roman"/>
          <w:b/>
          <w:bCs/>
          <w:color w:val="000000"/>
          <w:lang w:eastAsia="cs-CZ"/>
        </w:rPr>
        <w:t xml:space="preserve"> (použití laickou osobou). </w:t>
      </w:r>
    </w:p>
    <w:p w14:paraId="3326A09C" w14:textId="77777777" w:rsidR="00734931" w:rsidRPr="00B44CBC" w:rsidRDefault="00734931" w:rsidP="00734931">
      <w:pPr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Testování jednou týdně se týká i osob pracujících jako OSVČ. </w:t>
      </w:r>
    </w:p>
    <w:p w14:paraId="6BEC4DEC" w14:textId="77777777" w:rsidR="00734931" w:rsidRPr="00B44CBC" w:rsidRDefault="00734931" w:rsidP="00734931">
      <w:pPr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b/>
          <w:bCs/>
          <w:color w:val="000000"/>
          <w:lang w:eastAsia="cs-CZ"/>
        </w:rPr>
        <w:t>Testování se netýká osob</w:t>
      </w:r>
      <w:r w:rsidRPr="00B44CBC">
        <w:rPr>
          <w:rFonts w:ascii="Roboto" w:eastAsia="Times New Roman" w:hAnsi="Roboto" w:cs="Times New Roman"/>
          <w:color w:val="000000"/>
          <w:lang w:eastAsia="cs-CZ"/>
        </w:rPr>
        <w:t>:</w:t>
      </w:r>
    </w:p>
    <w:p w14:paraId="63763AFD" w14:textId="77777777" w:rsidR="00734931" w:rsidRPr="00B44CBC" w:rsidRDefault="00734931" w:rsidP="00734931">
      <w:pPr>
        <w:numPr>
          <w:ilvl w:val="0"/>
          <w:numId w:val="1"/>
        </w:numPr>
        <w:spacing w:before="100" w:beforeAutospacing="1" w:after="100" w:afterAutospacing="1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s dokončeným očkováním (+ 14 dní od dokončeného očkovacího schématu), </w:t>
      </w:r>
    </w:p>
    <w:p w14:paraId="49C1D73F" w14:textId="77777777" w:rsidR="00734931" w:rsidRPr="00B44CBC" w:rsidRDefault="00734931" w:rsidP="00734931">
      <w:pPr>
        <w:numPr>
          <w:ilvl w:val="0"/>
          <w:numId w:val="1"/>
        </w:numPr>
        <w:spacing w:before="100" w:beforeAutospacing="1" w:after="100" w:afterAutospacing="1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s potvrzením o prodělání nemoci (do 180 dní od prvního pozitivního výsledku testu), </w:t>
      </w:r>
    </w:p>
    <w:p w14:paraId="2C6B75D6" w14:textId="77777777" w:rsidR="00734931" w:rsidRPr="00B44CBC" w:rsidRDefault="00734931" w:rsidP="00734931">
      <w:pPr>
        <w:numPr>
          <w:ilvl w:val="0"/>
          <w:numId w:val="1"/>
        </w:numPr>
        <w:spacing w:before="100" w:beforeAutospacing="1" w:after="100" w:afterAutospacing="1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s negativním RT-PCR testem mladším 7 dní či rychlým antigenním testem mladším 7 dní, který provedl zdravotnický pracovník. </w:t>
      </w:r>
    </w:p>
    <w:p w14:paraId="31946670" w14:textId="77777777" w:rsidR="00734931" w:rsidRPr="00B44CBC" w:rsidRDefault="00734931" w:rsidP="00734931">
      <w:pPr>
        <w:numPr>
          <w:ilvl w:val="0"/>
          <w:numId w:val="1"/>
        </w:numPr>
        <w:spacing w:before="100" w:beforeAutospacing="1" w:after="100" w:afterAutospacing="1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Testovat se nemusí ani zaměstnanci, kteří během výkonu práce nesetkávají s žádnými dalšími osobami (s výjimkou osob ve společné domácnosti). </w:t>
      </w:r>
    </w:p>
    <w:p w14:paraId="252AAC68" w14:textId="77777777" w:rsidR="00734931" w:rsidRPr="00B44CBC" w:rsidRDefault="00734931" w:rsidP="00734931">
      <w:pPr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Není-li zaměstnanec v den termínu testování přítomen na pracovišti zaměstnavatele, jeho preventivní testování se provede v den jeho příchodu na pracoviště.</w:t>
      </w:r>
    </w:p>
    <w:p w14:paraId="7124E3D3" w14:textId="77777777" w:rsidR="00734931" w:rsidRPr="00B44CBC" w:rsidRDefault="00734931" w:rsidP="00734931">
      <w:pPr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Zaměstnancům, kteří si sami provedli nebo jim byl proveden test, se nařizuje v případě, že je výsledek testu pozitivní, bezodkladně uvědomit zaměstnavatele o plánované nepřítomnosti na pracovišti. V případě, že šlo o test neprováděný poskytovatelem zdravotních služeb, musí uvědomit bezodkladně o výsledku testu poskytovatele pracovnělékařských služeb zaměstnavatele, pokud tak zaměstnavatel stanovil, jinak svého praktického lékaře.  </w:t>
      </w:r>
    </w:p>
    <w:p w14:paraId="2F4511E3" w14:textId="77777777" w:rsidR="00734931" w:rsidRPr="00B44CBC" w:rsidRDefault="00734931" w:rsidP="00734931">
      <w:pPr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lang w:eastAsia="cs-CZ"/>
        </w:rPr>
      </w:pPr>
      <w:r w:rsidRPr="00B44CBC">
        <w:rPr>
          <w:rFonts w:ascii="Roboto" w:eastAsia="Times New Roman" w:hAnsi="Roboto" w:cs="Times New Roman"/>
          <w:color w:val="000000"/>
          <w:lang w:eastAsia="cs-CZ"/>
        </w:rPr>
        <w:t>Více informací viz: </w:t>
      </w:r>
      <w:hyperlink r:id="rId5" w:anchor="testovani_zamestnancu_a_osvc" w:history="1">
        <w:r w:rsidRPr="00B44CBC">
          <w:rPr>
            <w:rFonts w:ascii="Roboto" w:eastAsia="Times New Roman" w:hAnsi="Roboto" w:cs="Times New Roman"/>
            <w:color w:val="31673B"/>
            <w:u w:val="single"/>
            <w:lang w:eastAsia="cs-CZ"/>
          </w:rPr>
          <w:t>Mimořádná a ochranná opatření – co aktuálně platí | Vláda ČR (vlada.cz)</w:t>
        </w:r>
      </w:hyperlink>
      <w:r w:rsidRPr="00B44CBC">
        <w:rPr>
          <w:rFonts w:ascii="Roboto" w:eastAsia="Times New Roman" w:hAnsi="Roboto" w:cs="Times New Roman"/>
          <w:color w:val="000000"/>
          <w:lang w:eastAsia="cs-CZ"/>
        </w:rPr>
        <w:t>, případné doplňující informace na speciálních stránkách vlády ČR ke koronaviru: </w:t>
      </w:r>
      <w:hyperlink r:id="rId6" w:history="1">
        <w:r w:rsidRPr="00B44CBC">
          <w:rPr>
            <w:rFonts w:ascii="Roboto" w:eastAsia="Times New Roman" w:hAnsi="Roboto" w:cs="Times New Roman"/>
            <w:color w:val="31673B"/>
            <w:u w:val="single"/>
            <w:lang w:eastAsia="cs-CZ"/>
          </w:rPr>
          <w:t>Povinné testování zaměstnanců na pracovištích a OSVČ · Covid Portál (gov.cz)</w:t>
        </w:r>
      </w:hyperlink>
      <w:r w:rsidRPr="00B44CBC">
        <w:rPr>
          <w:rFonts w:ascii="Roboto" w:eastAsia="Times New Roman" w:hAnsi="Roboto" w:cs="Times New Roman"/>
          <w:color w:val="000000"/>
          <w:lang w:eastAsia="cs-CZ"/>
        </w:rPr>
        <w:t>.</w:t>
      </w:r>
    </w:p>
    <w:p w14:paraId="07CBEB3D" w14:textId="77777777" w:rsidR="00734931" w:rsidRDefault="00734931" w:rsidP="00734931"/>
    <w:p w14:paraId="1F65B88C" w14:textId="77777777" w:rsidR="00C55B0A" w:rsidRDefault="00C55B0A"/>
    <w:sectPr w:rsidR="00C55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261F68"/>
    <w:multiLevelType w:val="multilevel"/>
    <w:tmpl w:val="1E865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992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931"/>
    <w:rsid w:val="00734931"/>
    <w:rsid w:val="00B7450E"/>
    <w:rsid w:val="00C5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DF62E9"/>
  <w15:chartTrackingRefBased/>
  <w15:docId w15:val="{F0AD29E2-6E39-494D-B7F9-3B9A096A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349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vid.gov.cz/situace/podnikatelska-cinnost/povinne-testovani-zamestnancu-na-pracovistich-osvc" TargetMode="External"/><Relationship Id="rId5" Type="http://schemas.openxmlformats.org/officeDocument/2006/relationships/hyperlink" Target="https://www.vlada.cz/cz/media-centrum/aktualne/vyhlaseni-nouzoveho-stavu-18023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2023-05-30T09:15:00Z</dcterms:created>
  <dcterms:modified xsi:type="dcterms:W3CDTF">2023-05-30T09:16:00Z</dcterms:modified>
</cp:coreProperties>
</file>