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74B26" w14:textId="77777777" w:rsidR="003175E3" w:rsidRPr="003175E3" w:rsidRDefault="003175E3" w:rsidP="003175E3">
      <w:pPr>
        <w:shd w:val="clear" w:color="auto" w:fill="FFFFFF"/>
        <w:spacing w:before="320" w:line="240" w:lineRule="auto"/>
        <w:outlineLvl w:val="2"/>
        <w:rPr>
          <w:rFonts w:eastAsia="Times New Roman" w:cstheme="minorHAnsi"/>
          <w:b/>
          <w:bCs/>
          <w:color w:val="363636"/>
          <w:sz w:val="36"/>
          <w:szCs w:val="36"/>
          <w:lang w:eastAsia="cs-CZ"/>
        </w:rPr>
      </w:pPr>
      <w:r w:rsidRPr="003175E3">
        <w:rPr>
          <w:rFonts w:eastAsia="Times New Roman" w:cstheme="minorHAnsi"/>
          <w:b/>
          <w:bCs/>
          <w:color w:val="363636"/>
          <w:sz w:val="36"/>
          <w:szCs w:val="36"/>
          <w:lang w:eastAsia="cs-CZ"/>
        </w:rPr>
        <w:t>Informace o změnách účinných od 3. 1. 2022</w:t>
      </w:r>
    </w:p>
    <w:p w14:paraId="2CEAB12B"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color w:val="4A4A4A"/>
          <w:sz w:val="24"/>
          <w:szCs w:val="24"/>
          <w:lang w:eastAsia="cs-CZ"/>
        </w:rPr>
        <w:t>Mimořádné opatření Ministerstva zdravotnictví k testování dětí a žáků ve školách se mění takto:</w:t>
      </w:r>
    </w:p>
    <w:p w14:paraId="429B9996" w14:textId="77777777" w:rsidR="003175E3" w:rsidRPr="003175E3" w:rsidRDefault="003175E3" w:rsidP="003175E3">
      <w:pPr>
        <w:numPr>
          <w:ilvl w:val="0"/>
          <w:numId w:val="1"/>
        </w:numPr>
        <w:shd w:val="clear" w:color="auto" w:fill="FFFFFF"/>
        <w:spacing w:after="0" w:line="240" w:lineRule="auto"/>
        <w:ind w:left="12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s účinností od 3. 1. 2022</w:t>
      </w:r>
    </w:p>
    <w:p w14:paraId="665FD699" w14:textId="77777777" w:rsidR="003175E3" w:rsidRPr="003175E3" w:rsidRDefault="003175E3" w:rsidP="003175E3">
      <w:pPr>
        <w:numPr>
          <w:ilvl w:val="1"/>
          <w:numId w:val="1"/>
        </w:numPr>
        <w:shd w:val="clear" w:color="auto" w:fill="FFFFFF"/>
        <w:spacing w:after="0" w:line="240" w:lineRule="auto"/>
        <w:ind w:left="2400"/>
        <w:rPr>
          <w:rFonts w:eastAsia="Times New Roman" w:cstheme="minorHAnsi"/>
          <w:color w:val="4A4A4A"/>
          <w:sz w:val="24"/>
          <w:szCs w:val="24"/>
          <w:lang w:eastAsia="cs-CZ"/>
        </w:rPr>
      </w:pPr>
      <w:r w:rsidRPr="003175E3">
        <w:rPr>
          <w:rFonts w:eastAsia="Times New Roman" w:cstheme="minorHAnsi"/>
          <w:color w:val="4A4A4A"/>
          <w:sz w:val="24"/>
          <w:szCs w:val="24"/>
          <w:lang w:eastAsia="cs-CZ"/>
        </w:rPr>
        <w:t>v období </w:t>
      </w:r>
      <w:r w:rsidRPr="003175E3">
        <w:rPr>
          <w:rFonts w:eastAsia="Times New Roman" w:cstheme="minorHAnsi"/>
          <w:b/>
          <w:bCs/>
          <w:color w:val="363636"/>
          <w:sz w:val="24"/>
          <w:szCs w:val="24"/>
          <w:lang w:eastAsia="cs-CZ"/>
        </w:rPr>
        <w:t>od 3. ledna 2022 do 16. ledna 2022 probíhá testování dětí a žáků 2x</w:t>
      </w:r>
      <w:r w:rsidRPr="003175E3">
        <w:rPr>
          <w:rFonts w:eastAsia="Times New Roman" w:cstheme="minorHAnsi"/>
          <w:color w:val="4A4A4A"/>
          <w:sz w:val="24"/>
          <w:szCs w:val="24"/>
          <w:lang w:eastAsia="cs-CZ"/>
        </w:rPr>
        <w:t> </w:t>
      </w:r>
      <w:r w:rsidRPr="003175E3">
        <w:rPr>
          <w:rFonts w:eastAsia="Times New Roman" w:cstheme="minorHAnsi"/>
          <w:b/>
          <w:bCs/>
          <w:color w:val="363636"/>
          <w:sz w:val="24"/>
          <w:szCs w:val="24"/>
          <w:lang w:eastAsia="cs-CZ"/>
        </w:rPr>
        <w:t>v týdnu</w:t>
      </w:r>
      <w:r w:rsidRPr="003175E3">
        <w:rPr>
          <w:rFonts w:eastAsia="Times New Roman" w:cstheme="minorHAnsi"/>
          <w:color w:val="4A4A4A"/>
          <w:sz w:val="24"/>
          <w:szCs w:val="24"/>
          <w:lang w:eastAsia="cs-CZ"/>
        </w:rPr>
        <w:t>, a to vždy v pondělí a ve čtvrtek; není-li pondělí nebo čtvrtek vyučovacím dnem, provede se preventivní testování první vyučovací den následující po tomto dni,</w:t>
      </w:r>
    </w:p>
    <w:p w14:paraId="05B893E3" w14:textId="77777777" w:rsidR="003175E3" w:rsidRPr="003175E3" w:rsidRDefault="003175E3" w:rsidP="003175E3">
      <w:pPr>
        <w:numPr>
          <w:ilvl w:val="1"/>
          <w:numId w:val="1"/>
        </w:numPr>
        <w:shd w:val="clear" w:color="auto" w:fill="FFFFFF"/>
        <w:spacing w:before="60" w:after="0" w:line="240" w:lineRule="auto"/>
        <w:ind w:left="2400"/>
        <w:rPr>
          <w:rFonts w:eastAsia="Times New Roman" w:cstheme="minorHAnsi"/>
          <w:color w:val="4A4A4A"/>
          <w:sz w:val="24"/>
          <w:szCs w:val="24"/>
          <w:lang w:eastAsia="cs-CZ"/>
        </w:rPr>
      </w:pPr>
      <w:r w:rsidRPr="003175E3">
        <w:rPr>
          <w:rFonts w:eastAsia="Times New Roman" w:cstheme="minorHAnsi"/>
          <w:color w:val="4A4A4A"/>
          <w:sz w:val="24"/>
          <w:szCs w:val="24"/>
          <w:lang w:eastAsia="cs-CZ"/>
        </w:rPr>
        <w:t>dále pak </w:t>
      </w:r>
      <w:r w:rsidRPr="003175E3">
        <w:rPr>
          <w:rFonts w:eastAsia="Times New Roman" w:cstheme="minorHAnsi"/>
          <w:b/>
          <w:bCs/>
          <w:color w:val="363636"/>
          <w:sz w:val="24"/>
          <w:szCs w:val="24"/>
          <w:lang w:eastAsia="cs-CZ"/>
        </w:rPr>
        <w:t>od 17. ledna 2022 probíhá testování dětí a žáků každé pondělí</w:t>
      </w:r>
      <w:r w:rsidRPr="003175E3">
        <w:rPr>
          <w:rFonts w:eastAsia="Times New Roman" w:cstheme="minorHAnsi"/>
          <w:color w:val="4A4A4A"/>
          <w:sz w:val="24"/>
          <w:szCs w:val="24"/>
          <w:lang w:eastAsia="cs-CZ"/>
        </w:rPr>
        <w:t>; není-li prvním vyučovacím dnem v týdnu pondělí, provede se preventivní testování první vyučovací den v týdnu,</w:t>
      </w:r>
    </w:p>
    <w:p w14:paraId="150E18F3" w14:textId="77777777" w:rsidR="003175E3" w:rsidRPr="003175E3" w:rsidRDefault="003175E3" w:rsidP="003175E3">
      <w:pPr>
        <w:numPr>
          <w:ilvl w:val="1"/>
          <w:numId w:val="1"/>
        </w:numPr>
        <w:shd w:val="clear" w:color="auto" w:fill="FFFFFF"/>
        <w:spacing w:before="60" w:after="0" w:line="240" w:lineRule="auto"/>
        <w:ind w:left="24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nově se testují i děti a žáci, kteří mají dokončené očkování nebo jsou v ochranné lhůtě po prodělání nemoci</w:t>
      </w:r>
    </w:p>
    <w:p w14:paraId="58DFDF91" w14:textId="77777777" w:rsidR="003175E3" w:rsidRPr="003175E3" w:rsidRDefault="003175E3" w:rsidP="003175E3">
      <w:pPr>
        <w:numPr>
          <w:ilvl w:val="2"/>
          <w:numId w:val="1"/>
        </w:numPr>
        <w:shd w:val="clear" w:color="auto" w:fill="FFFFFF"/>
        <w:spacing w:after="0" w:line="240" w:lineRule="auto"/>
        <w:ind w:left="3600"/>
        <w:rPr>
          <w:rFonts w:eastAsia="Times New Roman" w:cstheme="minorHAnsi"/>
          <w:color w:val="4A4A4A"/>
          <w:sz w:val="24"/>
          <w:szCs w:val="24"/>
          <w:lang w:eastAsia="cs-CZ"/>
        </w:rPr>
      </w:pPr>
      <w:r w:rsidRPr="003175E3">
        <w:rPr>
          <w:rFonts w:eastAsia="Times New Roman" w:cstheme="minorHAnsi"/>
          <w:color w:val="4A4A4A"/>
          <w:sz w:val="24"/>
          <w:szCs w:val="24"/>
          <w:lang w:eastAsia="cs-CZ"/>
        </w:rPr>
        <w:t>v případě, že se dítě nebo žák testu nepodrobí, platí stejná režimová pravidla jako doposud (nošení ochranného prostředku i při výuce apod.)</w:t>
      </w:r>
    </w:p>
    <w:p w14:paraId="1F90ADD9" w14:textId="77777777" w:rsidR="003175E3" w:rsidRPr="003175E3" w:rsidRDefault="003175E3" w:rsidP="003175E3">
      <w:pPr>
        <w:numPr>
          <w:ilvl w:val="1"/>
          <w:numId w:val="1"/>
        </w:numPr>
        <w:shd w:val="clear" w:color="auto" w:fill="FFFFFF"/>
        <w:spacing w:before="60" w:after="0" w:line="240" w:lineRule="auto"/>
        <w:ind w:left="24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I nadále se testování týká pouze dětí v přípravných třídách ZŠ a přípravného stupně ZŠ speciální, žáků základní školy, střední školy a konzervatoře v denní formě vzdělávání.</w:t>
      </w:r>
    </w:p>
    <w:p w14:paraId="0C6A0E17"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color w:val="4A4A4A"/>
          <w:sz w:val="24"/>
          <w:szCs w:val="24"/>
          <w:lang w:eastAsia="cs-CZ"/>
        </w:rPr>
        <w:t xml:space="preserve">Výše uvedené změny v režimu testování dětí a žáků byly zohledněny (a avizovány) v rámci distribuce </w:t>
      </w:r>
      <w:proofErr w:type="spellStart"/>
      <w:r w:rsidRPr="003175E3">
        <w:rPr>
          <w:rFonts w:eastAsia="Times New Roman" w:cstheme="minorHAnsi"/>
          <w:color w:val="4A4A4A"/>
          <w:sz w:val="24"/>
          <w:szCs w:val="24"/>
          <w:lang w:eastAsia="cs-CZ"/>
        </w:rPr>
        <w:t>Ag</w:t>
      </w:r>
      <w:proofErr w:type="spellEnd"/>
      <w:r w:rsidRPr="003175E3">
        <w:rPr>
          <w:rFonts w:eastAsia="Times New Roman" w:cstheme="minorHAnsi"/>
          <w:color w:val="4A4A4A"/>
          <w:sz w:val="24"/>
          <w:szCs w:val="24"/>
          <w:lang w:eastAsia="cs-CZ"/>
        </w:rPr>
        <w:t xml:space="preserve"> testů určených k testování dětí a žáků realizované z centrální úrovně do krajů ve středu 22.12.2021.</w:t>
      </w:r>
    </w:p>
    <w:p w14:paraId="5BAB3AEE"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color w:val="4A4A4A"/>
          <w:sz w:val="24"/>
          <w:szCs w:val="24"/>
          <w:lang w:eastAsia="cs-CZ"/>
        </w:rPr>
        <w:t>Ke změnám v systému nahlašování pozitivních dětí a žáků (o nichž jsme Vás informovali v poslední informaci ze dne 14. a 16. 12. 2021) bude ze strany Centrálního řídícího týmu a MŠMT připravena v průběhu tohoto týdne samostatná sada metodických materiálů.</w:t>
      </w:r>
    </w:p>
    <w:p w14:paraId="5300AD9A" w14:textId="77777777" w:rsidR="003175E3" w:rsidRPr="003175E3" w:rsidRDefault="003175E3" w:rsidP="003175E3">
      <w:pPr>
        <w:spacing w:after="0" w:line="240" w:lineRule="auto"/>
        <w:rPr>
          <w:rFonts w:eastAsia="Times New Roman" w:cstheme="minorHAnsi"/>
          <w:sz w:val="24"/>
          <w:szCs w:val="24"/>
          <w:lang w:eastAsia="cs-CZ"/>
        </w:rPr>
      </w:pPr>
      <w:r w:rsidRPr="003175E3">
        <w:rPr>
          <w:rFonts w:eastAsia="Times New Roman" w:cstheme="minorHAnsi"/>
          <w:sz w:val="24"/>
          <w:szCs w:val="24"/>
          <w:lang w:eastAsia="cs-CZ"/>
        </w:rPr>
        <w:pict w14:anchorId="61BE1CAE">
          <v:rect id="_x0000_i1025" style="width:0;height:1.5pt" o:hrstd="t" o:hr="t" fillcolor="#a0a0a0" stroked="f"/>
        </w:pict>
      </w:r>
    </w:p>
    <w:p w14:paraId="5C10D16C" w14:textId="4EB4F088" w:rsidR="003175E3" w:rsidRPr="003175E3" w:rsidRDefault="003175E3" w:rsidP="003175E3">
      <w:pPr>
        <w:shd w:val="clear" w:color="auto" w:fill="FFFFFF"/>
        <w:spacing w:before="320" w:line="240" w:lineRule="auto"/>
        <w:outlineLvl w:val="2"/>
        <w:rPr>
          <w:rFonts w:eastAsia="Times New Roman" w:cstheme="minorHAnsi"/>
          <w:b/>
          <w:bCs/>
          <w:color w:val="363636"/>
          <w:sz w:val="36"/>
          <w:szCs w:val="36"/>
          <w:lang w:eastAsia="cs-CZ"/>
        </w:rPr>
      </w:pPr>
      <w:r w:rsidRPr="003175E3">
        <w:rPr>
          <w:rFonts w:eastAsia="Times New Roman" w:cstheme="minorHAnsi"/>
          <w:b/>
          <w:bCs/>
          <w:color w:val="363636"/>
          <w:sz w:val="36"/>
          <w:szCs w:val="36"/>
          <w:lang w:eastAsia="cs-CZ"/>
        </w:rPr>
        <w:t>Předběžná informace o dalších připravovaných změnách v testování a pozitivně testovaných žáků</w:t>
      </w:r>
    </w:p>
    <w:p w14:paraId="0C3F0C55"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color w:val="4A4A4A"/>
          <w:sz w:val="24"/>
          <w:szCs w:val="24"/>
          <w:lang w:eastAsia="cs-CZ"/>
        </w:rPr>
        <w:t>Předběžně informujeme také o tom, že:</w:t>
      </w:r>
    </w:p>
    <w:p w14:paraId="69C8C22A" w14:textId="77777777" w:rsidR="003175E3" w:rsidRPr="003175E3" w:rsidRDefault="003175E3" w:rsidP="003175E3">
      <w:pPr>
        <w:numPr>
          <w:ilvl w:val="0"/>
          <w:numId w:val="2"/>
        </w:numPr>
        <w:shd w:val="clear" w:color="auto" w:fill="FFFFFF"/>
        <w:spacing w:after="0" w:line="240" w:lineRule="auto"/>
        <w:ind w:left="12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povinnost se testovat se bude nově vztahovat i na ty zaměstnance dotčených škol a školských zařízení, kteří mají dokončené očkování nebo jsou v ochranné lhůtě po prodělání nemoci</w:t>
      </w:r>
    </w:p>
    <w:p w14:paraId="55CDA251" w14:textId="77777777" w:rsidR="003175E3" w:rsidRPr="003175E3" w:rsidRDefault="003175E3" w:rsidP="003175E3">
      <w:pPr>
        <w:numPr>
          <w:ilvl w:val="1"/>
          <w:numId w:val="2"/>
        </w:numPr>
        <w:shd w:val="clear" w:color="auto" w:fill="FFFFFF"/>
        <w:spacing w:after="0" w:line="240" w:lineRule="auto"/>
        <w:ind w:left="2400"/>
        <w:rPr>
          <w:rFonts w:eastAsia="Times New Roman" w:cstheme="minorHAnsi"/>
          <w:color w:val="4A4A4A"/>
          <w:sz w:val="24"/>
          <w:szCs w:val="24"/>
          <w:lang w:eastAsia="cs-CZ"/>
        </w:rPr>
      </w:pPr>
      <w:r w:rsidRPr="003175E3">
        <w:rPr>
          <w:rFonts w:eastAsia="Times New Roman" w:cstheme="minorHAnsi"/>
          <w:color w:val="4A4A4A"/>
          <w:sz w:val="24"/>
          <w:szCs w:val="24"/>
          <w:lang w:eastAsia="cs-CZ"/>
        </w:rPr>
        <w:t>tato změna </w:t>
      </w:r>
      <w:r w:rsidRPr="003175E3">
        <w:rPr>
          <w:rFonts w:eastAsia="Times New Roman" w:cstheme="minorHAnsi"/>
          <w:b/>
          <w:bCs/>
          <w:color w:val="363636"/>
          <w:sz w:val="24"/>
          <w:szCs w:val="24"/>
          <w:lang w:eastAsia="cs-CZ"/>
        </w:rPr>
        <w:t>se týká pouze zaměstnanců škol a školských zařízení, ve kterých probíhá plošné testování dětí a žáků</w:t>
      </w:r>
      <w:r w:rsidRPr="003175E3">
        <w:rPr>
          <w:rFonts w:eastAsia="Times New Roman" w:cstheme="minorHAnsi"/>
          <w:color w:val="4A4A4A"/>
          <w:sz w:val="24"/>
          <w:szCs w:val="24"/>
          <w:lang w:eastAsia="cs-CZ"/>
        </w:rPr>
        <w:t>,</w:t>
      </w:r>
    </w:p>
    <w:p w14:paraId="4CD8EE31" w14:textId="77777777" w:rsidR="003175E3" w:rsidRPr="003175E3" w:rsidRDefault="003175E3" w:rsidP="003175E3">
      <w:pPr>
        <w:numPr>
          <w:ilvl w:val="2"/>
          <w:numId w:val="2"/>
        </w:numPr>
        <w:shd w:val="clear" w:color="auto" w:fill="FFFFFF"/>
        <w:spacing w:after="0" w:line="240" w:lineRule="auto"/>
        <w:ind w:left="36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netýká se to tedy například zaměstnanců mateřských škol či základních uměleckých škol</w:t>
      </w:r>
      <w:r w:rsidRPr="003175E3">
        <w:rPr>
          <w:rFonts w:eastAsia="Times New Roman" w:cstheme="minorHAnsi"/>
          <w:color w:val="4A4A4A"/>
          <w:sz w:val="24"/>
          <w:szCs w:val="24"/>
          <w:lang w:eastAsia="cs-CZ"/>
        </w:rPr>
        <w:t> – tam se zaměstnanci testují podle obecného mimořádného opatření k testování zaměstnanců (čili nic se pro ně v tuto chvíli nemění)</w:t>
      </w:r>
    </w:p>
    <w:p w14:paraId="3936B5CD" w14:textId="77777777" w:rsidR="003175E3" w:rsidRPr="003175E3" w:rsidRDefault="003175E3" w:rsidP="003175E3">
      <w:pPr>
        <w:numPr>
          <w:ilvl w:val="1"/>
          <w:numId w:val="2"/>
        </w:numPr>
        <w:shd w:val="clear" w:color="auto" w:fill="FFFFFF"/>
        <w:spacing w:before="60" w:after="0" w:line="240" w:lineRule="auto"/>
        <w:ind w:left="2400"/>
        <w:rPr>
          <w:rFonts w:eastAsia="Times New Roman" w:cstheme="minorHAnsi"/>
          <w:color w:val="4A4A4A"/>
          <w:sz w:val="24"/>
          <w:szCs w:val="24"/>
          <w:lang w:eastAsia="cs-CZ"/>
        </w:rPr>
      </w:pPr>
      <w:r w:rsidRPr="003175E3">
        <w:rPr>
          <w:rFonts w:eastAsia="Times New Roman" w:cstheme="minorHAnsi"/>
          <w:color w:val="4A4A4A"/>
          <w:sz w:val="24"/>
          <w:szCs w:val="24"/>
          <w:lang w:eastAsia="cs-CZ"/>
        </w:rPr>
        <w:lastRenderedPageBreak/>
        <w:t>v případě, že se zaměstnanec, na něhož se povinnost testování vztahuje, odmítne testovat nebo doložit, že disponuje negativním výsledkem testu, platí, že je povinen nosit po celou dobu výkonu činnosti ochranný prostředek dýchacích cest.</w:t>
      </w:r>
    </w:p>
    <w:p w14:paraId="02E957D0"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color w:val="4A4A4A"/>
          <w:sz w:val="24"/>
          <w:szCs w:val="24"/>
          <w:lang w:eastAsia="cs-CZ"/>
        </w:rPr>
        <w:t>Avizujeme, že </w:t>
      </w:r>
      <w:r w:rsidRPr="003175E3">
        <w:rPr>
          <w:rFonts w:eastAsia="Times New Roman" w:cstheme="minorHAnsi"/>
          <w:b/>
          <w:bCs/>
          <w:color w:val="363636"/>
          <w:sz w:val="24"/>
          <w:szCs w:val="24"/>
          <w:lang w:eastAsia="cs-CZ"/>
        </w:rPr>
        <w:t>dne 29. 12. 2021 bude vláda schvalovat další úpravy výše uvedeného</w:t>
      </w:r>
      <w:r w:rsidRPr="003175E3">
        <w:rPr>
          <w:rFonts w:eastAsia="Times New Roman" w:cstheme="minorHAnsi"/>
          <w:color w:val="4A4A4A"/>
          <w:sz w:val="24"/>
          <w:szCs w:val="24"/>
          <w:lang w:eastAsia="cs-CZ"/>
        </w:rPr>
        <w:t> s tím, že změny se budou týkat zejména důsledků spojených s pozitivně testovaným žákem pro jeho spolužáky ve vazbě na nové poznatky týkající se varianty Omikron a také režimu testování zaměstnanců.</w:t>
      </w:r>
    </w:p>
    <w:p w14:paraId="4CDA6DF9"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Podle výsledků jednání vlády dne 29. 12. 2021 budou školám neprodleně zaslány k těmto změnám finální informace.</w:t>
      </w:r>
    </w:p>
    <w:p w14:paraId="72B9D820" w14:textId="77777777" w:rsidR="003175E3" w:rsidRPr="003175E3" w:rsidRDefault="003175E3" w:rsidP="003175E3">
      <w:pPr>
        <w:spacing w:after="0" w:line="240" w:lineRule="auto"/>
        <w:rPr>
          <w:rFonts w:eastAsia="Times New Roman" w:cstheme="minorHAnsi"/>
          <w:sz w:val="24"/>
          <w:szCs w:val="24"/>
          <w:lang w:eastAsia="cs-CZ"/>
        </w:rPr>
      </w:pPr>
      <w:r w:rsidRPr="003175E3">
        <w:rPr>
          <w:rFonts w:eastAsia="Times New Roman" w:cstheme="minorHAnsi"/>
          <w:sz w:val="24"/>
          <w:szCs w:val="24"/>
          <w:lang w:eastAsia="cs-CZ"/>
        </w:rPr>
        <w:pict w14:anchorId="555F3CA4">
          <v:rect id="_x0000_i1026" style="width:0;height:1.5pt" o:hrstd="t" o:hr="t" fillcolor="#a0a0a0" stroked="f"/>
        </w:pict>
      </w:r>
    </w:p>
    <w:p w14:paraId="5EA53F54" w14:textId="77777777" w:rsidR="003175E3" w:rsidRPr="003175E3" w:rsidRDefault="003175E3" w:rsidP="003175E3">
      <w:pPr>
        <w:shd w:val="clear" w:color="auto" w:fill="FFFFFF"/>
        <w:spacing w:before="320" w:line="240" w:lineRule="auto"/>
        <w:outlineLvl w:val="2"/>
        <w:rPr>
          <w:rFonts w:eastAsia="Times New Roman" w:cstheme="minorHAnsi"/>
          <w:b/>
          <w:bCs/>
          <w:color w:val="363636"/>
          <w:sz w:val="36"/>
          <w:szCs w:val="36"/>
          <w:lang w:eastAsia="cs-CZ"/>
        </w:rPr>
      </w:pPr>
      <w:r w:rsidRPr="003175E3">
        <w:rPr>
          <w:rFonts w:eastAsia="Times New Roman" w:cstheme="minorHAnsi"/>
          <w:b/>
          <w:bCs/>
          <w:color w:val="363636"/>
          <w:sz w:val="36"/>
          <w:szCs w:val="36"/>
          <w:lang w:eastAsia="cs-CZ"/>
        </w:rPr>
        <w:t>Informace ke změně režimu přepravy na lanové dráze a lyžařském vleku s účinností od 26.12.2021</w:t>
      </w:r>
    </w:p>
    <w:p w14:paraId="047B7587"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color w:val="4A4A4A"/>
          <w:sz w:val="24"/>
          <w:szCs w:val="24"/>
          <w:lang w:eastAsia="cs-CZ"/>
        </w:rPr>
        <w:t>Připomínáme, že dne 23.12.2021 byla na webových stránkách </w:t>
      </w:r>
      <w:hyperlink r:id="rId5" w:history="1">
        <w:r w:rsidRPr="003175E3">
          <w:rPr>
            <w:rFonts w:eastAsia="Times New Roman" w:cstheme="minorHAnsi"/>
            <w:color w:val="00AAFF"/>
            <w:sz w:val="24"/>
            <w:szCs w:val="24"/>
            <w:u w:val="single"/>
            <w:lang w:eastAsia="cs-CZ"/>
          </w:rPr>
          <w:t>www.edu.cz</w:t>
        </w:r>
      </w:hyperlink>
      <w:r w:rsidRPr="003175E3">
        <w:rPr>
          <w:rFonts w:eastAsia="Times New Roman" w:cstheme="minorHAnsi"/>
          <w:color w:val="4A4A4A"/>
          <w:sz w:val="24"/>
          <w:szCs w:val="24"/>
          <w:lang w:eastAsia="cs-CZ"/>
        </w:rPr>
        <w:t> zveřejněna mezi aktualitami </w:t>
      </w:r>
      <w:hyperlink r:id="rId6" w:history="1">
        <w:r w:rsidRPr="003175E3">
          <w:rPr>
            <w:rFonts w:eastAsia="Times New Roman" w:cstheme="minorHAnsi"/>
            <w:b/>
            <w:bCs/>
            <w:color w:val="00AAFF"/>
            <w:sz w:val="24"/>
            <w:szCs w:val="24"/>
            <w:u w:val="single"/>
            <w:lang w:eastAsia="cs-CZ"/>
          </w:rPr>
          <w:t>Informace ke změně režimu přepravy na lanové dráze a lyžařském vleku</w:t>
        </w:r>
      </w:hyperlink>
      <w:r w:rsidRPr="003175E3">
        <w:rPr>
          <w:rFonts w:eastAsia="Times New Roman" w:cstheme="minorHAnsi"/>
          <w:color w:val="4A4A4A"/>
          <w:sz w:val="24"/>
          <w:szCs w:val="24"/>
          <w:lang w:eastAsia="cs-CZ"/>
        </w:rPr>
        <w:t>.</w:t>
      </w:r>
    </w:p>
    <w:p w14:paraId="0F5860C3"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Zkrácený text </w:t>
      </w:r>
      <w:r w:rsidRPr="003175E3">
        <w:rPr>
          <w:rFonts w:eastAsia="Times New Roman" w:cstheme="minorHAnsi"/>
          <w:color w:val="4A4A4A"/>
          <w:sz w:val="24"/>
          <w:szCs w:val="24"/>
          <w:lang w:eastAsia="cs-CZ"/>
        </w:rPr>
        <w:t>této informace uvádíme i níže:</w:t>
      </w:r>
    </w:p>
    <w:p w14:paraId="4C84CC77"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hyperlink r:id="rId7" w:tgtFrame="_blank" w:history="1">
        <w:r w:rsidRPr="003175E3">
          <w:rPr>
            <w:rFonts w:eastAsia="Times New Roman" w:cstheme="minorHAnsi"/>
            <w:b/>
            <w:bCs/>
            <w:color w:val="00AAFF"/>
            <w:sz w:val="24"/>
            <w:szCs w:val="24"/>
            <w:lang w:eastAsia="cs-CZ"/>
          </w:rPr>
          <w:t>Mimořádné opatření Ministerstva zdravotnictví k provozu maloobchodu a služeb</w:t>
        </w:r>
      </w:hyperlink>
      <w:r w:rsidRPr="003175E3">
        <w:rPr>
          <w:rFonts w:eastAsia="Times New Roman" w:cstheme="minorHAnsi"/>
          <w:color w:val="4A4A4A"/>
          <w:sz w:val="24"/>
          <w:szCs w:val="24"/>
          <w:lang w:eastAsia="cs-CZ"/>
        </w:rPr>
        <w:t> se s účinností od 26. 12. 2021 mění takto: </w:t>
      </w:r>
      <w:r w:rsidRPr="003175E3">
        <w:rPr>
          <w:rFonts w:eastAsia="Times New Roman" w:cstheme="minorHAnsi"/>
          <w:b/>
          <w:bCs/>
          <w:color w:val="363636"/>
          <w:sz w:val="24"/>
          <w:szCs w:val="24"/>
          <w:lang w:eastAsia="cs-CZ"/>
        </w:rPr>
        <w:t>zakazuje využít služeb přepravy na lanové dráze a lyžařském vleku osobám</w:t>
      </w:r>
      <w:r w:rsidRPr="003175E3">
        <w:rPr>
          <w:rFonts w:eastAsia="Times New Roman" w:cstheme="minorHAnsi"/>
          <w:color w:val="4A4A4A"/>
          <w:sz w:val="24"/>
          <w:szCs w:val="24"/>
          <w:lang w:eastAsia="cs-CZ"/>
        </w:rPr>
        <w:t>, které </w:t>
      </w:r>
      <w:r w:rsidRPr="003175E3">
        <w:rPr>
          <w:rFonts w:eastAsia="Times New Roman" w:cstheme="minorHAnsi"/>
          <w:b/>
          <w:bCs/>
          <w:color w:val="363636"/>
          <w:sz w:val="24"/>
          <w:szCs w:val="24"/>
          <w:lang w:eastAsia="cs-CZ"/>
        </w:rPr>
        <w:t>vykazují klinické příznaky onemocnění covid-19</w:t>
      </w:r>
      <w:r w:rsidRPr="003175E3">
        <w:rPr>
          <w:rFonts w:eastAsia="Times New Roman" w:cstheme="minorHAnsi"/>
          <w:color w:val="4A4A4A"/>
          <w:sz w:val="24"/>
          <w:szCs w:val="24"/>
          <w:lang w:eastAsia="cs-CZ"/>
        </w:rPr>
        <w:t> nebo </w:t>
      </w:r>
      <w:r w:rsidRPr="003175E3">
        <w:rPr>
          <w:rFonts w:eastAsia="Times New Roman" w:cstheme="minorHAnsi"/>
          <w:b/>
          <w:bCs/>
          <w:color w:val="363636"/>
          <w:sz w:val="24"/>
          <w:szCs w:val="24"/>
          <w:lang w:eastAsia="cs-CZ"/>
        </w:rPr>
        <w:t>nesplňují</w:t>
      </w:r>
      <w:r w:rsidRPr="003175E3">
        <w:rPr>
          <w:rFonts w:eastAsia="Times New Roman" w:cstheme="minorHAnsi"/>
          <w:color w:val="4A4A4A"/>
          <w:sz w:val="24"/>
          <w:szCs w:val="24"/>
          <w:lang w:eastAsia="cs-CZ"/>
        </w:rPr>
        <w:t>, s výjimkou dítěte do dovršení 12 let věku, </w:t>
      </w:r>
      <w:r w:rsidRPr="003175E3">
        <w:rPr>
          <w:rFonts w:eastAsia="Times New Roman" w:cstheme="minorHAnsi"/>
          <w:b/>
          <w:bCs/>
          <w:color w:val="363636"/>
          <w:sz w:val="24"/>
          <w:szCs w:val="24"/>
          <w:lang w:eastAsia="cs-CZ"/>
        </w:rPr>
        <w:t>podmínky stanovené </w:t>
      </w:r>
      <w:hyperlink r:id="rId8" w:anchor="2-" w:history="1">
        <w:r w:rsidRPr="003175E3">
          <w:rPr>
            <w:rFonts w:eastAsia="Times New Roman" w:cstheme="minorHAnsi"/>
            <w:b/>
            <w:bCs/>
            <w:color w:val="00AAFF"/>
            <w:sz w:val="24"/>
            <w:szCs w:val="24"/>
            <w:u w:val="single"/>
            <w:lang w:eastAsia="cs-CZ"/>
          </w:rPr>
          <w:t>v bodě 15 (Mimořádného opatření)</w:t>
        </w:r>
      </w:hyperlink>
      <w:r w:rsidRPr="003175E3">
        <w:rPr>
          <w:rFonts w:eastAsia="Times New Roman" w:cstheme="minorHAnsi"/>
          <w:b/>
          <w:bCs/>
          <w:color w:val="363636"/>
          <w:sz w:val="24"/>
          <w:szCs w:val="24"/>
          <w:lang w:eastAsia="cs-CZ"/>
        </w:rPr>
        <w:t> nebo nejsou schopny splnění těchto podmínek na místě prokázat</w:t>
      </w:r>
      <w:r w:rsidRPr="003175E3">
        <w:rPr>
          <w:rFonts w:eastAsia="Times New Roman" w:cstheme="minorHAnsi"/>
          <w:color w:val="4A4A4A"/>
          <w:sz w:val="24"/>
          <w:szCs w:val="24"/>
          <w:lang w:eastAsia="cs-CZ"/>
        </w:rPr>
        <w:t> s tím, že</w:t>
      </w:r>
    </w:p>
    <w:p w14:paraId="1DA4D0D7" w14:textId="77777777" w:rsidR="003175E3" w:rsidRPr="003175E3" w:rsidRDefault="003175E3" w:rsidP="003175E3">
      <w:pPr>
        <w:numPr>
          <w:ilvl w:val="0"/>
          <w:numId w:val="3"/>
        </w:numPr>
        <w:shd w:val="clear" w:color="auto" w:fill="FFFFFF"/>
        <w:spacing w:after="0" w:line="240" w:lineRule="auto"/>
        <w:ind w:left="1200"/>
        <w:rPr>
          <w:rFonts w:eastAsia="Times New Roman" w:cstheme="minorHAnsi"/>
          <w:color w:val="4A4A4A"/>
          <w:sz w:val="24"/>
          <w:szCs w:val="24"/>
          <w:lang w:eastAsia="cs-CZ"/>
        </w:rPr>
      </w:pPr>
      <w:r w:rsidRPr="003175E3">
        <w:rPr>
          <w:rFonts w:eastAsia="Times New Roman" w:cstheme="minorHAnsi"/>
          <w:color w:val="4A4A4A"/>
          <w:sz w:val="24"/>
          <w:szCs w:val="24"/>
          <w:lang w:eastAsia="cs-CZ"/>
        </w:rPr>
        <w:t>v případě </w:t>
      </w:r>
      <w:r w:rsidRPr="003175E3">
        <w:rPr>
          <w:rFonts w:eastAsia="Times New Roman" w:cstheme="minorHAnsi"/>
          <w:b/>
          <w:bCs/>
          <w:color w:val="363636"/>
          <w:sz w:val="24"/>
          <w:szCs w:val="24"/>
          <w:lang w:eastAsia="cs-CZ"/>
        </w:rPr>
        <w:t>žáka mladšího 18 let</w:t>
      </w:r>
      <w:r w:rsidRPr="003175E3">
        <w:rPr>
          <w:rFonts w:eastAsia="Times New Roman" w:cstheme="minorHAnsi"/>
          <w:color w:val="4A4A4A"/>
          <w:sz w:val="24"/>
          <w:szCs w:val="24"/>
          <w:lang w:eastAsia="cs-CZ"/>
        </w:rPr>
        <w:t>, </w:t>
      </w:r>
      <w:r w:rsidRPr="003175E3">
        <w:rPr>
          <w:rFonts w:eastAsia="Times New Roman" w:cstheme="minorHAnsi"/>
          <w:b/>
          <w:bCs/>
          <w:color w:val="363636"/>
          <w:sz w:val="24"/>
          <w:szCs w:val="24"/>
          <w:lang w:eastAsia="cs-CZ"/>
        </w:rPr>
        <w:t>účastnícího se lyžařského výchovně výcvikového kurzu organizovaného základní školou nebo střední školou</w:t>
      </w:r>
      <w:r w:rsidRPr="003175E3">
        <w:rPr>
          <w:rFonts w:eastAsia="Times New Roman" w:cstheme="minorHAnsi"/>
          <w:color w:val="4A4A4A"/>
          <w:sz w:val="24"/>
          <w:szCs w:val="24"/>
          <w:lang w:eastAsia="cs-CZ"/>
        </w:rPr>
        <w:t>, se za splnění podmínek </w:t>
      </w:r>
      <w:hyperlink r:id="rId9" w:anchor="2-" w:history="1">
        <w:r w:rsidRPr="003175E3">
          <w:rPr>
            <w:rFonts w:eastAsia="Times New Roman" w:cstheme="minorHAnsi"/>
            <w:b/>
            <w:bCs/>
            <w:color w:val="00AAFF"/>
            <w:sz w:val="24"/>
            <w:szCs w:val="24"/>
            <w:lang w:eastAsia="cs-CZ"/>
          </w:rPr>
          <w:t>podle bodu 15</w:t>
        </w:r>
      </w:hyperlink>
      <w:r w:rsidRPr="003175E3">
        <w:rPr>
          <w:rFonts w:eastAsia="Times New Roman" w:cstheme="minorHAnsi"/>
          <w:color w:val="4A4A4A"/>
          <w:sz w:val="24"/>
          <w:szCs w:val="24"/>
          <w:lang w:eastAsia="cs-CZ"/>
        </w:rPr>
        <w:t> (tedy za dokončené očkování/prodělanou nemoc v ochranné lhůtě) </w:t>
      </w:r>
      <w:r w:rsidRPr="003175E3">
        <w:rPr>
          <w:rFonts w:eastAsia="Times New Roman" w:cstheme="minorHAnsi"/>
          <w:b/>
          <w:bCs/>
          <w:color w:val="363636"/>
          <w:sz w:val="24"/>
          <w:szCs w:val="24"/>
          <w:lang w:eastAsia="cs-CZ"/>
        </w:rPr>
        <w:t>pro účely využití služeb přepravy na lanové dráze a lyžařském vleku</w:t>
      </w:r>
      <w:r w:rsidRPr="003175E3">
        <w:rPr>
          <w:rFonts w:eastAsia="Times New Roman" w:cstheme="minorHAnsi"/>
          <w:color w:val="4A4A4A"/>
          <w:sz w:val="24"/>
          <w:szCs w:val="24"/>
          <w:lang w:eastAsia="cs-CZ"/>
        </w:rPr>
        <w:t> považuje také, jedná-li se o kurz, který trvá</w:t>
      </w:r>
    </w:p>
    <w:p w14:paraId="56EC9940" w14:textId="77777777" w:rsidR="003175E3" w:rsidRPr="003175E3" w:rsidRDefault="003175E3" w:rsidP="003175E3">
      <w:pPr>
        <w:numPr>
          <w:ilvl w:val="1"/>
          <w:numId w:val="3"/>
        </w:numPr>
        <w:shd w:val="clear" w:color="auto" w:fill="FFFFFF"/>
        <w:spacing w:after="0" w:line="240" w:lineRule="auto"/>
        <w:ind w:left="24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méně než 8 dnů</w:t>
      </w:r>
      <w:r w:rsidRPr="003175E3">
        <w:rPr>
          <w:rFonts w:eastAsia="Times New Roman" w:cstheme="minorHAnsi"/>
          <w:color w:val="4A4A4A"/>
          <w:sz w:val="24"/>
          <w:szCs w:val="24"/>
          <w:lang w:eastAsia="cs-CZ"/>
        </w:rPr>
        <w:t>, skutečnost, že žák absolvoval </w:t>
      </w:r>
      <w:r w:rsidRPr="003175E3">
        <w:rPr>
          <w:rFonts w:eastAsia="Times New Roman" w:cstheme="minorHAnsi"/>
          <w:b/>
          <w:bCs/>
          <w:color w:val="363636"/>
          <w:sz w:val="24"/>
          <w:szCs w:val="24"/>
          <w:lang w:eastAsia="cs-CZ"/>
        </w:rPr>
        <w:t>nejdéle 72 hodin</w:t>
      </w:r>
      <w:r w:rsidRPr="003175E3">
        <w:rPr>
          <w:rFonts w:eastAsia="Times New Roman" w:cstheme="minorHAnsi"/>
          <w:color w:val="4A4A4A"/>
          <w:sz w:val="24"/>
          <w:szCs w:val="24"/>
          <w:lang w:eastAsia="cs-CZ"/>
        </w:rPr>
        <w:t> před zahájením kurzu RT-PCR vyšetření na přítomnost viru SARS-CoV-2 s negativním výsledkem,</w:t>
      </w:r>
    </w:p>
    <w:p w14:paraId="4DC02196" w14:textId="77777777" w:rsidR="003175E3" w:rsidRPr="003175E3" w:rsidRDefault="003175E3" w:rsidP="003175E3">
      <w:pPr>
        <w:numPr>
          <w:ilvl w:val="1"/>
          <w:numId w:val="3"/>
        </w:numPr>
        <w:shd w:val="clear" w:color="auto" w:fill="FFFFFF"/>
        <w:spacing w:before="60" w:after="0" w:line="240" w:lineRule="auto"/>
        <w:ind w:left="24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déle než 7 dnů</w:t>
      </w:r>
      <w:r w:rsidRPr="003175E3">
        <w:rPr>
          <w:rFonts w:eastAsia="Times New Roman" w:cstheme="minorHAnsi"/>
          <w:color w:val="4A4A4A"/>
          <w:sz w:val="24"/>
          <w:szCs w:val="24"/>
          <w:lang w:eastAsia="cs-CZ"/>
        </w:rPr>
        <w:t>, skutečnost, že žák absolvoval </w:t>
      </w:r>
      <w:r w:rsidRPr="003175E3">
        <w:rPr>
          <w:rFonts w:eastAsia="Times New Roman" w:cstheme="minorHAnsi"/>
          <w:b/>
          <w:bCs/>
          <w:color w:val="363636"/>
          <w:sz w:val="24"/>
          <w:szCs w:val="24"/>
          <w:lang w:eastAsia="cs-CZ"/>
        </w:rPr>
        <w:t>nejdéle 72 hodin</w:t>
      </w:r>
      <w:r w:rsidRPr="003175E3">
        <w:rPr>
          <w:rFonts w:eastAsia="Times New Roman" w:cstheme="minorHAnsi"/>
          <w:color w:val="4A4A4A"/>
          <w:sz w:val="24"/>
          <w:szCs w:val="24"/>
          <w:lang w:eastAsia="cs-CZ"/>
        </w:rPr>
        <w:t> před zahájením kurzu RT-PCR vyšetření na přítomnost viru SARS-CoV-2 s negativním výsledkem </w:t>
      </w:r>
      <w:r w:rsidRPr="003175E3">
        <w:rPr>
          <w:rFonts w:eastAsia="Times New Roman" w:cstheme="minorHAnsi"/>
          <w:b/>
          <w:bCs/>
          <w:color w:val="363636"/>
          <w:sz w:val="24"/>
          <w:szCs w:val="24"/>
          <w:lang w:eastAsia="cs-CZ"/>
        </w:rPr>
        <w:t>a dále každý pátý až sedmý den</w:t>
      </w:r>
      <w:r w:rsidRPr="003175E3">
        <w:rPr>
          <w:rFonts w:eastAsia="Times New Roman" w:cstheme="minorHAnsi"/>
          <w:color w:val="4A4A4A"/>
          <w:sz w:val="24"/>
          <w:szCs w:val="24"/>
          <w:lang w:eastAsia="cs-CZ"/>
        </w:rPr>
        <w:t> trvání kurzu žák absolvoval RT-PCR vyšetření na přítomnost viru SARS-CoV-2 s negativním výsledkem,</w:t>
      </w:r>
    </w:p>
    <w:p w14:paraId="5ED56290" w14:textId="77777777" w:rsidR="003175E3" w:rsidRPr="003175E3" w:rsidRDefault="003175E3" w:rsidP="003175E3">
      <w:pPr>
        <w:numPr>
          <w:ilvl w:val="0"/>
          <w:numId w:val="3"/>
        </w:numPr>
        <w:shd w:val="clear" w:color="auto" w:fill="FFFFFF"/>
        <w:spacing w:before="60" w:after="0" w:line="240" w:lineRule="auto"/>
        <w:ind w:left="1200"/>
        <w:rPr>
          <w:rFonts w:eastAsia="Times New Roman" w:cstheme="minorHAnsi"/>
          <w:color w:val="4A4A4A"/>
          <w:sz w:val="24"/>
          <w:szCs w:val="24"/>
          <w:lang w:eastAsia="cs-CZ"/>
        </w:rPr>
      </w:pPr>
      <w:r w:rsidRPr="003175E3">
        <w:rPr>
          <w:rFonts w:eastAsia="Times New Roman" w:cstheme="minorHAnsi"/>
          <w:color w:val="4A4A4A"/>
          <w:sz w:val="24"/>
          <w:szCs w:val="24"/>
          <w:lang w:eastAsia="cs-CZ"/>
        </w:rPr>
        <w:t>výše uvedená fikce splnění podmínek </w:t>
      </w:r>
      <w:hyperlink r:id="rId10" w:anchor="2-" w:history="1">
        <w:r w:rsidRPr="003175E3">
          <w:rPr>
            <w:rFonts w:eastAsia="Times New Roman" w:cstheme="minorHAnsi"/>
            <w:b/>
            <w:bCs/>
            <w:color w:val="00AAFF"/>
            <w:sz w:val="24"/>
            <w:szCs w:val="24"/>
            <w:u w:val="single"/>
            <w:lang w:eastAsia="cs-CZ"/>
          </w:rPr>
          <w:t>podle bodu 15</w:t>
        </w:r>
      </w:hyperlink>
      <w:r w:rsidRPr="003175E3">
        <w:rPr>
          <w:rFonts w:eastAsia="Times New Roman" w:cstheme="minorHAnsi"/>
          <w:color w:val="4A4A4A"/>
          <w:sz w:val="24"/>
          <w:szCs w:val="24"/>
          <w:lang w:eastAsia="cs-CZ"/>
        </w:rPr>
        <w:t> (nahrazení podmínky O-N testem RT-PCR s prodlouženou platností) </w:t>
      </w:r>
      <w:r w:rsidRPr="003175E3">
        <w:rPr>
          <w:rFonts w:eastAsia="Times New Roman" w:cstheme="minorHAnsi"/>
          <w:b/>
          <w:bCs/>
          <w:color w:val="363636"/>
          <w:sz w:val="24"/>
          <w:szCs w:val="24"/>
          <w:lang w:eastAsia="cs-CZ"/>
        </w:rPr>
        <w:t>se vztahuje pouze na žáky mladší 18 let (tedy nikoliv na zaměstnance školy či žáky, kteří již 18 let věku dosáhli),</w:t>
      </w:r>
    </w:p>
    <w:p w14:paraId="3B331DCE" w14:textId="77777777" w:rsidR="003175E3" w:rsidRPr="003175E3" w:rsidRDefault="003175E3" w:rsidP="003175E3">
      <w:pPr>
        <w:numPr>
          <w:ilvl w:val="0"/>
          <w:numId w:val="3"/>
        </w:numPr>
        <w:shd w:val="clear" w:color="auto" w:fill="FFFFFF"/>
        <w:spacing w:before="60" w:after="0" w:line="240" w:lineRule="auto"/>
        <w:ind w:left="12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lastRenderedPageBreak/>
        <w:t>škola je před započetím kurzu povinna kontrolovat splnění podmínek (tedy dokončené očkování/prodělaná nemoc v ochranné lhůtě/platný PCR test) a vydává písemné potvrzení, že jsou podmínky splněny</w:t>
      </w:r>
    </w:p>
    <w:p w14:paraId="330B4C77" w14:textId="77777777" w:rsidR="003175E3" w:rsidRPr="003175E3" w:rsidRDefault="003175E3" w:rsidP="003175E3">
      <w:pPr>
        <w:numPr>
          <w:ilvl w:val="1"/>
          <w:numId w:val="3"/>
        </w:numPr>
        <w:shd w:val="clear" w:color="auto" w:fill="FFFFFF"/>
        <w:spacing w:after="0" w:line="240" w:lineRule="auto"/>
        <w:ind w:left="2400"/>
        <w:rPr>
          <w:rFonts w:eastAsia="Times New Roman" w:cstheme="minorHAnsi"/>
          <w:color w:val="4A4A4A"/>
          <w:sz w:val="24"/>
          <w:szCs w:val="24"/>
          <w:lang w:eastAsia="cs-CZ"/>
        </w:rPr>
      </w:pPr>
      <w:r w:rsidRPr="003175E3">
        <w:rPr>
          <w:rFonts w:eastAsia="Times New Roman" w:cstheme="minorHAnsi"/>
          <w:color w:val="4A4A4A"/>
          <w:sz w:val="24"/>
          <w:szCs w:val="24"/>
          <w:lang w:eastAsia="cs-CZ"/>
        </w:rPr>
        <w:t>tímto písemným potvrzením se může žák prokazovat v případě kontroly na lanových dráhách,</w:t>
      </w:r>
    </w:p>
    <w:p w14:paraId="538148E5" w14:textId="77777777" w:rsidR="003175E3" w:rsidRPr="003175E3" w:rsidRDefault="003175E3" w:rsidP="003175E3">
      <w:pPr>
        <w:numPr>
          <w:ilvl w:val="1"/>
          <w:numId w:val="3"/>
        </w:numPr>
        <w:shd w:val="clear" w:color="auto" w:fill="FFFFFF"/>
        <w:spacing w:before="60" w:after="0" w:line="240" w:lineRule="auto"/>
        <w:ind w:left="2400"/>
        <w:rPr>
          <w:rFonts w:eastAsia="Times New Roman" w:cstheme="minorHAnsi"/>
          <w:color w:val="4A4A4A"/>
          <w:sz w:val="24"/>
          <w:szCs w:val="24"/>
          <w:lang w:eastAsia="cs-CZ"/>
        </w:rPr>
      </w:pPr>
      <w:r w:rsidRPr="003175E3">
        <w:rPr>
          <w:rFonts w:eastAsia="Times New Roman" w:cstheme="minorHAnsi"/>
          <w:color w:val="4A4A4A"/>
          <w:sz w:val="24"/>
          <w:szCs w:val="24"/>
          <w:lang w:eastAsia="cs-CZ"/>
        </w:rPr>
        <w:t>škola pro účely hromadného nákupu jízdenek (skipasů) pro žáky účastnící se kurzu může základní nebo střední škola organizující kurz provozovateli předložit za účelem prokázání splnění podmínek jmenný seznam žáků účastnících se kurzu, u kterých základní nebo střední škola zkontrolovala, že splňují podmínky.</w:t>
      </w:r>
    </w:p>
    <w:p w14:paraId="21D666F7" w14:textId="77777777" w:rsidR="003175E3" w:rsidRPr="003175E3" w:rsidRDefault="003175E3" w:rsidP="003175E3">
      <w:pPr>
        <w:shd w:val="clear" w:color="auto" w:fill="FFFFFF"/>
        <w:spacing w:after="240" w:line="240" w:lineRule="auto"/>
        <w:rPr>
          <w:rFonts w:eastAsia="Times New Roman" w:cstheme="minorHAnsi"/>
          <w:color w:val="4A4A4A"/>
          <w:sz w:val="24"/>
          <w:szCs w:val="24"/>
          <w:lang w:eastAsia="cs-CZ"/>
        </w:rPr>
      </w:pPr>
      <w:r w:rsidRPr="003175E3">
        <w:rPr>
          <w:rFonts w:eastAsia="Times New Roman" w:cstheme="minorHAnsi"/>
          <w:color w:val="4A4A4A"/>
          <w:sz w:val="24"/>
          <w:szCs w:val="24"/>
          <w:lang w:eastAsia="cs-CZ"/>
        </w:rPr>
        <w:t>Případně si ho celý můžete přečíst na odkaze viz </w:t>
      </w:r>
      <w:hyperlink r:id="rId11" w:history="1">
        <w:r w:rsidRPr="003175E3">
          <w:rPr>
            <w:rFonts w:eastAsia="Times New Roman" w:cstheme="minorHAnsi"/>
            <w:b/>
            <w:bCs/>
            <w:color w:val="00AAFF"/>
            <w:sz w:val="24"/>
            <w:szCs w:val="24"/>
            <w:u w:val="single"/>
            <w:lang w:eastAsia="cs-CZ"/>
          </w:rPr>
          <w:t>Informace MŠMT o podmínkách účasti na lyžařském výchovně-výcvikovém kurzu organizovaném základní nebo střední školou</w:t>
        </w:r>
      </w:hyperlink>
      <w:r w:rsidRPr="003175E3">
        <w:rPr>
          <w:rFonts w:eastAsia="Times New Roman" w:cstheme="minorHAnsi"/>
          <w:color w:val="4A4A4A"/>
          <w:sz w:val="24"/>
          <w:szCs w:val="24"/>
          <w:lang w:eastAsia="cs-CZ"/>
        </w:rPr>
        <w:t>.</w:t>
      </w:r>
    </w:p>
    <w:p w14:paraId="3938C92E" w14:textId="77777777" w:rsidR="003175E3" w:rsidRPr="003175E3" w:rsidRDefault="003175E3" w:rsidP="003175E3">
      <w:pPr>
        <w:spacing w:after="0" w:line="240" w:lineRule="auto"/>
        <w:rPr>
          <w:rFonts w:eastAsia="Times New Roman" w:cstheme="minorHAnsi"/>
          <w:sz w:val="24"/>
          <w:szCs w:val="24"/>
          <w:lang w:eastAsia="cs-CZ"/>
        </w:rPr>
      </w:pPr>
      <w:r w:rsidRPr="003175E3">
        <w:rPr>
          <w:rFonts w:eastAsia="Times New Roman" w:cstheme="minorHAnsi"/>
          <w:sz w:val="24"/>
          <w:szCs w:val="24"/>
          <w:lang w:eastAsia="cs-CZ"/>
        </w:rPr>
        <w:pict w14:anchorId="41A63BF7">
          <v:rect id="_x0000_i1027" style="width:0;height:1.5pt" o:hrstd="t" o:hr="t" fillcolor="#a0a0a0" stroked="f"/>
        </w:pict>
      </w:r>
    </w:p>
    <w:p w14:paraId="528AAD12" w14:textId="77777777" w:rsidR="003175E3" w:rsidRPr="003175E3" w:rsidRDefault="003175E3" w:rsidP="003175E3">
      <w:pPr>
        <w:shd w:val="clear" w:color="auto" w:fill="FFFFFF"/>
        <w:spacing w:before="320" w:line="240" w:lineRule="auto"/>
        <w:outlineLvl w:val="2"/>
        <w:rPr>
          <w:rFonts w:eastAsia="Times New Roman" w:cstheme="minorHAnsi"/>
          <w:b/>
          <w:bCs/>
          <w:color w:val="363636"/>
          <w:sz w:val="36"/>
          <w:szCs w:val="36"/>
          <w:lang w:eastAsia="cs-CZ"/>
        </w:rPr>
      </w:pPr>
      <w:r w:rsidRPr="003175E3">
        <w:rPr>
          <w:rFonts w:eastAsia="Times New Roman" w:cstheme="minorHAnsi"/>
          <w:b/>
          <w:bCs/>
          <w:color w:val="363636"/>
          <w:sz w:val="36"/>
          <w:szCs w:val="36"/>
          <w:lang w:eastAsia="cs-CZ"/>
        </w:rPr>
        <w:t>Další odkazy a informace</w:t>
      </w:r>
    </w:p>
    <w:p w14:paraId="2D1E70B2" w14:textId="77777777" w:rsidR="003175E3" w:rsidRPr="003175E3" w:rsidRDefault="003175E3" w:rsidP="003175E3">
      <w:pPr>
        <w:numPr>
          <w:ilvl w:val="0"/>
          <w:numId w:val="4"/>
        </w:numPr>
        <w:shd w:val="clear" w:color="auto" w:fill="FFFFFF"/>
        <w:spacing w:after="0" w:line="240" w:lineRule="auto"/>
        <w:ind w:left="12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Výše uvedená </w:t>
      </w:r>
      <w:proofErr w:type="spellStart"/>
      <w:r w:rsidRPr="003175E3">
        <w:rPr>
          <w:rFonts w:eastAsia="Times New Roman" w:cstheme="minorHAnsi"/>
          <w:b/>
          <w:bCs/>
          <w:color w:val="363636"/>
          <w:sz w:val="24"/>
          <w:szCs w:val="24"/>
          <w:lang w:eastAsia="cs-CZ"/>
        </w:rPr>
        <w:fldChar w:fldCharType="begin"/>
      </w:r>
      <w:r w:rsidRPr="003175E3">
        <w:rPr>
          <w:rFonts w:eastAsia="Times New Roman" w:cstheme="minorHAnsi"/>
          <w:b/>
          <w:bCs/>
          <w:color w:val="363636"/>
          <w:sz w:val="24"/>
          <w:szCs w:val="24"/>
          <w:lang w:eastAsia="cs-CZ"/>
        </w:rPr>
        <w:instrText xml:space="preserve"> HYPERLINK "https://www.edu.cz/wp-content/uploads/2021/12/INFORMACE-PRO-SKOLY-A-SKOLSKA-ZARIZENI-S-UCINNOSTI-OD-3.-1.-2022.pdf" </w:instrText>
      </w:r>
      <w:r w:rsidRPr="003175E3">
        <w:rPr>
          <w:rFonts w:eastAsia="Times New Roman" w:cstheme="minorHAnsi"/>
          <w:b/>
          <w:bCs/>
          <w:color w:val="363636"/>
          <w:sz w:val="24"/>
          <w:szCs w:val="24"/>
          <w:lang w:eastAsia="cs-CZ"/>
        </w:rPr>
        <w:fldChar w:fldCharType="separate"/>
      </w:r>
      <w:r w:rsidRPr="003175E3">
        <w:rPr>
          <w:rFonts w:eastAsia="Times New Roman" w:cstheme="minorHAnsi"/>
          <w:b/>
          <w:bCs/>
          <w:color w:val="00AAFF"/>
          <w:sz w:val="24"/>
          <w:szCs w:val="24"/>
          <w:u w:val="single"/>
          <w:lang w:eastAsia="cs-CZ"/>
        </w:rPr>
        <w:t>Předběná</w:t>
      </w:r>
      <w:proofErr w:type="spellEnd"/>
      <w:r w:rsidRPr="003175E3">
        <w:rPr>
          <w:rFonts w:eastAsia="Times New Roman" w:cstheme="minorHAnsi"/>
          <w:b/>
          <w:bCs/>
          <w:color w:val="00AAFF"/>
          <w:sz w:val="24"/>
          <w:szCs w:val="24"/>
          <w:u w:val="single"/>
          <w:lang w:eastAsia="cs-CZ"/>
        </w:rPr>
        <w:t xml:space="preserve"> informace MŠMT ke změnám mimořádných opatření </w:t>
      </w:r>
      <w:proofErr w:type="spellStart"/>
      <w:r w:rsidRPr="003175E3">
        <w:rPr>
          <w:rFonts w:eastAsia="Times New Roman" w:cstheme="minorHAnsi"/>
          <w:b/>
          <w:bCs/>
          <w:color w:val="00AAFF"/>
          <w:sz w:val="24"/>
          <w:szCs w:val="24"/>
          <w:u w:val="single"/>
          <w:lang w:eastAsia="cs-CZ"/>
        </w:rPr>
        <w:t>MZd</w:t>
      </w:r>
      <w:proofErr w:type="spellEnd"/>
      <w:r w:rsidRPr="003175E3">
        <w:rPr>
          <w:rFonts w:eastAsia="Times New Roman" w:cstheme="minorHAnsi"/>
          <w:b/>
          <w:bCs/>
          <w:color w:val="00AAFF"/>
          <w:sz w:val="24"/>
          <w:szCs w:val="24"/>
          <w:u w:val="single"/>
          <w:lang w:eastAsia="cs-CZ"/>
        </w:rPr>
        <w:t xml:space="preserve"> s </w:t>
      </w:r>
      <w:proofErr w:type="spellStart"/>
      <w:r w:rsidRPr="003175E3">
        <w:rPr>
          <w:rFonts w:eastAsia="Times New Roman" w:cstheme="minorHAnsi"/>
          <w:b/>
          <w:bCs/>
          <w:color w:val="00AAFF"/>
          <w:sz w:val="24"/>
          <w:szCs w:val="24"/>
          <w:u w:val="single"/>
          <w:lang w:eastAsia="cs-CZ"/>
        </w:rPr>
        <w:t>učinností</w:t>
      </w:r>
      <w:proofErr w:type="spellEnd"/>
      <w:r w:rsidRPr="003175E3">
        <w:rPr>
          <w:rFonts w:eastAsia="Times New Roman" w:cstheme="minorHAnsi"/>
          <w:b/>
          <w:bCs/>
          <w:color w:val="00AAFF"/>
          <w:sz w:val="24"/>
          <w:szCs w:val="24"/>
          <w:u w:val="single"/>
          <w:lang w:eastAsia="cs-CZ"/>
        </w:rPr>
        <w:t xml:space="preserve"> od 3. 1. 2022 pro školy a školská zařízení</w:t>
      </w:r>
      <w:r w:rsidRPr="003175E3">
        <w:rPr>
          <w:rFonts w:eastAsia="Times New Roman" w:cstheme="minorHAnsi"/>
          <w:b/>
          <w:bCs/>
          <w:color w:val="363636"/>
          <w:sz w:val="24"/>
          <w:szCs w:val="24"/>
          <w:lang w:eastAsia="cs-CZ"/>
        </w:rPr>
        <w:fldChar w:fldCharType="end"/>
      </w:r>
      <w:r w:rsidRPr="003175E3">
        <w:rPr>
          <w:rFonts w:eastAsia="Times New Roman" w:cstheme="minorHAnsi"/>
          <w:color w:val="4A4A4A"/>
          <w:sz w:val="24"/>
          <w:szCs w:val="24"/>
          <w:lang w:eastAsia="cs-CZ"/>
        </w:rPr>
        <w:t> (</w:t>
      </w:r>
      <w:proofErr w:type="spellStart"/>
      <w:r w:rsidRPr="003175E3">
        <w:rPr>
          <w:rFonts w:eastAsia="Times New Roman" w:cstheme="minorHAnsi"/>
          <w:color w:val="4A4A4A"/>
          <w:sz w:val="24"/>
          <w:szCs w:val="24"/>
          <w:lang w:eastAsia="cs-CZ"/>
        </w:rPr>
        <w:t>pdf</w:t>
      </w:r>
      <w:proofErr w:type="spellEnd"/>
      <w:r w:rsidRPr="003175E3">
        <w:rPr>
          <w:rFonts w:eastAsia="Times New Roman" w:cstheme="minorHAnsi"/>
          <w:color w:val="4A4A4A"/>
          <w:sz w:val="24"/>
          <w:szCs w:val="24"/>
          <w:lang w:eastAsia="cs-CZ"/>
        </w:rPr>
        <w:t>)</w:t>
      </w:r>
    </w:p>
    <w:p w14:paraId="03D61863" w14:textId="77777777" w:rsidR="003175E3" w:rsidRPr="003175E3" w:rsidRDefault="003175E3" w:rsidP="003175E3">
      <w:pPr>
        <w:numPr>
          <w:ilvl w:val="0"/>
          <w:numId w:val="4"/>
        </w:numPr>
        <w:shd w:val="clear" w:color="auto" w:fill="FFFFFF"/>
        <w:spacing w:before="60" w:after="0" w:line="240" w:lineRule="auto"/>
        <w:ind w:left="1200"/>
        <w:rPr>
          <w:rFonts w:eastAsia="Times New Roman" w:cstheme="minorHAnsi"/>
          <w:color w:val="4A4A4A"/>
          <w:sz w:val="24"/>
          <w:szCs w:val="24"/>
          <w:lang w:eastAsia="cs-CZ"/>
        </w:rPr>
      </w:pPr>
      <w:r w:rsidRPr="003175E3">
        <w:rPr>
          <w:rFonts w:eastAsia="Times New Roman" w:cstheme="minorHAnsi"/>
          <w:b/>
          <w:bCs/>
          <w:color w:val="363636"/>
          <w:sz w:val="24"/>
          <w:szCs w:val="24"/>
          <w:lang w:eastAsia="cs-CZ"/>
        </w:rPr>
        <w:t>Lyžařské kurzy</w:t>
      </w:r>
      <w:r w:rsidRPr="003175E3">
        <w:rPr>
          <w:rFonts w:eastAsia="Times New Roman" w:cstheme="minorHAnsi"/>
          <w:color w:val="4A4A4A"/>
          <w:sz w:val="24"/>
          <w:szCs w:val="24"/>
          <w:lang w:eastAsia="cs-CZ"/>
        </w:rPr>
        <w:t>: </w:t>
      </w:r>
      <w:hyperlink r:id="rId12" w:history="1">
        <w:r w:rsidRPr="003175E3">
          <w:rPr>
            <w:rFonts w:eastAsia="Times New Roman" w:cstheme="minorHAnsi"/>
            <w:b/>
            <w:bCs/>
            <w:color w:val="00AAFF"/>
            <w:sz w:val="24"/>
            <w:szCs w:val="24"/>
            <w:u w:val="single"/>
            <w:lang w:eastAsia="cs-CZ"/>
          </w:rPr>
          <w:t>Informace MŠMT o podmínkách účasti na lyžařském výchovně-výcvikovém kurzu organizovaném základní nebo střední školou</w:t>
        </w:r>
      </w:hyperlink>
      <w:r w:rsidRPr="003175E3">
        <w:rPr>
          <w:rFonts w:eastAsia="Times New Roman" w:cstheme="minorHAnsi"/>
          <w:color w:val="4A4A4A"/>
          <w:sz w:val="24"/>
          <w:szCs w:val="24"/>
          <w:lang w:eastAsia="cs-CZ"/>
        </w:rPr>
        <w:t> (</w:t>
      </w:r>
      <w:proofErr w:type="spellStart"/>
      <w:r w:rsidRPr="003175E3">
        <w:rPr>
          <w:rFonts w:eastAsia="Times New Roman" w:cstheme="minorHAnsi"/>
          <w:color w:val="4A4A4A"/>
          <w:sz w:val="24"/>
          <w:szCs w:val="24"/>
          <w:lang w:eastAsia="cs-CZ"/>
        </w:rPr>
        <w:t>pdf</w:t>
      </w:r>
      <w:proofErr w:type="spellEnd"/>
      <w:r w:rsidRPr="003175E3">
        <w:rPr>
          <w:rFonts w:eastAsia="Times New Roman" w:cstheme="minorHAnsi"/>
          <w:color w:val="4A4A4A"/>
          <w:sz w:val="24"/>
          <w:szCs w:val="24"/>
          <w:lang w:eastAsia="cs-CZ"/>
        </w:rPr>
        <w:t>)</w:t>
      </w:r>
    </w:p>
    <w:p w14:paraId="47723886" w14:textId="77777777" w:rsidR="003175E3" w:rsidRPr="003175E3" w:rsidRDefault="003175E3" w:rsidP="003175E3">
      <w:pPr>
        <w:numPr>
          <w:ilvl w:val="0"/>
          <w:numId w:val="4"/>
        </w:numPr>
        <w:shd w:val="clear" w:color="auto" w:fill="FFFFFF"/>
        <w:spacing w:before="60" w:after="0" w:line="240" w:lineRule="auto"/>
        <w:ind w:left="1200"/>
        <w:rPr>
          <w:rFonts w:eastAsia="Times New Roman" w:cstheme="minorHAnsi"/>
          <w:color w:val="4A4A4A"/>
          <w:sz w:val="24"/>
          <w:szCs w:val="24"/>
          <w:lang w:eastAsia="cs-CZ"/>
        </w:rPr>
      </w:pPr>
      <w:hyperlink r:id="rId13" w:tgtFrame="_blank" w:history="1">
        <w:r w:rsidRPr="003175E3">
          <w:rPr>
            <w:rFonts w:eastAsia="Times New Roman" w:cstheme="minorHAnsi"/>
            <w:b/>
            <w:bCs/>
            <w:color w:val="00AAFF"/>
            <w:sz w:val="24"/>
            <w:szCs w:val="24"/>
            <w:lang w:eastAsia="cs-CZ"/>
          </w:rPr>
          <w:t>Mimořádné opatření Ministerstva zdravotnictví k provozu maloobchodu a služeb</w:t>
        </w:r>
      </w:hyperlink>
      <w:r w:rsidRPr="003175E3">
        <w:rPr>
          <w:rFonts w:eastAsia="Times New Roman" w:cstheme="minorHAnsi"/>
          <w:color w:val="4A4A4A"/>
          <w:sz w:val="24"/>
          <w:szCs w:val="24"/>
          <w:lang w:eastAsia="cs-CZ"/>
        </w:rPr>
        <w:t> (s účinností od 26. 12. 2021)</w:t>
      </w:r>
    </w:p>
    <w:p w14:paraId="03EF4D1E" w14:textId="77777777" w:rsidR="003175E3" w:rsidRPr="003175E3" w:rsidRDefault="003175E3" w:rsidP="003175E3">
      <w:pPr>
        <w:numPr>
          <w:ilvl w:val="0"/>
          <w:numId w:val="4"/>
        </w:numPr>
        <w:shd w:val="clear" w:color="auto" w:fill="FFFFFF"/>
        <w:spacing w:before="60" w:after="0" w:line="240" w:lineRule="auto"/>
        <w:ind w:left="1200"/>
        <w:rPr>
          <w:rFonts w:eastAsia="Times New Roman" w:cstheme="minorHAnsi"/>
          <w:color w:val="4A4A4A"/>
          <w:sz w:val="24"/>
          <w:szCs w:val="24"/>
          <w:lang w:eastAsia="cs-CZ"/>
        </w:rPr>
      </w:pPr>
      <w:r w:rsidRPr="003175E3">
        <w:rPr>
          <w:rFonts w:eastAsia="Times New Roman" w:cstheme="minorHAnsi"/>
          <w:color w:val="4A4A4A"/>
          <w:sz w:val="24"/>
          <w:szCs w:val="24"/>
          <w:lang w:eastAsia="cs-CZ"/>
        </w:rPr>
        <w:t>Více informací viz web edu.cz ke COVID-19 </w:t>
      </w:r>
      <w:hyperlink r:id="rId14" w:history="1">
        <w:r w:rsidRPr="003175E3">
          <w:rPr>
            <w:rFonts w:eastAsia="Times New Roman" w:cstheme="minorHAnsi"/>
            <w:color w:val="00AAFF"/>
            <w:sz w:val="24"/>
            <w:szCs w:val="24"/>
            <w:u w:val="single"/>
            <w:lang w:eastAsia="cs-CZ"/>
          </w:rPr>
          <w:t>https://www.edu.cz/covid-19/</w:t>
        </w:r>
      </w:hyperlink>
      <w:r w:rsidRPr="003175E3">
        <w:rPr>
          <w:rFonts w:eastAsia="Times New Roman" w:cstheme="minorHAnsi"/>
          <w:color w:val="4A4A4A"/>
          <w:sz w:val="24"/>
          <w:szCs w:val="24"/>
          <w:lang w:eastAsia="cs-CZ"/>
        </w:rPr>
        <w:t>.</w:t>
      </w:r>
    </w:p>
    <w:p w14:paraId="5C46F2C3" w14:textId="77777777" w:rsidR="009C19B0" w:rsidRDefault="009C19B0"/>
    <w:sectPr w:rsidR="009C19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0BB9"/>
    <w:multiLevelType w:val="multilevel"/>
    <w:tmpl w:val="C05E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4945D7"/>
    <w:multiLevelType w:val="multilevel"/>
    <w:tmpl w:val="024C5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470EBB"/>
    <w:multiLevelType w:val="multilevel"/>
    <w:tmpl w:val="980EBD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B26162A"/>
    <w:multiLevelType w:val="multilevel"/>
    <w:tmpl w:val="E87EB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5E3"/>
    <w:rsid w:val="003175E3"/>
    <w:rsid w:val="009C19B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515BA"/>
  <w15:chartTrackingRefBased/>
  <w15:docId w15:val="{B7E0969A-9C08-4B05-A834-F5D6783B0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3">
    <w:name w:val="heading 3"/>
    <w:basedOn w:val="Normln"/>
    <w:link w:val="Nadpis3Char"/>
    <w:uiPriority w:val="9"/>
    <w:qFormat/>
    <w:rsid w:val="003175E3"/>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3175E3"/>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3175E3"/>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3175E3"/>
    <w:rPr>
      <w:b/>
      <w:bCs/>
    </w:rPr>
  </w:style>
  <w:style w:type="character" w:styleId="Hypertextovodkaz">
    <w:name w:val="Hyperlink"/>
    <w:basedOn w:val="Standardnpsmoodstavce"/>
    <w:uiPriority w:val="99"/>
    <w:semiHidden/>
    <w:unhideWhenUsed/>
    <w:rsid w:val="003175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57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z/predbena-informace-msmt-ke-zmenam-mimoradnych-opatreni-mzd-s-ucinnosti-od-3-1-2022-pro-skoly-a-skolska-zarizeni/" TargetMode="External"/><Relationship Id="rId13" Type="http://schemas.openxmlformats.org/officeDocument/2006/relationships/hyperlink" Target="https://www.mzcr.cz/wp-content/uploads/2021/12/Mimoradne-opatreni-%E2%80%93-omezeni-maloobchodniho-prodeje-zbozi-a-poskytovani-sluzeb-s-ucinnosti-od-26.-12.-do-28.-12.-2021-dale-od-3.-1.-2022.pdf" TargetMode="External"/><Relationship Id="rId3" Type="http://schemas.openxmlformats.org/officeDocument/2006/relationships/settings" Target="settings.xml"/><Relationship Id="rId7" Type="http://schemas.openxmlformats.org/officeDocument/2006/relationships/hyperlink" Target="https://www.mzcr.cz/wp-content/uploads/2021/12/Mimoradne-opatreni-%E2%80%93-omezeni-maloobchodniho-prodeje-zbozi-a-poskytovani-sluzeb-s-ucinnosti-od-26.-12.-do-28.-12.-2021-dale-od-3.-1.-2022.pdf" TargetMode="External"/><Relationship Id="rId12" Type="http://schemas.openxmlformats.org/officeDocument/2006/relationships/hyperlink" Target="https://www.edu.cz/wp-content/uploads/2021/12/Informace-k-lyzarskym-kurzum_23-12-202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du.cz/informace-msmt-o-podminkach-ucasti-na-lyzarske-vychovne-vycvikovem-kurzu-organizovanem/" TargetMode="External"/><Relationship Id="rId11" Type="http://schemas.openxmlformats.org/officeDocument/2006/relationships/hyperlink" Target="https://www.edu.cz/informace-msmt-o-podminkach-ucasti-na-lyzarske-vychovne-vycvikovem-kurzu-organizovanem/" TargetMode="External"/><Relationship Id="rId5" Type="http://schemas.openxmlformats.org/officeDocument/2006/relationships/hyperlink" Target="https://www.edu.cz/" TargetMode="External"/><Relationship Id="rId15" Type="http://schemas.openxmlformats.org/officeDocument/2006/relationships/fontTable" Target="fontTable.xml"/><Relationship Id="rId10" Type="http://schemas.openxmlformats.org/officeDocument/2006/relationships/hyperlink" Target="https://www.edu.cz/predbena-informace-msmt-ke-zmenam-mimoradnych-opatreni-mzd-s-ucinnosti-od-3-1-2022-pro-skoly-a-skolska-zarizeni/" TargetMode="External"/><Relationship Id="rId4" Type="http://schemas.openxmlformats.org/officeDocument/2006/relationships/webSettings" Target="webSettings.xml"/><Relationship Id="rId9" Type="http://schemas.openxmlformats.org/officeDocument/2006/relationships/hyperlink" Target="https://www.edu.cz/predbena-informace-msmt-ke-zmenam-mimoradnych-opatreni-mzd-s-ucinnosti-od-3-1-2022-pro-skoly-a-skolska-zarizeni/" TargetMode="External"/><Relationship Id="rId14" Type="http://schemas.openxmlformats.org/officeDocument/2006/relationships/hyperlink" Target="https://www.edu.cz/covid-19/"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1046</Words>
  <Characters>6175</Characters>
  <Application>Microsoft Office Word</Application>
  <DocSecurity>0</DocSecurity>
  <Lines>51</Lines>
  <Paragraphs>14</Paragraphs>
  <ScaleCrop>false</ScaleCrop>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2022-01-03T09:01:00Z</dcterms:created>
  <dcterms:modified xsi:type="dcterms:W3CDTF">2022-01-03T09:02:00Z</dcterms:modified>
</cp:coreProperties>
</file>