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0F206" w14:textId="6DE32F1E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b/>
          <w:bCs/>
          <w:color w:val="000000"/>
          <w:lang w:eastAsia="cs-CZ"/>
        </w:rPr>
        <w:t xml:space="preserve">Vyhláška č. 511/2021 Sb., </w:t>
      </w:r>
      <w:r w:rsidRPr="008B37CF">
        <w:rPr>
          <w:rFonts w:eastAsia="Times New Roman" w:cstheme="minorHAnsi"/>
          <w:b/>
          <w:bCs/>
          <w:color w:val="000000"/>
          <w:lang w:eastAsia="cs-CZ"/>
        </w:rPr>
        <w:t>o změně sazby základní náhrady za používání silničních motorových vozidel a stravného</w:t>
      </w:r>
      <w:r w:rsidRPr="008B37CF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b/>
          <w:bCs/>
          <w:color w:val="000000"/>
          <w:lang w:eastAsia="cs-CZ"/>
        </w:rPr>
        <w:t>a o stanovení průměrné ceny pohonných hmot pro účely poskytování cestovních náhrad</w:t>
      </w:r>
    </w:p>
    <w:p w14:paraId="35EC8D5E" w14:textId="77777777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63E19C88" w14:textId="4BEF49BC" w:rsidR="008B37CF" w:rsidRPr="008B37CF" w:rsidRDefault="008B37CF" w:rsidP="008B37CF">
      <w:pPr>
        <w:spacing w:after="0" w:line="240" w:lineRule="auto"/>
        <w:rPr>
          <w:rFonts w:eastAsia="Times New Roman" w:cstheme="minorHAnsi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Ministerstvo práce a sociálních věcí stanoví podle § 189 odst. 1 zákona č. 262/2006 Sb., zákoník práce: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613EEAC4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§ 1</w:t>
      </w:r>
    </w:p>
    <w:p w14:paraId="45C1477B" w14:textId="4EF8138F" w:rsidR="008B37CF" w:rsidRPr="008B37CF" w:rsidRDefault="008B37CF" w:rsidP="008B37CF">
      <w:pPr>
        <w:spacing w:after="0" w:line="240" w:lineRule="auto"/>
        <w:rPr>
          <w:rFonts w:eastAsia="Times New Roman" w:cstheme="minorHAnsi"/>
          <w:lang w:eastAsia="cs-CZ"/>
        </w:rPr>
      </w:pPr>
    </w:p>
    <w:p w14:paraId="0900B15D" w14:textId="600837C9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b/>
          <w:bCs/>
          <w:color w:val="000000"/>
          <w:lang w:eastAsia="cs-CZ"/>
        </w:rPr>
        <w:t>Sazba základní náhrady za používání silničních</w:t>
      </w:r>
      <w:r w:rsidRPr="008B37CF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b/>
          <w:bCs/>
          <w:color w:val="000000"/>
          <w:lang w:eastAsia="cs-CZ"/>
        </w:rPr>
        <w:t>motorových vozidel</w:t>
      </w:r>
    </w:p>
    <w:p w14:paraId="699EECC7" w14:textId="77777777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7AA0FC79" w14:textId="10EE6D3B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Sazba základní náhrady za 1 km jízdy podle § 157 odst. 4 zákoníku práce činí nejméně u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376514BC" w14:textId="28210400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a)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jednostopých vozidel a tříkolek 1,30 Kč,</w:t>
      </w:r>
    </w:p>
    <w:p w14:paraId="16F2F570" w14:textId="346F8878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b)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osobních silničních motorových vozidel 4,70 Kč.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01BE80FD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b/>
          <w:bCs/>
          <w:color w:val="000000"/>
          <w:lang w:eastAsia="cs-CZ"/>
        </w:rPr>
        <w:t>Stravné</w:t>
      </w:r>
    </w:p>
    <w:p w14:paraId="04671F57" w14:textId="35D3327F" w:rsidR="008B37CF" w:rsidRPr="008B37CF" w:rsidRDefault="008B37CF" w:rsidP="008B37CF">
      <w:pPr>
        <w:spacing w:after="0" w:line="240" w:lineRule="auto"/>
        <w:rPr>
          <w:rFonts w:eastAsia="Times New Roman" w:cstheme="minorHAnsi"/>
          <w:lang w:eastAsia="cs-CZ"/>
        </w:rPr>
      </w:pPr>
    </w:p>
    <w:p w14:paraId="0329ED48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§ 2</w:t>
      </w:r>
    </w:p>
    <w:p w14:paraId="38344767" w14:textId="5E3E06D9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8B37CF">
        <w:rPr>
          <w:rFonts w:eastAsia="Times New Roman" w:cstheme="minorHAnsi"/>
          <w:color w:val="000000"/>
          <w:lang w:eastAsia="cs-CZ"/>
        </w:rPr>
        <w:br/>
        <w:t>a)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99 Kč, trvá-li pracovní cesta 5 až 12 hodin,</w:t>
      </w:r>
    </w:p>
    <w:p w14:paraId="56DE39D9" w14:textId="79F8912E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b)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151 Kč, trvá-li pracovní cesta déle než 12 hodin, nejdéle však 18 hodin,</w:t>
      </w:r>
    </w:p>
    <w:p w14:paraId="06612E67" w14:textId="58B28F9F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c)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237 Kč, trvá-li pracovní cesta déle než 18 hodin.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593DEBB3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§ 3</w:t>
      </w:r>
    </w:p>
    <w:p w14:paraId="226702F8" w14:textId="11C18399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176 odst. 1 zákoníku práce ve výši</w:t>
      </w:r>
      <w:r w:rsidRPr="008B37CF">
        <w:rPr>
          <w:rFonts w:eastAsia="Times New Roman" w:cstheme="minorHAnsi"/>
          <w:color w:val="000000"/>
          <w:lang w:eastAsia="cs-CZ"/>
        </w:rPr>
        <w:br/>
        <w:t>a)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99 Kč až 118 Kč, trvá-li pracovní cesta 5 až 12 hodin,</w:t>
      </w:r>
    </w:p>
    <w:p w14:paraId="73D26665" w14:textId="4DD23A82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b)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151 Kč až 182 Kč, trvá-li pracovní cesta déle než 12 hodin, nejdéle však 18 hodin,</w:t>
      </w:r>
    </w:p>
    <w:p w14:paraId="7D1C7F2A" w14:textId="567072CE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c)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237 Kč až 283 Kč, trvá-li pracovní cesta déle než 18 hodin.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49476AF0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§ 4</w:t>
      </w:r>
    </w:p>
    <w:p w14:paraId="53DE5C9E" w14:textId="32F12CA4" w:rsidR="008B37CF" w:rsidRPr="008B37CF" w:rsidRDefault="008B37CF" w:rsidP="008B37CF">
      <w:pPr>
        <w:spacing w:after="0" w:line="240" w:lineRule="auto"/>
        <w:rPr>
          <w:rFonts w:eastAsia="Times New Roman" w:cstheme="minorHAnsi"/>
          <w:lang w:eastAsia="cs-CZ"/>
        </w:rPr>
      </w:pPr>
    </w:p>
    <w:p w14:paraId="1493F4AA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b/>
          <w:bCs/>
          <w:color w:val="000000"/>
          <w:lang w:eastAsia="cs-CZ"/>
        </w:rPr>
        <w:t>Průměrná cena pohonných hmot</w:t>
      </w:r>
    </w:p>
    <w:p w14:paraId="690997A4" w14:textId="6334CFAE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Výše průměrné ceny pohonné hmoty podle § 158 odst. 3 věty třetí zákoníku práce činí</w:t>
      </w:r>
      <w:r w:rsidRPr="008B37CF">
        <w:rPr>
          <w:rFonts w:eastAsia="Times New Roman" w:cstheme="minorHAnsi"/>
          <w:color w:val="000000"/>
          <w:lang w:eastAsia="cs-CZ"/>
        </w:rPr>
        <w:br/>
        <w:t>a)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37,10 Kč za 1 litr benzinu automobilového 95 oktanů,</w:t>
      </w:r>
    </w:p>
    <w:p w14:paraId="4101E7B3" w14:textId="165BEE57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b)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40,50 Kč za 1 litr benzinu automobilového 98 oktanů,</w:t>
      </w:r>
    </w:p>
    <w:p w14:paraId="27CCC9F3" w14:textId="44D9F89C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c)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36,10 Kč za 1 litr motorové nafty,</w:t>
      </w:r>
    </w:p>
    <w:p w14:paraId="327789FF" w14:textId="5CA26BEE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d)</w:t>
      </w:r>
      <w:r w:rsidRPr="008B37CF">
        <w:rPr>
          <w:rFonts w:eastAsia="Times New Roman" w:cstheme="minorHAnsi"/>
          <w:color w:val="000000"/>
          <w:lang w:eastAsia="cs-CZ"/>
        </w:rPr>
        <w:t xml:space="preserve"> </w:t>
      </w:r>
      <w:r w:rsidRPr="008B37CF">
        <w:rPr>
          <w:rFonts w:eastAsia="Times New Roman" w:cstheme="minorHAnsi"/>
          <w:color w:val="000000"/>
          <w:lang w:eastAsia="cs-CZ"/>
        </w:rPr>
        <w:t>4,10 Kč za 1 kilowatthodinu elektřiny.</w:t>
      </w:r>
      <w:r w:rsidRPr="008B37CF">
        <w:rPr>
          <w:rFonts w:eastAsia="Times New Roman" w:cstheme="minorHAnsi"/>
          <w:color w:val="000000"/>
          <w:lang w:eastAsia="cs-CZ"/>
        </w:rPr>
        <w:br/>
      </w:r>
    </w:p>
    <w:p w14:paraId="2EF5CD3C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§ 5</w:t>
      </w:r>
    </w:p>
    <w:p w14:paraId="26CF4938" w14:textId="5E137A14" w:rsidR="008B37CF" w:rsidRPr="008B37CF" w:rsidRDefault="008B37CF" w:rsidP="008B37CF">
      <w:pPr>
        <w:spacing w:after="0" w:line="240" w:lineRule="auto"/>
        <w:rPr>
          <w:rFonts w:eastAsia="Times New Roman" w:cstheme="minorHAnsi"/>
          <w:lang w:eastAsia="cs-CZ"/>
        </w:rPr>
      </w:pPr>
    </w:p>
    <w:p w14:paraId="7938BBB0" w14:textId="77777777" w:rsidR="008B37CF" w:rsidRPr="008B37CF" w:rsidRDefault="008B37CF" w:rsidP="008B37CF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b/>
          <w:bCs/>
          <w:color w:val="000000"/>
          <w:lang w:eastAsia="cs-CZ"/>
        </w:rPr>
        <w:t>Zrušovací ustanovení</w:t>
      </w:r>
    </w:p>
    <w:p w14:paraId="630F22DC" w14:textId="623C1BBC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Zrušují se:</w:t>
      </w:r>
      <w:r w:rsidRPr="008B37CF">
        <w:rPr>
          <w:rFonts w:eastAsia="Times New Roman" w:cstheme="minorHAnsi"/>
          <w:color w:val="000000"/>
          <w:lang w:eastAsia="cs-CZ"/>
        </w:rPr>
        <w:br/>
        <w:t>1.</w:t>
      </w:r>
    </w:p>
    <w:p w14:paraId="56B92EFB" w14:textId="77777777" w:rsidR="008B37CF" w:rsidRPr="008B37CF" w:rsidRDefault="008B37CF" w:rsidP="008B37CF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Vyhláška č. 589/2020 Sb., o změně sazby základní náhrady za používání silničních motorových vozidel a stravného a o stanovení průměrné ceny pohonných hmot pro účely poskytování cestovních náhrad.</w:t>
      </w:r>
    </w:p>
    <w:p w14:paraId="194C43F4" w14:textId="77777777" w:rsidR="008B37CF" w:rsidRPr="008B37CF" w:rsidRDefault="008B37CF" w:rsidP="008B37CF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t>2.</w:t>
      </w:r>
    </w:p>
    <w:p w14:paraId="1DD7A948" w14:textId="77777777" w:rsidR="008B37CF" w:rsidRPr="008B37CF" w:rsidRDefault="008B37CF" w:rsidP="008B37CF">
      <w:pPr>
        <w:spacing w:after="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8B37CF">
        <w:rPr>
          <w:rFonts w:eastAsia="Times New Roman" w:cstheme="minorHAnsi"/>
          <w:color w:val="000000"/>
          <w:lang w:eastAsia="cs-CZ"/>
        </w:rPr>
        <w:lastRenderedPageBreak/>
        <w:t>Vyhláška č. 375/2021 Sb., kterou se mění vyhláška č. 589/2020 Sb., o změně sazby základní náhrady za používání silničních motorových vozidel a stravného a o stanovení průměrné ceny pohonných hmot pro účely poskytování cestovních náhrad.</w:t>
      </w:r>
    </w:p>
    <w:p w14:paraId="3EBFB96C" w14:textId="77777777" w:rsidR="009C19B0" w:rsidRDefault="009C19B0"/>
    <w:sectPr w:rsidR="009C1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7CF"/>
    <w:rsid w:val="008B37CF"/>
    <w:rsid w:val="009C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49F73"/>
  <w15:chartTrackingRefBased/>
  <w15:docId w15:val="{0D4C70E3-6CAA-4933-89F6-AA0FD7B8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3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2022-01-03T09:10:00Z</dcterms:created>
  <dcterms:modified xsi:type="dcterms:W3CDTF">2022-01-03T09:12:00Z</dcterms:modified>
</cp:coreProperties>
</file>