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635B6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264</w:t>
      </w:r>
    </w:p>
    <w:p w14:paraId="26874B74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br/>
      </w:r>
    </w:p>
    <w:p w14:paraId="2F666DCB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NAŘÍZENÍ VLÁDY</w:t>
      </w:r>
    </w:p>
    <w:p w14:paraId="078ED79F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DF29E32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ze dne 31. srpna 2022,</w:t>
      </w:r>
    </w:p>
    <w:p w14:paraId="2FAB96D1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64C5A1AC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kterým se mění nařízení vlády č. 341/2017 Sb., o platových poměrech zaměstnanců</w:t>
      </w:r>
    </w:p>
    <w:p w14:paraId="0CD823D8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ve veřejných službách a správě, ve znění pozdějších předpisů, a nařízení vlády č. 304/2014 Sb.,</w:t>
      </w:r>
    </w:p>
    <w:p w14:paraId="5AE3DF92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o platových poměrech státních zaměstnanců, ve znění pozdějších předpisů</w:t>
      </w:r>
    </w:p>
    <w:p w14:paraId="7304D687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4007E3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4FE7EF07" wp14:editId="0FC9B3D7">
            <wp:extent cx="469900" cy="381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Vláda nařizuje podle § 123 odst. 6 písm. f) zákona č. 262/2006 Sb., zákoník práce, ve znění zákona č. 362/2007 Sb., zákona č. 364/2011 Sb., zákona č. 365/2011 Sb. a zákona č. 250/2014 Sb., a podle § 145 odst. 1 zákona č. 234/2014 Sb., o státní službě, ve znění zákona č. 35/2019 Sb.:</w:t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1BA6E7DD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ČÁST PRVNÍ</w:t>
      </w:r>
    </w:p>
    <w:p w14:paraId="6D19D5A2" w14:textId="77777777" w:rsidR="002E1BCA" w:rsidRPr="004007E3" w:rsidRDefault="002E1BCA" w:rsidP="002E1BCA">
      <w:pP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</w:pPr>
    </w:p>
    <w:p w14:paraId="1325AB94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Změna nařízení vlády o platových poměrech zaměstnanců</w:t>
      </w:r>
    </w:p>
    <w:p w14:paraId="27340CD5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ve veřejných službách a správě</w:t>
      </w:r>
    </w:p>
    <w:p w14:paraId="12DD0679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444E012F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Čl. I</w:t>
      </w:r>
    </w:p>
    <w:p w14:paraId="7F904EDF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4007E3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4804FFD8" wp14:editId="02D7D8EA">
            <wp:extent cx="469900" cy="381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Příloha č. 1 k nařízení vlády č. 341/2017 Sb., o platových poměrech zaměstnanců ve veřejných službách a správě, ve znění nařízení vlády č. 263/2018 Sb., nařízení vlády č. 300/2019 Sb., nařízení vlády č. 420/2021 Sb. a nařízení vlády č. 531/2021 Sb., včetně nadpisu zní:</w:t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5E2EC94E" w14:textId="77777777" w:rsidR="002E1BCA" w:rsidRPr="004007E3" w:rsidRDefault="002E1BCA" w:rsidP="002E1BCA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„Příloha č. 1 k nařízení vlády č. 341/2017 Sb.</w:t>
      </w:r>
    </w:p>
    <w:p w14:paraId="43ED9EC3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DF06820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 xml:space="preserve">Stupnice platových </w:t>
      </w:r>
      <w:proofErr w:type="spellStart"/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tariů</w:t>
      </w:r>
      <w:proofErr w:type="spellEnd"/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 xml:space="preserve"> podle platových tříd a platových stupňů pro zaměstnance uvedené v § 5 odst. 1</w:t>
      </w:r>
    </w:p>
    <w:p w14:paraId="5AD73976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DC459A8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(v Kč měsíčně)</w:t>
      </w:r>
    </w:p>
    <w:p w14:paraId="40B04A30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"/>
        <w:gridCol w:w="1302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43"/>
      </w:tblGrid>
      <w:tr w:rsidR="002E1BCA" w:rsidRPr="004007E3" w14:paraId="1C5F7DAD" w14:textId="77777777" w:rsidTr="004C34BB">
        <w:trPr>
          <w:tblCellSpacing w:w="15" w:type="dxa"/>
        </w:trPr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AEA3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Platový stupeň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7B3C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D84F1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Platová třída</w:t>
            </w:r>
          </w:p>
        </w:tc>
      </w:tr>
      <w:tr w:rsidR="002E1BCA" w:rsidRPr="004007E3" w14:paraId="4A53E187" w14:textId="77777777" w:rsidTr="004C34B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51889" w14:textId="77777777" w:rsidR="002E1BCA" w:rsidRPr="004007E3" w:rsidRDefault="002E1BCA" w:rsidP="004C34B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B0C92" w14:textId="77777777" w:rsidR="002E1BCA" w:rsidRPr="004007E3" w:rsidRDefault="002E1BCA" w:rsidP="004C34B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E1DD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5BDB6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FC185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3F98D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D7C0C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B8D7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3F4C7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659EE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8E527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FFA3B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3935C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D1861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10DB1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B1116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F5DB1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E3A59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</w:t>
            </w:r>
          </w:p>
        </w:tc>
      </w:tr>
      <w:tr w:rsidR="002E1BCA" w:rsidRPr="004007E3" w14:paraId="5C0E5703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FCBD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AC74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AB02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12 140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5849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13 040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C715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13 990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40FC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F5AC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B6C2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31BDE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04D8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ABD0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2D45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7FD4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4D063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4D32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4A70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31 770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9868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34 340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B873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37 130</w:t>
            </w:r>
          </w:p>
        </w:tc>
      </w:tr>
      <w:tr w:rsidR="002E1BCA" w:rsidRPr="004007E3" w14:paraId="46E3E69B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D03B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4D72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ED22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12 510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1EE7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13 460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687F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14 450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B4A8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5F1D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B505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6233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31B9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5C1A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1EE3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BAA3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26 160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CCBD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28 200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550E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E48C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32 890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AA21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35 570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8C46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38 460</w:t>
            </w:r>
          </w:p>
        </w:tc>
      </w:tr>
      <w:tr w:rsidR="002E1BCA" w:rsidRPr="004007E3" w14:paraId="57F8CEC8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2A8D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331F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4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00BAF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12 920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1F86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13 920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2D99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14 930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13CD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88BB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452A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4B25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A278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9BCFF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63A1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EFB1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280E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92EC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31 550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4A65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34 090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D4E5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36 850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31C1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39 840</w:t>
            </w:r>
          </w:p>
        </w:tc>
      </w:tr>
      <w:tr w:rsidR="002E1BCA" w:rsidRPr="004007E3" w14:paraId="06CD2A32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1B7B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1678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E937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13 340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C371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14 360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B292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794C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3E35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6933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9BD4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F3E0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2ABE2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E89F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F4C1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28 070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761F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5A5A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32 660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1EE7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35 300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5EE3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38 190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0D3E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41 280</w:t>
            </w:r>
          </w:p>
        </w:tc>
      </w:tr>
      <w:tr w:rsidR="002E1BCA" w:rsidRPr="004007E3" w14:paraId="050EF358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8704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7D21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2CF8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13 810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184A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14 850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BD7F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29B10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9CC4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FE05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6D79B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41A3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F29B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03B0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26 890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65F6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5D72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31 330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C58A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33 840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2A66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36 570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6E18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39 560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6307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42 760</w:t>
            </w:r>
          </w:p>
        </w:tc>
      </w:tr>
      <w:tr w:rsidR="002E1BCA" w:rsidRPr="004007E3" w14:paraId="39DAC08A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A38D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3104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3756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14 280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B46C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65A9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F269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7EB0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087F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DFF4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D8199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BAAC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3545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80C8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4D52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32 450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32C8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35 050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F7F8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37 870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BFAB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40 980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F144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44 300</w:t>
            </w:r>
          </w:p>
        </w:tc>
      </w:tr>
      <w:tr w:rsidR="002E1BCA" w:rsidRPr="004007E3" w14:paraId="5F381B4E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193D8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B5F1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15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C659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14 740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19F4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384FB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561E8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E0A1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36078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B5A1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D4B2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9D71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26 720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CE3E3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28 820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6960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31 180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7868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33 620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5FE08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36 300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35507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39 250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CD2B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42 460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C056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45 910</w:t>
            </w:r>
          </w:p>
        </w:tc>
      </w:tr>
      <w:tr w:rsidR="002E1BCA" w:rsidRPr="004007E3" w14:paraId="35728DEE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7C65D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BAF2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BB1B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E13E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E249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F6E8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5F320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F880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2E2B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1573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B715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7A4F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1795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32 280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7F87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34 840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481C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37 610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40CE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40 660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0EB8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44 030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8E83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47 580</w:t>
            </w:r>
          </w:p>
        </w:tc>
      </w:tr>
      <w:tr w:rsidR="002E1BCA" w:rsidRPr="004007E3" w14:paraId="62230E91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BC38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4899E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23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55C4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116E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9A93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C728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2619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6885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94B2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4A69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26 550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84BD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28 630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1840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2674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33 420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179E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36 070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F05C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38 970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CD81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42 160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9CFE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45 620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AA97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49 310</w:t>
            </w:r>
          </w:p>
        </w:tc>
      </w:tr>
      <w:tr w:rsidR="002E1BCA" w:rsidRPr="004007E3" w14:paraId="228CF476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2CB8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8029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84C5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6B98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8EBF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0BD0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11AD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EE39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E415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4DA20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D2D2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9DF6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32 000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C342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34 620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A2B3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37 380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92AE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40 390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EFFA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43 670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1DA6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47 290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427E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51 080</w:t>
            </w:r>
          </w:p>
        </w:tc>
      </w:tr>
      <w:tr w:rsidR="002E1BCA" w:rsidRPr="004007E3" w14:paraId="1856842C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B174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8D26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CFB4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FE92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005E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0855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7C9B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23833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6EE01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26 340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97312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28 510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5E03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679A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33 170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63BA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35 880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A9DC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38 720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3B2A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41 840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9CF4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45 270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92384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49 000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4DE7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52 980</w:t>
            </w:r>
          </w:p>
        </w:tc>
      </w:tr>
      <w:tr w:rsidR="002E1BCA" w:rsidRPr="004007E3" w14:paraId="716C3180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194DC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96AD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47FA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17FA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3A478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6486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3785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CB04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31AE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C404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B93C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31 820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10FE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34 370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C369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37 170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6E34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40 120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9B28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43 370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C36E9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46 910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6668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50 770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73FE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54 920</w:t>
            </w:r>
          </w:p>
        </w:tc>
      </w:tr>
    </w:tbl>
    <w:p w14:paraId="5EB3E380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362B83D6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ČÁST DRUHÁ</w:t>
      </w:r>
    </w:p>
    <w:p w14:paraId="3E6D7685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br/>
      </w:r>
    </w:p>
    <w:p w14:paraId="086894A0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Změna nařízení vlády o platových poměrech státních zaměstnanců</w:t>
      </w:r>
    </w:p>
    <w:p w14:paraId="2F1A7C77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2625BFDE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Čl. II</w:t>
      </w:r>
    </w:p>
    <w:p w14:paraId="113E6AF0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4007E3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2DA93B83" wp14:editId="505CD467">
            <wp:extent cx="469900" cy="381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Příloha č. 2 k nařízení vlády č. 304/2014 Sb., o platových poměrech státních zaměstnanců, ve znění nařízení vlády č. 279/2015 Sb., nařízení vlády č. 327/2016 Sb., nařízení vlády č. 342/2017 Sb., nařízení vlády č. 263/2018 Sb., nařízení vlády č. 300/2019 Sb. a nařízení vlády č. 531/2021 Sb., včetně nadpisu zní:</w:t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22993103" w14:textId="77777777" w:rsidR="002E1BCA" w:rsidRPr="004007E3" w:rsidRDefault="002E1BCA" w:rsidP="002E1BCA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„Příloha č. 2 k nařízení vlády č. 304/2014 Sb.</w:t>
      </w:r>
    </w:p>
    <w:p w14:paraId="69F9FFED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36DC1E02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 xml:space="preserve">Stupnice platových </w:t>
      </w:r>
      <w:proofErr w:type="spellStart"/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tariů</w:t>
      </w:r>
      <w:proofErr w:type="spellEnd"/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 xml:space="preserve"> podle platových tříd a platových stupňů pro státní zaměstnance uvedené v § 2</w:t>
      </w:r>
    </w:p>
    <w:p w14:paraId="357816AF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5B0AF6E3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(v Kč měsíčně)</w:t>
      </w:r>
    </w:p>
    <w:p w14:paraId="4EAE4EF6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5"/>
        <w:gridCol w:w="1320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83"/>
      </w:tblGrid>
      <w:tr w:rsidR="002E1BCA" w:rsidRPr="004007E3" w14:paraId="6A086741" w14:textId="77777777" w:rsidTr="004C34BB">
        <w:trPr>
          <w:tblCellSpacing w:w="15" w:type="dxa"/>
        </w:trPr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80DC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Platový stupeň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67AE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55B9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Platová třída</w:t>
            </w:r>
          </w:p>
        </w:tc>
      </w:tr>
      <w:tr w:rsidR="002E1BCA" w:rsidRPr="004007E3" w14:paraId="30D9E018" w14:textId="77777777" w:rsidTr="004C34B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E24EB" w14:textId="77777777" w:rsidR="002E1BCA" w:rsidRPr="004007E3" w:rsidRDefault="002E1BCA" w:rsidP="004C34B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8B3253" w14:textId="77777777" w:rsidR="002E1BCA" w:rsidRPr="004007E3" w:rsidRDefault="002E1BCA" w:rsidP="004C34B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663A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A052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3F92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9A35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CCCA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2E58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D1A6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39D20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A576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767C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6007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C724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</w:t>
            </w:r>
          </w:p>
        </w:tc>
      </w:tr>
      <w:tr w:rsidR="002E1BCA" w:rsidRPr="004007E3" w14:paraId="2AFC162D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76D6C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9826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B9C0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D9BC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CDB1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E8A2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6D0D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767D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71D0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1C72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0DCD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4B8C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34 840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1D5F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39 820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9D0C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45 920</w:t>
            </w:r>
          </w:p>
        </w:tc>
      </w:tr>
      <w:tr w:rsidR="002E1BCA" w:rsidRPr="004007E3" w14:paraId="39135198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B7DB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18B6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8DA65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2383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4223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C1C90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A406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66D7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330B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26 160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A0FAA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28 620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BCC38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31 840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5798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36 060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4942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41 220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23662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47 550</w:t>
            </w:r>
          </w:p>
        </w:tc>
      </w:tr>
      <w:tr w:rsidR="002E1BCA" w:rsidRPr="004007E3" w14:paraId="2DFDD1BA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E031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A7A0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4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7459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67C4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AFE3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7944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40D51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BB71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B97C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A0CB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6086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33 020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DBF1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37 430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8EDD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42 770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8F6B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49 360</w:t>
            </w:r>
          </w:p>
        </w:tc>
      </w:tr>
      <w:tr w:rsidR="002E1BCA" w:rsidRPr="004007E3" w14:paraId="7401B5D7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3A11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7C4F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D5C2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17 880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85253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0F81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92BD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2DEF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1AFF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8233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28 070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6CE82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3DA7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34 200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1ECF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38 760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B92D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44 320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9E4D2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51 140</w:t>
            </w:r>
          </w:p>
        </w:tc>
      </w:tr>
      <w:tr w:rsidR="002E1BCA" w:rsidRPr="004007E3" w14:paraId="37CF0FBF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9E48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1E15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ECAE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18 480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BE94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0748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38F0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2431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589A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26 890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E093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40BA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31 820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0A20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35 420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4802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40 140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5D01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45 920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D778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52 990</w:t>
            </w:r>
          </w:p>
        </w:tc>
      </w:tr>
      <w:tr w:rsidR="002E1BCA" w:rsidRPr="004007E3" w14:paraId="2FD715D4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BD17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00CE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C2D7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8505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F295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0F11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E42C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44E9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8CF1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CF74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32 950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71D7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36 700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0FF7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41 600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F577C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47 580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02D4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54 940</w:t>
            </w:r>
          </w:p>
        </w:tc>
      </w:tr>
      <w:tr w:rsidR="002E1BCA" w:rsidRPr="004007E3" w14:paraId="2E8171EF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6D2F9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7C24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15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59C8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19 770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396E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FFE6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90300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0533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26 720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44AE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28 820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B54E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31 180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587A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34 140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1C1B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38 040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E0B41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43 120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8A0F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49 340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393F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56 960</w:t>
            </w:r>
          </w:p>
        </w:tc>
      </w:tr>
      <w:tr w:rsidR="002E1BCA" w:rsidRPr="004007E3" w14:paraId="191C5705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C9E9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BD1C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AB1F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AADF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1D1E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ED47B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5A41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D56B1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7B001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32 280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E5F6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35 350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F848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39 400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6B33A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44 690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8C7D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51 130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72B7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59 040</w:t>
            </w:r>
          </w:p>
        </w:tc>
      </w:tr>
      <w:tr w:rsidR="002E1BCA" w:rsidRPr="004007E3" w14:paraId="08C9685F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310E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CC06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23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D9F0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9F21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9E29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7244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26 550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6CA8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28 630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53D2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87779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33 420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3390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36 600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F1688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40 790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0559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46 260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DF86C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52 970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413CE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61 180</w:t>
            </w:r>
          </w:p>
        </w:tc>
      </w:tr>
      <w:tr w:rsidR="002E1BCA" w:rsidRPr="004007E3" w14:paraId="7154A586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5B5D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CDA5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0CCB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21 930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965A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DE98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581F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6CB7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8C165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32 000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FEA7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34 620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3194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37 920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E3D51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42 270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33BE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47 960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E8B0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54 920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756A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63 410</w:t>
            </w:r>
          </w:p>
        </w:tc>
      </w:tr>
      <w:tr w:rsidR="002E1BCA" w:rsidRPr="004007E3" w14:paraId="6AE6CD07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F09D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9D9E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9F18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22 710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383E9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24 440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8608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26 340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B0D0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28 510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0A3F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FC27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33 170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4AA8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35 880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F89B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39 290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3D913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43 810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B82D6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49 700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70E2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56 920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74F3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65 740</w:t>
            </w:r>
          </w:p>
        </w:tc>
      </w:tr>
      <w:tr w:rsidR="002E1BCA" w:rsidRPr="004007E3" w14:paraId="59D77009" w14:textId="77777777" w:rsidTr="004C34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4782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3799E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D745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23 510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62F6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25 290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65B33F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27 260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A6B80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29 520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AF1C2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31 820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9544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34 370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3E9FD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37 170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4447C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40 740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41E04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45 420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0588B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51 530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1A537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59 020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BE4DA" w14:textId="77777777" w:rsidR="002E1BCA" w:rsidRPr="004007E3" w:rsidRDefault="002E1BCA" w:rsidP="004C34B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4007E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68 200</w:t>
            </w:r>
          </w:p>
        </w:tc>
      </w:tr>
    </w:tbl>
    <w:p w14:paraId="38F1F83D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35CD1660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ČÁST TŘETÍ</w:t>
      </w:r>
    </w:p>
    <w:p w14:paraId="17E02F07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br/>
      </w:r>
    </w:p>
    <w:p w14:paraId="0E78E455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ÚČINNOST</w:t>
      </w:r>
    </w:p>
    <w:p w14:paraId="4EDC3A9D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71C1798A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Čl. III</w:t>
      </w:r>
    </w:p>
    <w:p w14:paraId="2660A18A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4007E3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44D4CA9" wp14:editId="7482AFAE">
            <wp:extent cx="469900" cy="381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07E3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Toto nařízení nabývá účinnosti dnem 1. září 2022.</w:t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6421EF17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Předseda vlády:</w:t>
      </w:r>
    </w:p>
    <w:p w14:paraId="04DE3BE5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prof. PhDr. </w:t>
      </w: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Fiala</w:t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, Ph.D., LL.M., v. r.</w:t>
      </w:r>
    </w:p>
    <w:p w14:paraId="5CAC814D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60E96141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Ministr práce a sociálních věcí:</w:t>
      </w:r>
    </w:p>
    <w:p w14:paraId="7444E53C" w14:textId="77777777" w:rsidR="002E1BCA" w:rsidRPr="004007E3" w:rsidRDefault="002E1BCA" w:rsidP="002E1BCA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Ing. </w:t>
      </w:r>
      <w:r w:rsidRPr="004007E3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Jurečka</w:t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 v. r.</w:t>
      </w:r>
    </w:p>
    <w:p w14:paraId="121B1AD9" w14:textId="77777777" w:rsidR="002E1BCA" w:rsidRPr="004007E3" w:rsidRDefault="002E1BCA" w:rsidP="002E1BC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4007E3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1B3C85D3" w14:textId="77777777" w:rsidR="005B37C0" w:rsidRDefault="005B37C0"/>
    <w:sectPr w:rsidR="005B3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BCA"/>
    <w:rsid w:val="002E1BCA"/>
    <w:rsid w:val="005B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8300DE"/>
  <w15:chartTrackingRefBased/>
  <w15:docId w15:val="{43337E2B-461F-724F-9333-5B16CCD7A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1B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775</Words>
  <Characters>4577</Characters>
  <Application>Microsoft Office Word</Application>
  <DocSecurity>0</DocSecurity>
  <Lines>38</Lines>
  <Paragraphs>10</Paragraphs>
  <ScaleCrop>false</ScaleCrop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2023-05-30T07:26:00Z</dcterms:created>
  <dcterms:modified xsi:type="dcterms:W3CDTF">2023-05-30T07:26:00Z</dcterms:modified>
</cp:coreProperties>
</file>