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EE4CB" w14:textId="77777777" w:rsidR="00B6557D" w:rsidRPr="00965F74" w:rsidRDefault="00B6557D" w:rsidP="00B6557D">
      <w:pPr>
        <w:pStyle w:val="styl3"/>
        <w:spacing w:before="0" w:beforeAutospacing="0" w:after="0" w:afterAutospacing="0"/>
        <w:jc w:val="center"/>
        <w:rPr>
          <w:rFonts w:ascii="Cambria" w:hAnsi="Cambria"/>
          <w:b/>
          <w:bCs/>
          <w:sz w:val="32"/>
          <w:szCs w:val="32"/>
        </w:rPr>
      </w:pPr>
      <w:r w:rsidRPr="00965F74">
        <w:rPr>
          <w:rFonts w:ascii="Cambria" w:hAnsi="Cambria"/>
          <w:b/>
          <w:bCs/>
          <w:sz w:val="32"/>
          <w:szCs w:val="32"/>
        </w:rPr>
        <w:t>Předpisy a materiály k Jednotné přijímací zkoušce 2024</w:t>
      </w:r>
    </w:p>
    <w:p w14:paraId="517BF685" w14:textId="77777777" w:rsidR="00B6557D" w:rsidRPr="00965F74" w:rsidRDefault="00B6557D" w:rsidP="00B6557D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965F74">
        <w:rPr>
          <w:rFonts w:ascii="Calibri" w:hAnsi="Calibri" w:cs="Calibri"/>
          <w:sz w:val="22"/>
          <w:szCs w:val="22"/>
        </w:rPr>
        <w:t> </w:t>
      </w:r>
    </w:p>
    <w:p w14:paraId="1BAD1DB1" w14:textId="77777777" w:rsidR="00B6557D" w:rsidRDefault="00B6557D" w:rsidP="00B6557D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965F74">
        <w:rPr>
          <w:rFonts w:ascii="Calibri" w:hAnsi="Calibri" w:cs="Calibri"/>
          <w:sz w:val="22"/>
          <w:szCs w:val="22"/>
        </w:rPr>
        <w:t>MŠMT vydalo legislativní předpisy, metodické materiály, tiskopis přihlášky, doporučené formuláře a další dokumenty týkající se přijímacího řízení na střední školy a konzervatoře od 1. 1. 2024</w:t>
      </w:r>
    </w:p>
    <w:p w14:paraId="009D17EF" w14:textId="77777777" w:rsidR="00965F74" w:rsidRPr="00965F74" w:rsidRDefault="00965F74" w:rsidP="00B6557D">
      <w:pPr>
        <w:pStyle w:val="Bezmezer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14:paraId="5B58CCD1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r w:rsidRPr="00965F74">
        <w:rPr>
          <w:rFonts w:ascii="Calibri" w:hAnsi="Calibri" w:cs="Calibri"/>
          <w:sz w:val="22"/>
          <w:szCs w:val="22"/>
          <w:u w:val="single"/>
        </w:rPr>
        <w:t>Legislativní předpisy</w:t>
      </w:r>
    </w:p>
    <w:p w14:paraId="78B64CA2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4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Školský zákon s novými ustanoveními o přijímacím řízení v paragrafech 59 a dále s účinností od 1. 1. 2024</w:t>
        </w:r>
      </w:hyperlink>
      <w:r w:rsidRPr="00965F74">
        <w:rPr>
          <w:rFonts w:ascii="Calibri" w:hAnsi="Calibri" w:cs="Calibri"/>
          <w:sz w:val="22"/>
          <w:szCs w:val="22"/>
        </w:rPr>
        <w:t> (PDF, 1,21MB)</w:t>
      </w:r>
    </w:p>
    <w:p w14:paraId="04A6D379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5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Vyhláška o přijímacím řízení ke střednímu vzdělávání a vzdělávání v konzervatoří s účinností od 1. 1. 2024</w:t>
        </w:r>
      </w:hyperlink>
      <w:r w:rsidRPr="00965F74">
        <w:rPr>
          <w:rFonts w:ascii="Calibri" w:hAnsi="Calibri" w:cs="Calibri"/>
          <w:sz w:val="22"/>
          <w:szCs w:val="22"/>
        </w:rPr>
        <w:t> (PDF, 282KB)</w:t>
      </w:r>
    </w:p>
    <w:p w14:paraId="0F0B7CBC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6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Nařízení vlády o soustavě oborů vzdělání v základním, středním a vyšším odborném vzdělávání </w:t>
        </w:r>
      </w:hyperlink>
      <w:r w:rsidRPr="00965F74">
        <w:rPr>
          <w:rFonts w:ascii="Calibri" w:hAnsi="Calibri" w:cs="Calibri"/>
          <w:sz w:val="22"/>
          <w:szCs w:val="22"/>
        </w:rPr>
        <w:t>(PDF, 1,83MB)</w:t>
      </w:r>
    </w:p>
    <w:p w14:paraId="46BCFF7B" w14:textId="77777777" w:rsidR="00B6557D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7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Opatření obecné povahy č. j. MSMT-26560/2023-1 – přijímací řízení pro uchazeče s dočasnou ochranou ve školním roce 2023/2024</w:t>
        </w:r>
      </w:hyperlink>
      <w:r w:rsidRPr="00965F74">
        <w:rPr>
          <w:rFonts w:ascii="Calibri" w:hAnsi="Calibri" w:cs="Calibri"/>
          <w:sz w:val="22"/>
          <w:szCs w:val="22"/>
        </w:rPr>
        <w:t> (PDF, 496KB)</w:t>
      </w:r>
    </w:p>
    <w:p w14:paraId="4C54EDA6" w14:textId="77777777" w:rsidR="00965F74" w:rsidRPr="00965F74" w:rsidRDefault="00965F74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</w:p>
    <w:p w14:paraId="5BA1DA96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r w:rsidRPr="00965F74">
        <w:rPr>
          <w:rFonts w:ascii="Calibri" w:hAnsi="Calibri" w:cs="Calibri"/>
          <w:sz w:val="22"/>
          <w:szCs w:val="22"/>
          <w:u w:val="single"/>
        </w:rPr>
        <w:t>Metodické materiály</w:t>
      </w:r>
    </w:p>
    <w:p w14:paraId="6B4BA294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8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Metodický materiál k přijímacímu řízení do středního vzdělávání a vzdělávání v konzervatoři od 1. 1. 2024</w:t>
        </w:r>
      </w:hyperlink>
      <w:r w:rsidRPr="00965F74">
        <w:rPr>
          <w:rFonts w:ascii="Calibri" w:hAnsi="Calibri" w:cs="Calibri"/>
          <w:sz w:val="22"/>
          <w:szCs w:val="22"/>
        </w:rPr>
        <w:t> (PDF, 837KB)</w:t>
      </w:r>
    </w:p>
    <w:p w14:paraId="4FA8EBCB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9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Informace pro uchazeče o střední vzdělávání a jejich zákonné zástupce</w:t>
        </w:r>
      </w:hyperlink>
      <w:r w:rsidRPr="00965F74">
        <w:rPr>
          <w:rFonts w:ascii="Calibri" w:hAnsi="Calibri" w:cs="Calibri"/>
          <w:sz w:val="22"/>
          <w:szCs w:val="22"/>
        </w:rPr>
        <w:t> (PDF, 40KB)</w:t>
      </w:r>
    </w:p>
    <w:p w14:paraId="1E6AB778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10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Informace pro základní školy k přijímacímu řízení </w:t>
        </w:r>
      </w:hyperlink>
      <w:r w:rsidRPr="00965F74">
        <w:rPr>
          <w:rFonts w:ascii="Calibri" w:hAnsi="Calibri" w:cs="Calibri"/>
          <w:sz w:val="22"/>
          <w:szCs w:val="22"/>
        </w:rPr>
        <w:t xml:space="preserve">(PDF, </w:t>
      </w:r>
      <w:proofErr w:type="gramStart"/>
      <w:r w:rsidRPr="00965F74">
        <w:rPr>
          <w:rFonts w:ascii="Calibri" w:hAnsi="Calibri" w:cs="Calibri"/>
          <w:sz w:val="22"/>
          <w:szCs w:val="22"/>
        </w:rPr>
        <w:t>42kB</w:t>
      </w:r>
      <w:proofErr w:type="gramEnd"/>
      <w:r w:rsidRPr="00965F74">
        <w:rPr>
          <w:rFonts w:ascii="Calibri" w:hAnsi="Calibri" w:cs="Calibri"/>
          <w:sz w:val="22"/>
          <w:szCs w:val="22"/>
        </w:rPr>
        <w:t>)</w:t>
      </w:r>
    </w:p>
    <w:p w14:paraId="7F0D3F92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11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Informační leták určený zejména pro žáky základních škol a jejich rodiče ve variantě BROŽURA</w:t>
        </w:r>
      </w:hyperlink>
      <w:r w:rsidRPr="00965F74">
        <w:rPr>
          <w:rFonts w:ascii="Calibri" w:hAnsi="Calibri" w:cs="Calibri"/>
          <w:sz w:val="22"/>
          <w:szCs w:val="22"/>
        </w:rPr>
        <w:t> (PDF, 962KB)</w:t>
      </w:r>
    </w:p>
    <w:p w14:paraId="3A4CC118" w14:textId="77777777" w:rsidR="00B6557D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12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Informační leták určený zejména pro žáky základních škol a jejich rodiče ve variantě TISK</w:t>
        </w:r>
      </w:hyperlink>
      <w:r w:rsidRPr="00965F74">
        <w:rPr>
          <w:rFonts w:ascii="Calibri" w:hAnsi="Calibri" w:cs="Calibri"/>
          <w:sz w:val="22"/>
          <w:szCs w:val="22"/>
        </w:rPr>
        <w:t> (PDF, 6,17MB)</w:t>
      </w:r>
    </w:p>
    <w:p w14:paraId="6BDB3636" w14:textId="77777777" w:rsidR="00965F74" w:rsidRPr="00965F74" w:rsidRDefault="00965F74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</w:p>
    <w:p w14:paraId="2D9895B4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r w:rsidRPr="00965F74">
        <w:rPr>
          <w:rFonts w:ascii="Calibri" w:hAnsi="Calibri" w:cs="Calibri"/>
          <w:sz w:val="22"/>
          <w:szCs w:val="22"/>
          <w:u w:val="single"/>
        </w:rPr>
        <w:t>Tiskopis přihlášky a jiné formuláře</w:t>
      </w:r>
    </w:p>
    <w:p w14:paraId="51B3E804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13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Přihláška ke vzdělávání ve střední škole a konzervatoři 2023/2024</w:t>
        </w:r>
      </w:hyperlink>
      <w:r w:rsidRPr="00965F74">
        <w:rPr>
          <w:rFonts w:ascii="Calibri" w:hAnsi="Calibri" w:cs="Calibri"/>
          <w:sz w:val="22"/>
          <w:szCs w:val="22"/>
        </w:rPr>
        <w:t> (PDF, 202KB)</w:t>
      </w:r>
    </w:p>
    <w:p w14:paraId="7DD8C22F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14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Přihláška ke vzdělávání ve střední škole a konzervatoři 2023/2024 editovatelná</w:t>
        </w:r>
      </w:hyperlink>
      <w:r w:rsidRPr="00965F74">
        <w:rPr>
          <w:rFonts w:ascii="Calibri" w:hAnsi="Calibri" w:cs="Calibri"/>
          <w:sz w:val="22"/>
          <w:szCs w:val="22"/>
        </w:rPr>
        <w:t> (XLSX, 27KB)</w:t>
      </w:r>
    </w:p>
    <w:p w14:paraId="7F9E7204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15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Přihláška_2023-2024</w:t>
        </w:r>
      </w:hyperlink>
      <w:r w:rsidRPr="00965F74">
        <w:rPr>
          <w:rFonts w:ascii="Calibri" w:hAnsi="Calibri" w:cs="Calibri"/>
          <w:sz w:val="22"/>
          <w:szCs w:val="22"/>
        </w:rPr>
        <w:t> (PDF, 190KB)</w:t>
      </w:r>
    </w:p>
    <w:p w14:paraId="7C8907D9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16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Přihláška_2023-2024 editovatelná </w:t>
        </w:r>
      </w:hyperlink>
      <w:r w:rsidRPr="00965F74">
        <w:rPr>
          <w:rFonts w:ascii="Calibri" w:hAnsi="Calibri" w:cs="Calibri"/>
          <w:sz w:val="22"/>
          <w:szCs w:val="22"/>
        </w:rPr>
        <w:t>(XLSX, 27KB)</w:t>
      </w:r>
    </w:p>
    <w:p w14:paraId="2FFF0E89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17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Lékařský posudek o zdravotní způsobilosti ke vzdělávání</w:t>
        </w:r>
      </w:hyperlink>
      <w:r w:rsidRPr="00965F74">
        <w:rPr>
          <w:rFonts w:ascii="Calibri" w:hAnsi="Calibri" w:cs="Calibri"/>
          <w:sz w:val="22"/>
          <w:szCs w:val="22"/>
        </w:rPr>
        <w:t> (PDF, 170KB)</w:t>
      </w:r>
    </w:p>
    <w:p w14:paraId="66DD7D9A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18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Lékařský posudek o zdravotní způsobilosti ke vzdělávání editovatelný</w:t>
        </w:r>
      </w:hyperlink>
      <w:r w:rsidRPr="00965F74">
        <w:rPr>
          <w:rFonts w:ascii="Calibri" w:hAnsi="Calibri" w:cs="Calibri"/>
          <w:sz w:val="22"/>
          <w:szCs w:val="22"/>
        </w:rPr>
        <w:t> (XLSX, 27KB)</w:t>
      </w:r>
    </w:p>
    <w:p w14:paraId="5A2862FF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19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Hodnocení na vysvědčeních z předchozího vzdělávání</w:t>
        </w:r>
      </w:hyperlink>
      <w:r w:rsidRPr="00965F74">
        <w:rPr>
          <w:rFonts w:ascii="Calibri" w:hAnsi="Calibri" w:cs="Calibri"/>
          <w:sz w:val="22"/>
          <w:szCs w:val="22"/>
        </w:rPr>
        <w:t> (PDF, 137KB)</w:t>
      </w:r>
    </w:p>
    <w:p w14:paraId="5A6AB99C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20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Hodnocení na vysvědčeních z předchozího vzdělávání editovatelné</w:t>
        </w:r>
      </w:hyperlink>
      <w:r w:rsidRPr="00965F74">
        <w:rPr>
          <w:rFonts w:ascii="Calibri" w:hAnsi="Calibri" w:cs="Calibri"/>
          <w:sz w:val="22"/>
          <w:szCs w:val="22"/>
        </w:rPr>
        <w:t> (XLSX, 21KB)</w:t>
      </w:r>
    </w:p>
    <w:p w14:paraId="4B5F81DE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21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Hodnocení na vysvědčení převádějící slovní hodnocení do klasifikace </w:t>
        </w:r>
      </w:hyperlink>
      <w:r w:rsidRPr="00965F74">
        <w:rPr>
          <w:rFonts w:ascii="Calibri" w:hAnsi="Calibri" w:cs="Calibri"/>
          <w:sz w:val="22"/>
          <w:szCs w:val="22"/>
        </w:rPr>
        <w:t>(PDF. 136KB)</w:t>
      </w:r>
    </w:p>
    <w:p w14:paraId="2A060694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22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Hodnocení na vysvědčení převádějící slovní hodnocení do klasifikace editovatelné</w:t>
        </w:r>
      </w:hyperlink>
      <w:r w:rsidRPr="00965F74">
        <w:rPr>
          <w:rFonts w:ascii="Calibri" w:hAnsi="Calibri" w:cs="Calibri"/>
          <w:sz w:val="22"/>
          <w:szCs w:val="22"/>
        </w:rPr>
        <w:t> (XLSX, 21KB)</w:t>
      </w:r>
    </w:p>
    <w:p w14:paraId="443728F1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23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Žádost o prominutí zkoušky z českého jazyka a žádost o konání jednotné zkoušky z matematiky v ukrajinském jazyce pro uchazeče s dočasnou ochranou </w:t>
        </w:r>
      </w:hyperlink>
      <w:r w:rsidRPr="00965F74">
        <w:rPr>
          <w:rFonts w:ascii="Calibri" w:hAnsi="Calibri" w:cs="Calibri"/>
          <w:sz w:val="22"/>
          <w:szCs w:val="22"/>
        </w:rPr>
        <w:t>(PDF, 140KB)</w:t>
      </w:r>
    </w:p>
    <w:p w14:paraId="132A82D7" w14:textId="77777777" w:rsidR="00B6557D" w:rsidRPr="00965F74" w:rsidRDefault="00B6557D" w:rsidP="00B6557D">
      <w:pPr>
        <w:pStyle w:val="Bezmezer"/>
        <w:spacing w:before="0" w:beforeAutospacing="0" w:after="0" w:afterAutospacing="0"/>
        <w:ind w:left="227" w:hanging="227"/>
        <w:rPr>
          <w:rFonts w:ascii="Calibri" w:hAnsi="Calibri" w:cs="Calibri"/>
          <w:sz w:val="22"/>
          <w:szCs w:val="22"/>
        </w:rPr>
      </w:pPr>
      <w:hyperlink r:id="rId24" w:tgtFrame="_blank" w:history="1">
        <w:r w:rsidRPr="00965F74">
          <w:rPr>
            <w:rStyle w:val="Hypertextovodkaz"/>
            <w:rFonts w:ascii="Calibri" w:hAnsi="Calibri" w:cs="Calibri"/>
            <w:color w:val="auto"/>
            <w:sz w:val="22"/>
            <w:szCs w:val="22"/>
          </w:rPr>
          <w:t>Žádost o prominutí zkoušky z českého jazyka a žádost o konání jednotné zkoušky z matematiky v ukrajinském jazyce pro uchazeče s dočasnou ochranou editovatelná </w:t>
        </w:r>
      </w:hyperlink>
      <w:r w:rsidRPr="00965F74">
        <w:rPr>
          <w:rFonts w:ascii="Calibri" w:hAnsi="Calibri" w:cs="Calibri"/>
          <w:sz w:val="22"/>
          <w:szCs w:val="22"/>
        </w:rPr>
        <w:t>(XLSX, 21KB)</w:t>
      </w:r>
    </w:p>
    <w:p w14:paraId="394F394A" w14:textId="77777777" w:rsidR="001F784F" w:rsidRPr="00965F74" w:rsidRDefault="001F784F"/>
    <w:sectPr w:rsidR="001F784F" w:rsidRPr="00965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57D"/>
    <w:rsid w:val="001F784F"/>
    <w:rsid w:val="00965F74"/>
    <w:rsid w:val="00B6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2B1C1A"/>
  <w15:chartTrackingRefBased/>
  <w15:docId w15:val="{77FF6CE7-CC63-194F-9341-58AAAE88E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3">
    <w:name w:val="styl3"/>
    <w:basedOn w:val="Normln"/>
    <w:rsid w:val="00B655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paragraph" w:styleId="Bezmezer">
    <w:name w:val="No Spacing"/>
    <w:basedOn w:val="Normln"/>
    <w:uiPriority w:val="1"/>
    <w:qFormat/>
    <w:rsid w:val="00B6557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655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rmat.cz/files/files/Metodika_p%C5%99ij%C3%ADmac%C3%AD_%C5%99%C3%ADzen%C3%AD_od_1.1.2024.pdf" TargetMode="External"/><Relationship Id="rId13" Type="http://schemas.openxmlformats.org/officeDocument/2006/relationships/hyperlink" Target="https://www.cermat.cz/files/files/P%C5%99ihl%C3%A1%C5%A1ka_2023-2024_3.pdf" TargetMode="External"/><Relationship Id="rId18" Type="http://schemas.openxmlformats.org/officeDocument/2006/relationships/hyperlink" Target="https://www.cermat.cz/files/files/Zdravotn%C3%AD_posudek_edit.xlsx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cermat.cz/files/files/P%C5%99evod_slovn%C3%ADho_hodnocen%C3%AD.pdf" TargetMode="External"/><Relationship Id="rId7" Type="http://schemas.openxmlformats.org/officeDocument/2006/relationships/hyperlink" Target="https://www.cermat.cz/files/files/OOP_p%C5%99ij%C3%ADmac%C3%AD_zkou%C5%A1ky_2023_2024_1.pdf" TargetMode="External"/><Relationship Id="rId12" Type="http://schemas.openxmlformats.org/officeDocument/2006/relationships/hyperlink" Target="https://www.cermat.cz/files/files/Let%C3%A1k_TISK.pdf" TargetMode="External"/><Relationship Id="rId17" Type="http://schemas.openxmlformats.org/officeDocument/2006/relationships/hyperlink" Target="https://www.cermat.cz/files/files/Zdravotn%C3%AD_posudek.pdf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cermat.cz/files/files/P%C5%99ihl%C3%A1%C5%A1ka_2023-2024_edit.xlsx" TargetMode="External"/><Relationship Id="rId20" Type="http://schemas.openxmlformats.org/officeDocument/2006/relationships/hyperlink" Target="https://www.cermat.cz/files/files/Hodnocen%C3%AD_na_vysv%C4%9Bd%C4%8Den%C3%ADch_edit.xlsx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ermat.cz/files/files/Na%C5%99%C3%ADzen%C3%AD_vl%C3%A1dy.pdf" TargetMode="External"/><Relationship Id="rId11" Type="http://schemas.openxmlformats.org/officeDocument/2006/relationships/hyperlink" Target="https://www.cermat.cz/files/files/Let%C3%A1k_BRO%C5%BDURA.pdf" TargetMode="External"/><Relationship Id="rId24" Type="http://schemas.openxmlformats.org/officeDocument/2006/relationships/hyperlink" Target="https://www.cermat.cz/files/files/%C5%BD%C3%A1dost_pro_uchaze%C4%8De_s_do%C4%8Dasnou_ochranou_edit.xlsx" TargetMode="External"/><Relationship Id="rId5" Type="http://schemas.openxmlformats.org/officeDocument/2006/relationships/hyperlink" Target="https://www.cermat.cz/files/files/Vyhl%C3%A1ska1.1.2024_1.pdf" TargetMode="External"/><Relationship Id="rId15" Type="http://schemas.openxmlformats.org/officeDocument/2006/relationships/hyperlink" Target="https://www.cermat.cz/files/files/P%C5%99ihl%C3%A1%C5%A1ka_2023-2024.pdf" TargetMode="External"/><Relationship Id="rId23" Type="http://schemas.openxmlformats.org/officeDocument/2006/relationships/hyperlink" Target="https://www.cermat.cz/files/files/%C5%BD%C3%A1dost_pro_uchaze%C4%8De_s_do%C4%8Dasnou_ochranou.pdf" TargetMode="External"/><Relationship Id="rId10" Type="http://schemas.openxmlformats.org/officeDocument/2006/relationships/hyperlink" Target="https://www.cermat.cz/files/files/Informace_pro_z%C3%A1kladn%C3%AD_%C5%A1koly_k_p%C5%99ij%C3%ADmac%C3%ADmu_%C5%99%C3%ADzen%C3%AD.pdf" TargetMode="External"/><Relationship Id="rId19" Type="http://schemas.openxmlformats.org/officeDocument/2006/relationships/hyperlink" Target="https://www.cermat.cz/files/files/Hodnocen%C3%AD_na_vysv%C4%9Bd%C4%8Den%C3%ADch.pdf" TargetMode="External"/><Relationship Id="rId4" Type="http://schemas.openxmlformats.org/officeDocument/2006/relationships/hyperlink" Target="https://www.cermat.cz/files/files/skolskyzakon-1.1.2024.pdf" TargetMode="External"/><Relationship Id="rId9" Type="http://schemas.openxmlformats.org/officeDocument/2006/relationships/hyperlink" Target="https://www.cermat.cz/files/files/Informace_pro_uchaze%C4%8De_o_st%C5%99edn%C3%AD_vzd%C4%9Bl%C3%A1v%C3%A1n%C3%AD_a_jejich_z%C3%A1konn%C3%A9_z%C3%A1stupce.pdf" TargetMode="External"/><Relationship Id="rId14" Type="http://schemas.openxmlformats.org/officeDocument/2006/relationships/hyperlink" Target="https://www.cermat.cz/files/files/P%C5%99ihl%C3%A1%C5%A1ka_2023-2024_edit_1.xlsx" TargetMode="External"/><Relationship Id="rId22" Type="http://schemas.openxmlformats.org/officeDocument/2006/relationships/hyperlink" Target="https://www.cermat.cz/files/files/P%C5%99evod_slovn%C3%ADho_hodnocen%C3%AD_edit.xls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676</Words>
  <Characters>3991</Characters>
  <Application>Microsoft Office Word</Application>
  <DocSecurity>0</DocSecurity>
  <Lines>33</Lines>
  <Paragraphs>9</Paragraphs>
  <ScaleCrop>false</ScaleCrop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2024-01-08T18:50:00Z</dcterms:created>
  <dcterms:modified xsi:type="dcterms:W3CDTF">2024-01-08T18:53:00Z</dcterms:modified>
</cp:coreProperties>
</file>