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E99F" w14:textId="535B404B" w:rsidR="00280EBA" w:rsidRPr="00EE4BB6" w:rsidRDefault="00EE4BB6" w:rsidP="00280EBA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cs-CZ"/>
        </w:rPr>
        <w:t>Původní</w:t>
      </w:r>
      <w:r w:rsidR="00280EBA" w:rsidRPr="00280EBA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cs-CZ"/>
        </w:rPr>
        <w:t xml:space="preserve"> zněn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cs-CZ"/>
        </w:rPr>
        <w:t>í</w:t>
      </w:r>
    </w:p>
    <w:p w14:paraId="1C0CB7EB" w14:textId="77777777" w:rsidR="00EE4BB6" w:rsidRDefault="00EE4BB6" w:rsidP="00280EBA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</w:p>
    <w:p w14:paraId="7179B008" w14:textId="045B2E8E" w:rsidR="008B784C" w:rsidRPr="008B784C" w:rsidRDefault="008B784C" w:rsidP="00280EBA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B78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33</w:t>
      </w:r>
    </w:p>
    <w:p w14:paraId="294F474C" w14:textId="5106D551" w:rsidR="008B784C" w:rsidRPr="008B784C" w:rsidRDefault="008B784C" w:rsidP="00280EBA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B78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Fond kulturních a sociálních potře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</w:t>
      </w:r>
    </w:p>
    <w:p w14:paraId="6857C984" w14:textId="44270DF5" w:rsidR="00280EBA" w:rsidRPr="00280EBA" w:rsidRDefault="00280EBA" w:rsidP="00280EBA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80EBA">
        <w:rPr>
          <w:rFonts w:ascii="Times New Roman" w:eastAsia="Times New Roman" w:hAnsi="Times New Roman" w:cs="Times New Roman"/>
          <w:sz w:val="22"/>
          <w:szCs w:val="22"/>
          <w:lang w:eastAsia="cs-CZ"/>
        </w:rPr>
        <w:t>(1) Fond kulturních a sociálních potřeb je tvořen základním přídělem na vrub nákladů příspěvkové organizace ve výši 1 % z ročního objemu nákladů zúčtovaných na platy a náhrady platů, popřípadě na mzdy a náhrady mzdy a odměny za pracovní pohotovost, na odměny a ostatní plnění za vykonávanou práci. Nejméně 50 % z rozpočtovaného základního přídělu k 1. lednu rozpočtového roku podle věty první se použije na příspěvky na produkty spoření na stáří zaměstnanců, které jsou osvobozeny od daně z příjmů fyzických osob.</w:t>
      </w:r>
    </w:p>
    <w:p w14:paraId="4624933A" w14:textId="77777777" w:rsidR="00704B05" w:rsidRPr="00280EBA" w:rsidRDefault="00704B05">
      <w:pPr>
        <w:rPr>
          <w:rFonts w:ascii="Times New Roman" w:hAnsi="Times New Roman" w:cs="Times New Roman"/>
          <w:sz w:val="22"/>
          <w:szCs w:val="22"/>
        </w:rPr>
      </w:pPr>
    </w:p>
    <w:p w14:paraId="30AAB79B" w14:textId="77777777" w:rsidR="00280EBA" w:rsidRPr="00280EBA" w:rsidRDefault="00280EBA">
      <w:pPr>
        <w:rPr>
          <w:rFonts w:ascii="Times New Roman" w:hAnsi="Times New Roman" w:cs="Times New Roman"/>
          <w:sz w:val="22"/>
          <w:szCs w:val="22"/>
        </w:rPr>
      </w:pPr>
    </w:p>
    <w:p w14:paraId="15383B7E" w14:textId="75E65A5B" w:rsidR="00280EBA" w:rsidRPr="00280EBA" w:rsidRDefault="00280EBA" w:rsidP="00280EBA">
      <w:pP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cs-CZ"/>
        </w:rPr>
      </w:pPr>
      <w:r w:rsidRPr="00280EBA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  <w:lang w:eastAsia="cs-CZ"/>
        </w:rPr>
        <w:t>Nové znění</w:t>
      </w:r>
    </w:p>
    <w:p w14:paraId="08AABE23" w14:textId="77777777" w:rsidR="00280EBA" w:rsidRDefault="00280EBA" w:rsidP="00280EBA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</w:p>
    <w:p w14:paraId="29E3233F" w14:textId="4D491B57" w:rsidR="00280EBA" w:rsidRPr="00280EBA" w:rsidRDefault="00280EBA" w:rsidP="00280EBA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80EB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33</w:t>
      </w:r>
    </w:p>
    <w:p w14:paraId="09CBEF5F" w14:textId="77777777" w:rsidR="00280EBA" w:rsidRPr="00280EBA" w:rsidRDefault="00280EBA" w:rsidP="00280EBA">
      <w:pPr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80EBA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Fond kulturních a sociálních potřeb</w:t>
      </w:r>
    </w:p>
    <w:p w14:paraId="6FAACDED" w14:textId="77777777" w:rsidR="00280EBA" w:rsidRPr="00280EBA" w:rsidRDefault="00280EBA" w:rsidP="00280EBA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80EBA">
        <w:rPr>
          <w:rFonts w:ascii="Times New Roman" w:eastAsia="Times New Roman" w:hAnsi="Times New Roman" w:cs="Times New Roman"/>
          <w:sz w:val="22"/>
          <w:szCs w:val="22"/>
          <w:lang w:eastAsia="cs-CZ"/>
        </w:rPr>
        <w:t>(1) Fond kulturních a sociálních potřeb je tvořen základním přídělem na vrub nákladů příspěvkové organizace ve výši 1 % z ročního objemu nákladů zúčtovaných na platy a náhrady platů, popřípadě na mzdy a náhrady mzdy a odměny za pracovní pohotovost, na odměny a ostatní plnění za vykonávanou práci.</w:t>
      </w:r>
    </w:p>
    <w:p w14:paraId="19140472" w14:textId="77777777" w:rsidR="00280EBA" w:rsidRPr="00280EBA" w:rsidRDefault="00280EBA">
      <w:pPr>
        <w:rPr>
          <w:rFonts w:ascii="Times New Roman" w:hAnsi="Times New Roman" w:cs="Times New Roman"/>
          <w:sz w:val="22"/>
          <w:szCs w:val="22"/>
        </w:rPr>
      </w:pPr>
    </w:p>
    <w:sectPr w:rsidR="00280EBA" w:rsidRPr="00280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EBA"/>
    <w:rsid w:val="00280EBA"/>
    <w:rsid w:val="00704B05"/>
    <w:rsid w:val="008B784C"/>
    <w:rsid w:val="00B94EFF"/>
    <w:rsid w:val="00EE4BB6"/>
    <w:rsid w:val="00F4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6ABC0"/>
  <w15:chartTrackingRefBased/>
  <w15:docId w15:val="{DFD64B1F-2D99-054C-A4EC-437477A5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0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0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80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80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0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0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0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0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0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0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0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280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80EB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0EB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0E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0E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0E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0EB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80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80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80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80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80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80EB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80EB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80EB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0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0EB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80EBA"/>
    <w:rPr>
      <w:b/>
      <w:bCs/>
      <w:smallCaps/>
      <w:color w:val="0F4761" w:themeColor="accent1" w:themeShade="BF"/>
      <w:spacing w:val="5"/>
    </w:rPr>
  </w:style>
  <w:style w:type="paragraph" w:customStyle="1" w:styleId="para">
    <w:name w:val="para"/>
    <w:basedOn w:val="Normln"/>
    <w:rsid w:val="00280E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4">
    <w:name w:val="l4"/>
    <w:basedOn w:val="Normln"/>
    <w:rsid w:val="00280E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280EBA"/>
    <w:rPr>
      <w:i/>
      <w:iCs/>
    </w:rPr>
  </w:style>
  <w:style w:type="character" w:customStyle="1" w:styleId="apple-converted-space">
    <w:name w:val="apple-converted-space"/>
    <w:basedOn w:val="Standardnpsmoodstavce"/>
    <w:rsid w:val="00280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2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791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2025-03-11T12:42:00Z</dcterms:created>
  <dcterms:modified xsi:type="dcterms:W3CDTF">2025-03-11T12:48:00Z</dcterms:modified>
</cp:coreProperties>
</file>