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1F600" w14:textId="6D9CD185" w:rsidR="00D11BB9" w:rsidRPr="00D11BB9" w:rsidRDefault="00D11BB9" w:rsidP="00D11BB9">
      <w:pPr>
        <w:spacing w:after="0"/>
        <w:rPr>
          <w:rFonts w:eastAsia="Times New Roman" w:cstheme="minorHAnsi"/>
          <w:b/>
          <w:bCs/>
          <w:color w:val="002060"/>
          <w:sz w:val="28"/>
          <w:szCs w:val="28"/>
          <w:lang w:eastAsia="cs-CZ"/>
        </w:rPr>
      </w:pPr>
      <w:r w:rsidRPr="00D11BB9">
        <w:rPr>
          <w:rFonts w:eastAsia="Times New Roman" w:cstheme="minorHAnsi"/>
          <w:b/>
          <w:bCs/>
          <w:color w:val="002060"/>
          <w:sz w:val="28"/>
          <w:szCs w:val="28"/>
          <w:lang w:eastAsia="cs-CZ"/>
        </w:rPr>
        <w:t xml:space="preserve">Zákon </w:t>
      </w:r>
      <w:r>
        <w:rPr>
          <w:rFonts w:eastAsia="Times New Roman" w:cstheme="minorHAnsi"/>
          <w:b/>
          <w:bCs/>
          <w:color w:val="002060"/>
          <w:sz w:val="28"/>
          <w:szCs w:val="28"/>
          <w:lang w:eastAsia="cs-CZ"/>
        </w:rPr>
        <w:t xml:space="preserve">č. </w:t>
      </w:r>
      <w:r w:rsidRPr="00D11BB9">
        <w:rPr>
          <w:rFonts w:eastAsia="Times New Roman" w:cstheme="minorHAnsi"/>
          <w:b/>
          <w:bCs/>
          <w:color w:val="002060"/>
          <w:sz w:val="28"/>
          <w:szCs w:val="28"/>
          <w:lang w:eastAsia="cs-CZ"/>
        </w:rPr>
        <w:t>262/2006 Sb., zákoník práce 2025</w:t>
      </w:r>
    </w:p>
    <w:p w14:paraId="50422FAA" w14:textId="77777777" w:rsidR="00D11BB9" w:rsidRPr="00432DFB" w:rsidRDefault="00D11BB9" w:rsidP="00D11BB9">
      <w:pPr>
        <w:spacing w:after="0"/>
        <w:rPr>
          <w:rFonts w:eastAsia="Times New Roman" w:cstheme="minorHAnsi"/>
          <w:b/>
          <w:bCs/>
          <w:lang w:eastAsia="cs-CZ"/>
        </w:rPr>
      </w:pPr>
    </w:p>
    <w:tbl>
      <w:tblPr>
        <w:tblStyle w:val="Mkatabulky"/>
        <w:tblW w:w="0" w:type="auto"/>
        <w:tblLook w:val="04A0" w:firstRow="1" w:lastRow="0" w:firstColumn="1" w:lastColumn="0" w:noHBand="0" w:noVBand="1"/>
      </w:tblPr>
      <w:tblGrid>
        <w:gridCol w:w="4248"/>
        <w:gridCol w:w="5236"/>
      </w:tblGrid>
      <w:tr w:rsidR="001C3E6E" w:rsidRPr="00684E33" w14:paraId="2C1BB14B" w14:textId="77777777" w:rsidTr="00E54886">
        <w:tc>
          <w:tcPr>
            <w:tcW w:w="4248" w:type="dxa"/>
            <w:shd w:val="clear" w:color="auto" w:fill="FBE4D5" w:themeFill="accent2" w:themeFillTint="33"/>
          </w:tcPr>
          <w:p w14:paraId="7A2049E4" w14:textId="77777777" w:rsidR="001C3E6E" w:rsidRPr="00684E33" w:rsidRDefault="001C3E6E" w:rsidP="008A12BA">
            <w:pPr>
              <w:pStyle w:val="Styl1"/>
              <w:rPr>
                <w:color w:val="FF0000"/>
              </w:rPr>
            </w:pPr>
            <w:r w:rsidRPr="00684E33">
              <w:rPr>
                <w:color w:val="FF0000"/>
              </w:rPr>
              <w:t>Zákoník práce 2025</w:t>
            </w:r>
          </w:p>
        </w:tc>
        <w:tc>
          <w:tcPr>
            <w:tcW w:w="5236" w:type="dxa"/>
            <w:shd w:val="clear" w:color="auto" w:fill="FBE4D5" w:themeFill="accent2" w:themeFillTint="33"/>
          </w:tcPr>
          <w:p w14:paraId="43BFB1FB" w14:textId="77777777" w:rsidR="001C3E6E" w:rsidRPr="00684E33" w:rsidRDefault="001C3E6E" w:rsidP="008A12BA">
            <w:pPr>
              <w:pStyle w:val="Styl1"/>
              <w:rPr>
                <w:color w:val="FF0000"/>
              </w:rPr>
            </w:pPr>
            <w:r w:rsidRPr="00684E33">
              <w:rPr>
                <w:color w:val="FF0000"/>
              </w:rPr>
              <w:t>Výklad</w:t>
            </w:r>
          </w:p>
        </w:tc>
      </w:tr>
      <w:tr w:rsidR="001C3E6E" w:rsidRPr="001C3E6E" w14:paraId="04486D08" w14:textId="77777777" w:rsidTr="00E54886">
        <w:tc>
          <w:tcPr>
            <w:tcW w:w="9484" w:type="dxa"/>
            <w:gridSpan w:val="2"/>
            <w:shd w:val="clear" w:color="auto" w:fill="D9E2F3" w:themeFill="accent1" w:themeFillTint="33"/>
          </w:tcPr>
          <w:p w14:paraId="25107AEC" w14:textId="722FD847" w:rsidR="001C3E6E" w:rsidRPr="001C3E6E" w:rsidRDefault="001C3E6E" w:rsidP="001C3E6E">
            <w:pPr>
              <w:pStyle w:val="Styl2"/>
              <w:rPr>
                <w:rFonts w:cstheme="minorHAnsi"/>
                <w:i/>
                <w:iCs/>
              </w:rPr>
            </w:pPr>
            <w:r w:rsidRPr="001C3E6E">
              <w:t>Rodičovská dovolená a práce stejně druhově vymezené (§ 34b)</w:t>
            </w:r>
          </w:p>
        </w:tc>
      </w:tr>
      <w:tr w:rsidR="001C3E6E" w:rsidRPr="001C3E6E" w14:paraId="17BEC1BC" w14:textId="77777777" w:rsidTr="00E54886">
        <w:tc>
          <w:tcPr>
            <w:tcW w:w="9484" w:type="dxa"/>
            <w:gridSpan w:val="2"/>
            <w:shd w:val="clear" w:color="auto" w:fill="F7CAAC" w:themeFill="accent2" w:themeFillTint="66"/>
          </w:tcPr>
          <w:p w14:paraId="30EF609F" w14:textId="7FA19E5C" w:rsidR="001C3E6E" w:rsidRPr="001C3E6E" w:rsidRDefault="001C3E6E" w:rsidP="001C3E6E">
            <w:pPr>
              <w:pStyle w:val="Styl3"/>
            </w:pPr>
            <w:r w:rsidRPr="001C3E6E">
              <w:t>Novela umožňuje</w:t>
            </w:r>
            <w:r>
              <w:t>,</w:t>
            </w:r>
            <w:r w:rsidRPr="001C3E6E">
              <w:t xml:space="preserve"> aby zaměstnanec </w:t>
            </w:r>
            <w:r w:rsidRPr="006C52F4">
              <w:rPr>
                <w:rStyle w:val="Styl4Char"/>
              </w:rPr>
              <w:t>na rodičovské dovolené</w:t>
            </w:r>
            <w:r w:rsidRPr="001C3E6E">
              <w:t xml:space="preserve"> mohl vykonávat </w:t>
            </w:r>
            <w:r w:rsidRPr="006C52F4">
              <w:rPr>
                <w:rStyle w:val="Styl4Char"/>
              </w:rPr>
              <w:t>na základě dohody</w:t>
            </w:r>
            <w:r w:rsidRPr="001C3E6E">
              <w:t xml:space="preserve"> (DPP nebo DPČ) u téhož zaměstnavatele práce, které jsou stejně druhově vymezeny (</w:t>
            </w:r>
            <w:r w:rsidRPr="006C52F4">
              <w:rPr>
                <w:rStyle w:val="Styl4Char"/>
              </w:rPr>
              <w:t>stejný druh práce</w:t>
            </w:r>
            <w:r w:rsidRPr="001C3E6E">
              <w:t>), učitelka by na dohodu mohla učit, uklízečka uklízet.</w:t>
            </w:r>
          </w:p>
          <w:p w14:paraId="78870790" w14:textId="6A5FCD27" w:rsidR="001C3E6E" w:rsidRPr="001C3E6E" w:rsidRDefault="001C3E6E" w:rsidP="001C3E6E">
            <w:pPr>
              <w:pStyle w:val="Styl3"/>
            </w:pPr>
            <w:r w:rsidRPr="001C3E6E">
              <w:t>Pracovat během rodičovské dovolené umožňují i jiná ustanovení zákoníku práce:</w:t>
            </w:r>
          </w:p>
          <w:p w14:paraId="0BF57290" w14:textId="2A59AE4E" w:rsidR="001C3E6E" w:rsidRPr="001C3E6E" w:rsidRDefault="001C3E6E" w:rsidP="001C3E6E">
            <w:pPr>
              <w:pStyle w:val="Styl3"/>
            </w:pPr>
            <w:r w:rsidRPr="001C3E6E">
              <w:t xml:space="preserve">1. Právní úprava rodičovské dovolené v § 196 zákoníku práce umožňuje, aby zaměstnankyně čerpala rodičovskou dovolenou opakovaně </w:t>
            </w:r>
            <w:r w:rsidRPr="006C52F4">
              <w:rPr>
                <w:rStyle w:val="Styl4Char"/>
              </w:rPr>
              <w:t>po kratších časových úsecích</w:t>
            </w:r>
            <w:r w:rsidRPr="001C3E6E">
              <w:t xml:space="preserve">, a to např. po týdnech. </w:t>
            </w:r>
          </w:p>
          <w:p w14:paraId="57BB0423" w14:textId="75EB5A31" w:rsidR="001C3E6E" w:rsidRPr="001C3E6E" w:rsidRDefault="001C3E6E" w:rsidP="001C3E6E">
            <w:pPr>
              <w:pStyle w:val="Styl3"/>
            </w:pPr>
            <w:r w:rsidRPr="001C3E6E">
              <w:t xml:space="preserve">2. Zaměstnankyně může </w:t>
            </w:r>
            <w:r w:rsidRPr="006C52F4">
              <w:rPr>
                <w:rStyle w:val="Styl4Char"/>
              </w:rPr>
              <w:t>požadovat kratší pracovní dobu</w:t>
            </w:r>
            <w:r w:rsidRPr="001C3E6E">
              <w:t xml:space="preserve"> na dobu určitou (např. na 2 roky, kdy bude pečovat o dítě). Rodičovský příspěvek není nijak podmíněn čerpáním rodičovské dovolené.</w:t>
            </w:r>
          </w:p>
          <w:p w14:paraId="2C5A1AB1" w14:textId="3C9A9432" w:rsidR="001C3E6E" w:rsidRPr="001C3E6E" w:rsidRDefault="001C3E6E" w:rsidP="001C3E6E">
            <w:pPr>
              <w:pStyle w:val="Styl3"/>
            </w:pPr>
          </w:p>
        </w:tc>
      </w:tr>
      <w:tr w:rsidR="001C3E6E" w14:paraId="7CCF19D5" w14:textId="77777777" w:rsidTr="00E54886">
        <w:tc>
          <w:tcPr>
            <w:tcW w:w="4248" w:type="dxa"/>
          </w:tcPr>
          <w:p w14:paraId="698B6F58" w14:textId="77777777" w:rsidR="001C3E6E" w:rsidRPr="00432DFB" w:rsidRDefault="001C3E6E" w:rsidP="008A12BA">
            <w:pPr>
              <w:spacing w:after="0"/>
              <w:rPr>
                <w:rFonts w:eastAsia="Times New Roman" w:cstheme="minorHAnsi"/>
                <w:lang w:eastAsia="cs-CZ"/>
              </w:rPr>
            </w:pPr>
            <w:r w:rsidRPr="00432DFB">
              <w:rPr>
                <w:rFonts w:eastAsia="Times New Roman" w:cstheme="minorHAnsi"/>
                <w:lang w:eastAsia="cs-CZ"/>
              </w:rPr>
              <w:t>§ 34b</w:t>
            </w:r>
          </w:p>
          <w:p w14:paraId="253B7FF3" w14:textId="77777777" w:rsidR="001C3E6E" w:rsidRDefault="001C3E6E" w:rsidP="008A12BA">
            <w:pPr>
              <w:spacing w:after="0"/>
              <w:rPr>
                <w:rFonts w:cstheme="minorHAnsi"/>
              </w:rPr>
            </w:pPr>
          </w:p>
          <w:p w14:paraId="76A86637" w14:textId="77777777" w:rsidR="001C3E6E" w:rsidRPr="00432DFB" w:rsidRDefault="001C3E6E" w:rsidP="008A12BA">
            <w:pPr>
              <w:spacing w:after="0"/>
              <w:rPr>
                <w:rFonts w:cstheme="minorHAnsi"/>
              </w:rPr>
            </w:pPr>
            <w:r w:rsidRPr="00432DFB">
              <w:rPr>
                <w:rFonts w:cstheme="minorHAnsi"/>
              </w:rPr>
              <w:t xml:space="preserve">(1) Zaměstnanci v pracovním poměru musí být přidělována práce v rozsahu stanovené týdenní pracovní doby </w:t>
            </w:r>
            <w:r w:rsidRPr="00432DFB">
              <w:rPr>
                <w:rFonts w:cstheme="minorHAnsi"/>
                <w:b/>
                <w:bCs/>
                <w:color w:val="0000FF"/>
              </w:rPr>
              <w:t>nebo kratší pracovní doby</w:t>
            </w:r>
            <w:r w:rsidRPr="00432DFB">
              <w:rPr>
                <w:rFonts w:cstheme="minorHAnsi"/>
              </w:rPr>
              <w:t>, s výjimkou konta pracovní doby (§ 86 a 87).</w:t>
            </w:r>
          </w:p>
          <w:p w14:paraId="35663D20" w14:textId="77777777" w:rsidR="001C3E6E" w:rsidRPr="00432DFB" w:rsidRDefault="001C3E6E" w:rsidP="008A12BA">
            <w:pPr>
              <w:spacing w:after="0"/>
              <w:rPr>
                <w:rFonts w:cstheme="minorHAnsi"/>
              </w:rPr>
            </w:pPr>
            <w:r w:rsidRPr="00432DFB">
              <w:rPr>
                <w:rFonts w:cstheme="minorHAnsi"/>
              </w:rPr>
              <w:t xml:space="preserve">(2) Zaměstnanec v dalším základním pracovněprávním vztahu u téhož zaměstnavatele nesmí vykonávat práce, které jsou stejně druhově vymezeny. </w:t>
            </w:r>
            <w:r w:rsidRPr="00432DFB">
              <w:rPr>
                <w:rFonts w:cstheme="minorHAnsi"/>
                <w:b/>
                <w:bCs/>
                <w:color w:val="0000FF"/>
              </w:rPr>
              <w:t xml:space="preserve">Toto omezení neplatí pro další právní vztah založený dohodou o provedení práce nebo dohodou o pracovní činnosti, které byly uzavřeny na dobu čerpání rodičovské dovolené nebo její části. </w:t>
            </w:r>
            <w:r w:rsidRPr="00432DFB">
              <w:rPr>
                <w:rFonts w:cstheme="minorHAnsi"/>
              </w:rPr>
              <w:t>U zaměstnavatele, jímž je stát, platí věta první jen tehdy, jedná-li se o výkon práce v téže organizační složce státu.</w:t>
            </w:r>
          </w:p>
          <w:p w14:paraId="2E43B2E4" w14:textId="77777777" w:rsidR="001C3E6E" w:rsidRDefault="001C3E6E" w:rsidP="008A12BA">
            <w:pPr>
              <w:pStyle w:val="Bezmezer"/>
              <w:rPr>
                <w:b/>
                <w:bCs/>
              </w:rPr>
            </w:pPr>
          </w:p>
        </w:tc>
        <w:tc>
          <w:tcPr>
            <w:tcW w:w="5236" w:type="dxa"/>
          </w:tcPr>
          <w:p w14:paraId="7632AC7E" w14:textId="77777777" w:rsidR="001C3E6E" w:rsidRPr="00DB2139" w:rsidRDefault="001C3E6E" w:rsidP="008A12BA">
            <w:pPr>
              <w:spacing w:after="0"/>
              <w:rPr>
                <w:rFonts w:cstheme="minorHAnsi"/>
                <w:i/>
                <w:iCs/>
                <w:color w:val="800000"/>
              </w:rPr>
            </w:pPr>
            <w:r w:rsidRPr="00DB2139">
              <w:rPr>
                <w:rFonts w:cstheme="minorHAnsi"/>
                <w:i/>
                <w:iCs/>
                <w:color w:val="800000"/>
              </w:rPr>
              <w:t xml:space="preserve">Návrh nově umožňuje, aby v době, kdy zaměstnanec v pracovním poměru u zaměstnavatele čerpá rodičovskou dovolenou, mohl </w:t>
            </w:r>
            <w:r w:rsidRPr="00970059">
              <w:rPr>
                <w:rFonts w:cstheme="minorHAnsi"/>
                <w:b/>
                <w:bCs/>
                <w:i/>
                <w:iCs/>
                <w:color w:val="800000"/>
              </w:rPr>
              <w:t>vykonávat</w:t>
            </w:r>
            <w:r w:rsidRPr="00DB2139">
              <w:rPr>
                <w:rFonts w:cstheme="minorHAnsi"/>
                <w:i/>
                <w:iCs/>
                <w:color w:val="800000"/>
              </w:rPr>
              <w:t xml:space="preserve"> </w:t>
            </w:r>
            <w:r w:rsidRPr="00970059">
              <w:rPr>
                <w:rFonts w:cstheme="minorHAnsi"/>
                <w:b/>
                <w:bCs/>
                <w:i/>
                <w:iCs/>
                <w:color w:val="800000"/>
              </w:rPr>
              <w:t xml:space="preserve">na základě dohody </w:t>
            </w:r>
            <w:r w:rsidRPr="00DB2139">
              <w:rPr>
                <w:rFonts w:cstheme="minorHAnsi"/>
                <w:i/>
                <w:iCs/>
                <w:color w:val="800000"/>
              </w:rPr>
              <w:t xml:space="preserve">o pracovní činnosti nebo dohody o provedení práce u téhož zaměstnavatele práce, které jsou </w:t>
            </w:r>
            <w:r w:rsidRPr="00970059">
              <w:rPr>
                <w:rFonts w:cstheme="minorHAnsi"/>
                <w:b/>
                <w:bCs/>
                <w:i/>
                <w:iCs/>
                <w:color w:val="800000"/>
              </w:rPr>
              <w:t>stejně druhově vymezeny</w:t>
            </w:r>
            <w:r w:rsidRPr="00DB2139">
              <w:rPr>
                <w:rFonts w:cstheme="minorHAnsi"/>
                <w:i/>
                <w:iCs/>
                <w:color w:val="800000"/>
              </w:rPr>
              <w:t xml:space="preserve"> (stejný druh práce). Jde o požadavek praxe, kdy zejména zaměstnankyně na rodičovské dovolené stojí o přivýdělek u svého zaměstnavatele a chtějí konat stejný druh práce.</w:t>
            </w:r>
          </w:p>
          <w:p w14:paraId="11104B8C" w14:textId="77777777" w:rsidR="001C3E6E" w:rsidRPr="00DB2139" w:rsidRDefault="001C3E6E" w:rsidP="008A12BA">
            <w:pPr>
              <w:spacing w:after="0"/>
              <w:rPr>
                <w:rFonts w:cstheme="minorHAnsi"/>
                <w:i/>
                <w:iCs/>
                <w:color w:val="800000"/>
              </w:rPr>
            </w:pPr>
          </w:p>
          <w:p w14:paraId="392EF162" w14:textId="77777777" w:rsidR="001C3E6E" w:rsidRDefault="001C3E6E" w:rsidP="008A12BA">
            <w:pPr>
              <w:spacing w:after="0"/>
              <w:rPr>
                <w:rFonts w:cstheme="minorHAnsi"/>
                <w:i/>
                <w:iCs/>
                <w:color w:val="800000"/>
              </w:rPr>
            </w:pPr>
            <w:r w:rsidRPr="00DB2139">
              <w:rPr>
                <w:rFonts w:cstheme="minorHAnsi"/>
                <w:i/>
                <w:iCs/>
                <w:color w:val="800000"/>
              </w:rPr>
              <w:t xml:space="preserve">Je však třeba upozornit na to, že právní úprava rodičovské dovolené v § 196 zákoníku práce je natolik </w:t>
            </w:r>
            <w:r w:rsidRPr="00970059">
              <w:rPr>
                <w:rFonts w:cstheme="minorHAnsi"/>
                <w:b/>
                <w:bCs/>
                <w:i/>
                <w:iCs/>
                <w:color w:val="800000"/>
              </w:rPr>
              <w:t>flexibilní</w:t>
            </w:r>
            <w:r w:rsidRPr="00DB2139">
              <w:rPr>
                <w:rFonts w:cstheme="minorHAnsi"/>
                <w:i/>
                <w:iCs/>
                <w:color w:val="800000"/>
              </w:rPr>
              <w:t xml:space="preserve">, že umožňuje, aby zaměstnankyně čerpala rodičovskou dovolenou opakovaně po </w:t>
            </w:r>
            <w:r w:rsidRPr="00970059">
              <w:rPr>
                <w:rFonts w:cstheme="minorHAnsi"/>
                <w:b/>
                <w:bCs/>
                <w:i/>
                <w:iCs/>
                <w:color w:val="800000"/>
              </w:rPr>
              <w:t>kratších časových úsecích</w:t>
            </w:r>
            <w:r w:rsidRPr="00DB2139">
              <w:rPr>
                <w:rFonts w:cstheme="minorHAnsi"/>
                <w:i/>
                <w:iCs/>
                <w:color w:val="800000"/>
              </w:rPr>
              <w:t xml:space="preserve">, a to např. po týdnech. </w:t>
            </w:r>
          </w:p>
          <w:p w14:paraId="58EF06EE" w14:textId="77777777" w:rsidR="001C3E6E" w:rsidRDefault="001C3E6E" w:rsidP="008A12BA">
            <w:pPr>
              <w:spacing w:after="0"/>
              <w:rPr>
                <w:rFonts w:cstheme="minorHAnsi"/>
                <w:i/>
                <w:iCs/>
                <w:color w:val="800000"/>
              </w:rPr>
            </w:pPr>
          </w:p>
          <w:p w14:paraId="64E9B97E" w14:textId="77777777" w:rsidR="001C3E6E" w:rsidRPr="00DB2139" w:rsidRDefault="001C3E6E" w:rsidP="008A12BA">
            <w:pPr>
              <w:spacing w:after="0"/>
              <w:rPr>
                <w:rFonts w:cstheme="minorHAnsi"/>
                <w:i/>
                <w:iCs/>
                <w:color w:val="800000"/>
              </w:rPr>
            </w:pPr>
            <w:r w:rsidRPr="00DB2139">
              <w:rPr>
                <w:rFonts w:cstheme="minorHAnsi"/>
                <w:i/>
                <w:iCs/>
                <w:color w:val="800000"/>
              </w:rPr>
              <w:t xml:space="preserve">Další alternativou pro zaměstnance, který má zájem pracovat na základě své původní pracovní smlouvy, avšak pouze po kratší pracovní dobu, je sjednat si se zaměstnavatelem </w:t>
            </w:r>
            <w:r w:rsidRPr="00970059">
              <w:rPr>
                <w:rFonts w:cstheme="minorHAnsi"/>
                <w:b/>
                <w:bCs/>
                <w:i/>
                <w:iCs/>
                <w:color w:val="800000"/>
              </w:rPr>
              <w:t>kratší pracovní dobu na dobu určitou</w:t>
            </w:r>
            <w:r w:rsidRPr="00DB2139">
              <w:rPr>
                <w:rFonts w:cstheme="minorHAnsi"/>
                <w:i/>
                <w:iCs/>
                <w:color w:val="800000"/>
              </w:rPr>
              <w:t xml:space="preserve"> (např. na 2 roky, kdy bude pečovat o dítě), aby se nedostal do tzv. pasti kratšího úvazku (fenomén v západních zemích EU). Nárok na rodičovský příspěvek v případě výkonu práce není za podmínek stanovených v § 30 až 31 zákona o státní sociální podpoře vyloučen. </w:t>
            </w:r>
            <w:r w:rsidRPr="00970059">
              <w:rPr>
                <w:rFonts w:cstheme="minorHAnsi"/>
                <w:b/>
                <w:bCs/>
                <w:i/>
                <w:iCs/>
                <w:color w:val="800000"/>
              </w:rPr>
              <w:t>Rodičovský příspěvek není nijak podmíněn čerpáním rodičovské dovolené.</w:t>
            </w:r>
          </w:p>
          <w:p w14:paraId="757DF93A" w14:textId="77777777" w:rsidR="001C3E6E" w:rsidRDefault="001C3E6E" w:rsidP="008A12BA">
            <w:pPr>
              <w:pStyle w:val="Bezmezer"/>
              <w:rPr>
                <w:b/>
                <w:bCs/>
              </w:rPr>
            </w:pPr>
          </w:p>
        </w:tc>
      </w:tr>
      <w:tr w:rsidR="00E54886" w14:paraId="3A9EF312" w14:textId="77777777" w:rsidTr="00EE0637">
        <w:tc>
          <w:tcPr>
            <w:tcW w:w="9484" w:type="dxa"/>
            <w:gridSpan w:val="2"/>
            <w:shd w:val="clear" w:color="auto" w:fill="D9E2F3" w:themeFill="accent1" w:themeFillTint="33"/>
          </w:tcPr>
          <w:p w14:paraId="2E4F7DEF" w14:textId="115EB878" w:rsidR="00E54886" w:rsidRPr="00DB2139" w:rsidRDefault="00E54886" w:rsidP="008A12BA">
            <w:pPr>
              <w:pStyle w:val="Styl1"/>
              <w:rPr>
                <w:i/>
                <w:iCs/>
                <w:color w:val="800000"/>
              </w:rPr>
            </w:pPr>
            <w:r w:rsidRPr="00432DFB">
              <w:t>Zkušební doba</w:t>
            </w:r>
            <w:r>
              <w:t xml:space="preserve"> (§ 35)</w:t>
            </w:r>
          </w:p>
        </w:tc>
      </w:tr>
      <w:tr w:rsidR="00E54886" w:rsidRPr="00E54886" w14:paraId="13636034" w14:textId="77777777" w:rsidTr="00E54886">
        <w:tc>
          <w:tcPr>
            <w:tcW w:w="9484" w:type="dxa"/>
            <w:gridSpan w:val="2"/>
            <w:shd w:val="clear" w:color="auto" w:fill="F7CAAC" w:themeFill="accent2" w:themeFillTint="66"/>
          </w:tcPr>
          <w:p w14:paraId="3BA97312" w14:textId="77777777" w:rsidR="00E54886" w:rsidRPr="00E54886" w:rsidRDefault="00E54886" w:rsidP="00E54886">
            <w:pPr>
              <w:pStyle w:val="Styl3"/>
            </w:pPr>
            <w:r w:rsidRPr="00E54886">
              <w:t>Novela pojmenovává podmínky pro stanovení zkušební doby:</w:t>
            </w:r>
          </w:p>
          <w:p w14:paraId="7F5428CE" w14:textId="77777777" w:rsidR="00E54886" w:rsidRPr="00E54886" w:rsidRDefault="00E54886" w:rsidP="00E54886">
            <w:pPr>
              <w:pStyle w:val="Styl3"/>
            </w:pPr>
            <w:r w:rsidRPr="00E54886">
              <w:t xml:space="preserve">- zkušební doba musí být stanovena </w:t>
            </w:r>
            <w:r w:rsidRPr="006C52F4">
              <w:rPr>
                <w:rStyle w:val="Styl4Char"/>
              </w:rPr>
              <w:t>písemně</w:t>
            </w:r>
            <w:r w:rsidRPr="00E54886">
              <w:t>,</w:t>
            </w:r>
          </w:p>
          <w:p w14:paraId="20E6023C" w14:textId="77777777" w:rsidR="00E54886" w:rsidRPr="00E54886" w:rsidRDefault="00E54886" w:rsidP="00E54886">
            <w:pPr>
              <w:pStyle w:val="Styl3"/>
            </w:pPr>
            <w:r w:rsidRPr="00E54886">
              <w:t xml:space="preserve">- </w:t>
            </w:r>
            <w:r w:rsidRPr="00E54886">
              <w:rPr>
                <w:rFonts w:cstheme="minorHAnsi"/>
              </w:rPr>
              <w:t xml:space="preserve">nejpozději </w:t>
            </w:r>
            <w:r w:rsidRPr="006C52F4">
              <w:rPr>
                <w:rStyle w:val="Styl4Char"/>
              </w:rPr>
              <w:t>v den vzniku</w:t>
            </w:r>
            <w:r w:rsidRPr="00E54886">
              <w:rPr>
                <w:rFonts w:cstheme="minorHAnsi"/>
              </w:rPr>
              <w:t xml:space="preserve"> pracovního poměru</w:t>
            </w:r>
            <w:r w:rsidRPr="00E54886">
              <w:t>,</w:t>
            </w:r>
          </w:p>
          <w:p w14:paraId="0CB1B383" w14:textId="77777777" w:rsidR="00E54886" w:rsidRPr="00E54886" w:rsidRDefault="00E54886" w:rsidP="00E54886">
            <w:pPr>
              <w:pStyle w:val="Styl3"/>
            </w:pPr>
            <w:r w:rsidRPr="00E54886">
              <w:t xml:space="preserve">- zkušební doba platí i pro vznik pracovního poměru </w:t>
            </w:r>
            <w:r w:rsidRPr="006C52F4">
              <w:rPr>
                <w:rStyle w:val="Styl4Char"/>
              </w:rPr>
              <w:t>jmenováním</w:t>
            </w:r>
            <w:r w:rsidRPr="00E54886">
              <w:t>.</w:t>
            </w:r>
          </w:p>
          <w:p w14:paraId="79327D2C" w14:textId="77777777" w:rsidR="00E54886" w:rsidRPr="00E54886" w:rsidRDefault="00E54886" w:rsidP="00E54886">
            <w:pPr>
              <w:pStyle w:val="Styl3"/>
            </w:pPr>
          </w:p>
          <w:p w14:paraId="4C5E5ECC" w14:textId="77777777" w:rsidR="00E54886" w:rsidRPr="00E54886" w:rsidRDefault="00E54886" w:rsidP="00E54886">
            <w:pPr>
              <w:pStyle w:val="Styl3"/>
            </w:pPr>
            <w:r w:rsidRPr="00E54886">
              <w:t>Prodlužuje se maximální zkušební doba:</w:t>
            </w:r>
          </w:p>
          <w:p w14:paraId="2DBA6250" w14:textId="77777777" w:rsidR="00E54886" w:rsidRPr="00E54886" w:rsidRDefault="00E54886" w:rsidP="00E54886">
            <w:pPr>
              <w:pStyle w:val="Styl3"/>
            </w:pPr>
            <w:r w:rsidRPr="00E54886">
              <w:t xml:space="preserve">- zaměstnanec ze 3 na </w:t>
            </w:r>
            <w:r w:rsidRPr="006C52F4">
              <w:rPr>
                <w:rStyle w:val="Styl4Char"/>
              </w:rPr>
              <w:t>4 měsíce,</w:t>
            </w:r>
          </w:p>
          <w:p w14:paraId="57CE3A22" w14:textId="77777777" w:rsidR="00E54886" w:rsidRPr="00E54886" w:rsidRDefault="00E54886" w:rsidP="00E54886">
            <w:pPr>
              <w:pStyle w:val="Styl3"/>
            </w:pPr>
            <w:r w:rsidRPr="00E54886">
              <w:t xml:space="preserve">- vedoucí zaměstnanec z 6 na </w:t>
            </w:r>
            <w:r w:rsidRPr="006C52F4">
              <w:rPr>
                <w:rStyle w:val="Styl4Char"/>
              </w:rPr>
              <w:t>8 měsíců</w:t>
            </w:r>
            <w:r w:rsidRPr="00E54886">
              <w:t xml:space="preserve">. </w:t>
            </w:r>
          </w:p>
          <w:p w14:paraId="12BE37EA" w14:textId="77777777" w:rsidR="00E54886" w:rsidRPr="00E54886" w:rsidRDefault="00E54886" w:rsidP="00E54886">
            <w:pPr>
              <w:pStyle w:val="Styl3"/>
            </w:pPr>
          </w:p>
          <w:p w14:paraId="74E3B9A0" w14:textId="77777777" w:rsidR="00E54886" w:rsidRDefault="00E54886" w:rsidP="00E54886">
            <w:pPr>
              <w:pStyle w:val="Styl3"/>
              <w:rPr>
                <w:rFonts w:eastAsia="Calibri" w:cstheme="minorHAnsi"/>
              </w:rPr>
            </w:pPr>
            <w:r w:rsidRPr="00E54886">
              <w:rPr>
                <w:rFonts w:eastAsia="Calibri" w:cstheme="minorHAnsi"/>
              </w:rPr>
              <w:lastRenderedPageBreak/>
              <w:t xml:space="preserve">Nadále platí, že zkušební doba </w:t>
            </w:r>
            <w:r w:rsidRPr="006C52F4">
              <w:rPr>
                <w:rStyle w:val="Styl4Char"/>
              </w:rPr>
              <w:t>nesmí</w:t>
            </w:r>
            <w:r w:rsidRPr="00E54886">
              <w:rPr>
                <w:rFonts w:eastAsia="Calibri" w:cstheme="minorHAnsi"/>
              </w:rPr>
              <w:t xml:space="preserve"> být sjednána </w:t>
            </w:r>
            <w:r w:rsidRPr="006C52F4">
              <w:rPr>
                <w:rStyle w:val="Styl4Char"/>
              </w:rPr>
              <w:t>delší</w:t>
            </w:r>
            <w:r w:rsidRPr="00E54886">
              <w:rPr>
                <w:rFonts w:eastAsia="Calibri" w:cstheme="minorHAnsi"/>
              </w:rPr>
              <w:t xml:space="preserve">, než je </w:t>
            </w:r>
            <w:r w:rsidRPr="006C52F4">
              <w:rPr>
                <w:rStyle w:val="Styl4Char"/>
              </w:rPr>
              <w:t>polovina sjednané doby</w:t>
            </w:r>
            <w:r w:rsidRPr="00E54886">
              <w:rPr>
                <w:rFonts w:eastAsia="Calibri" w:cstheme="minorHAnsi"/>
              </w:rPr>
              <w:t xml:space="preserve"> trvání pracovního poměru.</w:t>
            </w:r>
            <w:r>
              <w:rPr>
                <w:rFonts w:eastAsia="Calibri" w:cstheme="minorHAnsi"/>
              </w:rPr>
              <w:t xml:space="preserve"> </w:t>
            </w:r>
            <w:r w:rsidRPr="00E54886">
              <w:rPr>
                <w:rFonts w:eastAsia="Calibri" w:cstheme="minorHAnsi"/>
              </w:rPr>
              <w:t>Jinými slovy, pokud je pracovní poměr sjednán například na 6 měsíců, maximální délka zkušební doby může být pouze 3 měsíce.</w:t>
            </w:r>
          </w:p>
          <w:p w14:paraId="631F2E96" w14:textId="77777777" w:rsidR="00E54886" w:rsidRDefault="00E54886" w:rsidP="00E54886">
            <w:pPr>
              <w:pStyle w:val="Styl3"/>
            </w:pPr>
          </w:p>
          <w:p w14:paraId="3E4B22FC" w14:textId="5AC5AC0D" w:rsidR="00E54886" w:rsidRPr="00A22BF5" w:rsidRDefault="00E54886" w:rsidP="00E54886">
            <w:pPr>
              <w:spacing w:after="0"/>
              <w:rPr>
                <w:rFonts w:cstheme="minorHAnsi"/>
              </w:rPr>
            </w:pPr>
            <w:r w:rsidRPr="00A22BF5">
              <w:rPr>
                <w:rFonts w:cstheme="minorHAnsi"/>
              </w:rPr>
              <w:t xml:space="preserve">Doplňuje se možnost zaměstnavatele se zaměstnancem </w:t>
            </w:r>
            <w:r w:rsidRPr="006C52F4">
              <w:rPr>
                <w:rStyle w:val="Styl4Char"/>
              </w:rPr>
              <w:t>dodatečně prodloužit</w:t>
            </w:r>
            <w:r w:rsidRPr="00A22BF5">
              <w:rPr>
                <w:rFonts w:cstheme="minorHAnsi"/>
              </w:rPr>
              <w:t xml:space="preserve"> již sjednanou zkušební dobu. Předpokladem prodloužení zkušební doby je:</w:t>
            </w:r>
          </w:p>
          <w:p w14:paraId="6389E600" w14:textId="77777777" w:rsidR="00E54886" w:rsidRPr="00A22BF5" w:rsidRDefault="00E54886" w:rsidP="00E54886">
            <w:pPr>
              <w:spacing w:after="0" w:line="240" w:lineRule="auto"/>
              <w:contextualSpacing/>
              <w:rPr>
                <w:rFonts w:cstheme="minorHAnsi"/>
                <w:lang w:eastAsia="cs-CZ"/>
              </w:rPr>
            </w:pPr>
            <w:r w:rsidRPr="00A22BF5">
              <w:rPr>
                <w:rFonts w:cstheme="minorHAnsi"/>
                <w:lang w:eastAsia="cs-CZ"/>
              </w:rPr>
              <w:t xml:space="preserve">- </w:t>
            </w:r>
            <w:r w:rsidRPr="006C52F4">
              <w:rPr>
                <w:rStyle w:val="Styl4Char"/>
              </w:rPr>
              <w:t>písemná</w:t>
            </w:r>
            <w:r w:rsidRPr="00A22BF5">
              <w:rPr>
                <w:rFonts w:cstheme="minorHAnsi"/>
                <w:lang w:eastAsia="cs-CZ"/>
              </w:rPr>
              <w:t xml:space="preserve"> dohoda zaměstnavatele se zaměstnancem,</w:t>
            </w:r>
          </w:p>
          <w:p w14:paraId="3C4980A4" w14:textId="77777777" w:rsidR="00E54886" w:rsidRPr="00A22BF5" w:rsidRDefault="00E54886" w:rsidP="00E54886">
            <w:pPr>
              <w:spacing w:after="0" w:line="240" w:lineRule="auto"/>
              <w:contextualSpacing/>
              <w:rPr>
                <w:rFonts w:cstheme="minorHAnsi"/>
                <w:lang w:eastAsia="cs-CZ"/>
              </w:rPr>
            </w:pPr>
            <w:r w:rsidRPr="00A22BF5">
              <w:rPr>
                <w:rFonts w:cstheme="minorHAnsi"/>
                <w:lang w:eastAsia="cs-CZ"/>
              </w:rPr>
              <w:t xml:space="preserve">- tato dohoda musí být uzavřena </w:t>
            </w:r>
            <w:r w:rsidRPr="006C52F4">
              <w:rPr>
                <w:rStyle w:val="Styl4Char"/>
              </w:rPr>
              <w:t>za trvání zkušební doby</w:t>
            </w:r>
            <w:r w:rsidRPr="00A22BF5">
              <w:rPr>
                <w:rFonts w:cstheme="minorHAnsi"/>
                <w:lang w:eastAsia="cs-CZ"/>
              </w:rPr>
              <w:t>,</w:t>
            </w:r>
          </w:p>
          <w:p w14:paraId="6AD8E9F8" w14:textId="0BD1413D" w:rsidR="00E54886" w:rsidRPr="00A22BF5" w:rsidRDefault="00E54886" w:rsidP="00E54886">
            <w:pPr>
              <w:spacing w:after="0" w:line="240" w:lineRule="auto"/>
              <w:contextualSpacing/>
              <w:rPr>
                <w:rFonts w:cstheme="minorHAnsi"/>
                <w:lang w:eastAsia="cs-CZ"/>
              </w:rPr>
            </w:pPr>
            <w:r w:rsidRPr="00A22BF5">
              <w:rPr>
                <w:rFonts w:cstheme="minorHAnsi"/>
                <w:lang w:eastAsia="cs-CZ"/>
              </w:rPr>
              <w:t xml:space="preserve">- při prodloužení musí být vždy dodrženy </w:t>
            </w:r>
            <w:r w:rsidRPr="006C52F4">
              <w:rPr>
                <w:rStyle w:val="Styl4Char"/>
              </w:rPr>
              <w:t>limity</w:t>
            </w:r>
            <w:r w:rsidRPr="00A22BF5">
              <w:rPr>
                <w:rFonts w:cstheme="minorHAnsi"/>
                <w:lang w:eastAsia="cs-CZ"/>
              </w:rPr>
              <w:t xml:space="preserve"> dle zákoníku práce (4 měsíce, 8 měsíců).</w:t>
            </w:r>
          </w:p>
          <w:p w14:paraId="29F3BF5E" w14:textId="77777777" w:rsidR="00A22BF5" w:rsidRPr="00A22BF5" w:rsidRDefault="00A22BF5" w:rsidP="00A22BF5">
            <w:pPr>
              <w:spacing w:after="0"/>
              <w:rPr>
                <w:rFonts w:cstheme="minorHAnsi"/>
              </w:rPr>
            </w:pPr>
          </w:p>
          <w:p w14:paraId="204F43ED" w14:textId="77777777" w:rsidR="0099032E" w:rsidRDefault="0099032E" w:rsidP="0099032E">
            <w:pPr>
              <w:pStyle w:val="Styl3"/>
            </w:pPr>
            <w:r w:rsidRPr="00805FB1">
              <w:t xml:space="preserve">Ze zákona se zkušební doba </w:t>
            </w:r>
            <w:r w:rsidRPr="0099032E">
              <w:rPr>
                <w:rStyle w:val="Styl4Char"/>
              </w:rPr>
              <w:t>prodlužuje</w:t>
            </w:r>
            <w:r w:rsidRPr="00805FB1">
              <w:t xml:space="preserve"> o dobu </w:t>
            </w:r>
            <w:r w:rsidRPr="0099032E">
              <w:rPr>
                <w:rStyle w:val="Styl4Char"/>
              </w:rPr>
              <w:t>celodenních překážek v práci</w:t>
            </w:r>
            <w:r w:rsidRPr="00805FB1">
              <w:t xml:space="preserve"> nebo čerpání celodenní </w:t>
            </w:r>
            <w:r w:rsidRPr="0099032E">
              <w:rPr>
                <w:rStyle w:val="Styl4Char"/>
              </w:rPr>
              <w:t>dovolené</w:t>
            </w:r>
          </w:p>
          <w:p w14:paraId="76B452B0" w14:textId="1D354971" w:rsidR="00A22BF5" w:rsidRPr="00A22BF5" w:rsidRDefault="00A22BF5" w:rsidP="0099032E">
            <w:pPr>
              <w:pStyle w:val="Styl3"/>
            </w:pPr>
            <w:r w:rsidRPr="00A22BF5">
              <w:t>.</w:t>
            </w:r>
          </w:p>
          <w:p w14:paraId="5325F42B" w14:textId="1AE721E8" w:rsidR="00A22BF5" w:rsidRPr="00A22BF5" w:rsidRDefault="00A22BF5" w:rsidP="00A22BF5">
            <w:pPr>
              <w:spacing w:after="0"/>
              <w:rPr>
                <w:rFonts w:cstheme="minorHAnsi"/>
              </w:rPr>
            </w:pPr>
            <w:r w:rsidRPr="00A22BF5">
              <w:rPr>
                <w:rFonts w:cstheme="minorHAnsi"/>
              </w:rPr>
              <w:t xml:space="preserve">Zkušební doba se nově bude automaticky ze zákona prodlužovat i v případě, kdy zaměstnanec při </w:t>
            </w:r>
            <w:r w:rsidRPr="0099032E">
              <w:rPr>
                <w:rStyle w:val="Styl4Char"/>
              </w:rPr>
              <w:t>neomluvené absenci</w:t>
            </w:r>
            <w:r w:rsidRPr="00A22BF5">
              <w:rPr>
                <w:rFonts w:cstheme="minorHAnsi"/>
              </w:rPr>
              <w:t xml:space="preserve"> zameškal celou směnu. </w:t>
            </w:r>
          </w:p>
          <w:p w14:paraId="1E94B97F" w14:textId="77777777" w:rsidR="00E54886" w:rsidRPr="00A22BF5" w:rsidRDefault="00E54886" w:rsidP="00E54886">
            <w:pPr>
              <w:spacing w:after="0"/>
              <w:rPr>
                <w:rFonts w:cstheme="minorHAnsi"/>
              </w:rPr>
            </w:pPr>
          </w:p>
          <w:p w14:paraId="21534AA5" w14:textId="6927454D" w:rsidR="00E54886" w:rsidRPr="00A22BF5" w:rsidRDefault="00A22BF5" w:rsidP="00E54886">
            <w:pPr>
              <w:pStyle w:val="Styl3"/>
            </w:pPr>
            <w:r w:rsidRPr="00A22BF5">
              <w:rPr>
                <w:rFonts w:eastAsia="Arial" w:cstheme="minorHAnsi"/>
              </w:rPr>
              <w:t>Pokud byla zkušební doba sjednána přede dnem nabytí účinnosti tohoto zákona, postupuje se podle dosavadní právní úpravy</w:t>
            </w:r>
          </w:p>
        </w:tc>
      </w:tr>
      <w:tr w:rsidR="001C3E6E" w14:paraId="6A89CA69" w14:textId="77777777" w:rsidTr="00E54886">
        <w:tc>
          <w:tcPr>
            <w:tcW w:w="4248" w:type="dxa"/>
          </w:tcPr>
          <w:p w14:paraId="7EDFCAAF" w14:textId="77777777" w:rsidR="001C3E6E" w:rsidRPr="00432DFB" w:rsidRDefault="001C3E6E" w:rsidP="008A12BA">
            <w:pPr>
              <w:spacing w:after="0"/>
              <w:rPr>
                <w:rFonts w:eastAsia="Times New Roman" w:cstheme="minorHAnsi"/>
                <w:color w:val="0000FF"/>
                <w:lang w:eastAsia="cs-CZ"/>
              </w:rPr>
            </w:pPr>
            <w:r w:rsidRPr="00432DFB">
              <w:rPr>
                <w:rFonts w:eastAsia="Times New Roman" w:cstheme="minorHAnsi"/>
                <w:color w:val="0000FF"/>
                <w:lang w:eastAsia="cs-CZ"/>
              </w:rPr>
              <w:lastRenderedPageBreak/>
              <w:t>§ 35</w:t>
            </w:r>
            <w:r>
              <w:rPr>
                <w:rFonts w:eastAsia="Times New Roman" w:cstheme="minorHAnsi"/>
                <w:color w:val="0000FF"/>
                <w:lang w:eastAsia="cs-CZ"/>
              </w:rPr>
              <w:t xml:space="preserve"> odst. 1</w:t>
            </w:r>
          </w:p>
          <w:p w14:paraId="6A6F90E9" w14:textId="77777777" w:rsidR="001C3E6E" w:rsidRDefault="001C3E6E" w:rsidP="008A12BA">
            <w:pPr>
              <w:spacing w:after="0"/>
              <w:rPr>
                <w:rFonts w:eastAsia="Times New Roman" w:cstheme="minorHAnsi"/>
                <w:b/>
                <w:bCs/>
                <w:color w:val="0000FF"/>
                <w:lang w:eastAsia="cs-CZ"/>
              </w:rPr>
            </w:pPr>
          </w:p>
          <w:p w14:paraId="551725DE" w14:textId="77777777" w:rsidR="001C3E6E" w:rsidRPr="00432DFB" w:rsidRDefault="001C3E6E" w:rsidP="008A12BA">
            <w:pPr>
              <w:spacing w:after="0"/>
              <w:rPr>
                <w:rFonts w:eastAsia="Times New Roman" w:cstheme="minorHAnsi"/>
                <w:color w:val="0000FF"/>
                <w:lang w:eastAsia="cs-CZ"/>
              </w:rPr>
            </w:pPr>
            <w:r w:rsidRPr="00432DFB">
              <w:rPr>
                <w:rFonts w:eastAsia="Times New Roman" w:cstheme="minorHAnsi"/>
                <w:b/>
                <w:bCs/>
                <w:color w:val="0000FF"/>
                <w:lang w:eastAsia="cs-CZ"/>
              </w:rPr>
              <w:t>Zkušební doba</w:t>
            </w:r>
          </w:p>
          <w:p w14:paraId="74148CB6" w14:textId="77777777" w:rsidR="001C3E6E" w:rsidRPr="00684E33" w:rsidRDefault="001C3E6E" w:rsidP="008A12BA">
            <w:pPr>
              <w:spacing w:after="0"/>
              <w:rPr>
                <w:rFonts w:cstheme="minorHAnsi"/>
                <w:color w:val="0000FF"/>
              </w:rPr>
            </w:pPr>
            <w:r w:rsidRPr="00684E33">
              <w:rPr>
                <w:rFonts w:cstheme="minorHAnsi"/>
                <w:color w:val="0000FF"/>
              </w:rPr>
              <w:t xml:space="preserve">(1) Zkušební dobu je možné sjednat nejpozději v den vzniku pracovního poměru, a to i v souvislosti se jmenováním na vedoucí pracovní místo. Zkušební doba musí být sjednána písemně. </w:t>
            </w:r>
          </w:p>
          <w:p w14:paraId="536724DE" w14:textId="77777777" w:rsidR="001C3E6E" w:rsidRDefault="001C3E6E" w:rsidP="008A12BA">
            <w:pPr>
              <w:pStyle w:val="Bezmezer"/>
              <w:rPr>
                <w:b/>
                <w:bCs/>
              </w:rPr>
            </w:pPr>
          </w:p>
        </w:tc>
        <w:tc>
          <w:tcPr>
            <w:tcW w:w="5236" w:type="dxa"/>
          </w:tcPr>
          <w:p w14:paraId="36FE3124" w14:textId="77777777" w:rsidR="001C3E6E" w:rsidRPr="00DB2139" w:rsidRDefault="001C3E6E" w:rsidP="008A12BA">
            <w:pPr>
              <w:spacing w:after="0"/>
              <w:rPr>
                <w:rFonts w:cstheme="minorHAnsi"/>
                <w:i/>
                <w:iCs/>
                <w:color w:val="800000"/>
              </w:rPr>
            </w:pPr>
            <w:r w:rsidRPr="00DB2139">
              <w:rPr>
                <w:rFonts w:cstheme="minorHAnsi"/>
                <w:i/>
                <w:iCs/>
                <w:color w:val="800000"/>
              </w:rPr>
              <w:t xml:space="preserve">Navrhuje se kompletně upravit systematiku § 35 zákoníku práce, který v odstavci 1 upravuje základní otázky: </w:t>
            </w:r>
          </w:p>
          <w:p w14:paraId="50AFF969" w14:textId="77777777" w:rsidR="001C3E6E" w:rsidRPr="00DB2139" w:rsidRDefault="001C3E6E" w:rsidP="008A12BA">
            <w:pPr>
              <w:spacing w:after="0" w:line="240" w:lineRule="auto"/>
              <w:contextualSpacing/>
              <w:rPr>
                <w:rFonts w:cstheme="minorHAnsi"/>
                <w:i/>
                <w:iCs/>
                <w:color w:val="800000"/>
                <w:lang w:eastAsia="cs-CZ"/>
              </w:rPr>
            </w:pPr>
            <w:r>
              <w:rPr>
                <w:rFonts w:cstheme="minorHAnsi"/>
                <w:i/>
                <w:iCs/>
                <w:color w:val="800000"/>
                <w:lang w:eastAsia="cs-CZ"/>
              </w:rPr>
              <w:t xml:space="preserve">- </w:t>
            </w:r>
            <w:r w:rsidRPr="00DB2139">
              <w:rPr>
                <w:rFonts w:cstheme="minorHAnsi"/>
                <w:i/>
                <w:iCs/>
                <w:color w:val="800000"/>
                <w:lang w:eastAsia="cs-CZ"/>
              </w:rPr>
              <w:t xml:space="preserve">obligatorní </w:t>
            </w:r>
            <w:r w:rsidRPr="00970059">
              <w:rPr>
                <w:rFonts w:cstheme="minorHAnsi"/>
                <w:b/>
                <w:bCs/>
                <w:i/>
                <w:iCs/>
                <w:color w:val="800000"/>
                <w:lang w:eastAsia="cs-CZ"/>
              </w:rPr>
              <w:t>písemná forma</w:t>
            </w:r>
            <w:r w:rsidRPr="00DB2139">
              <w:rPr>
                <w:rFonts w:cstheme="minorHAnsi"/>
                <w:i/>
                <w:iCs/>
                <w:color w:val="800000"/>
                <w:lang w:eastAsia="cs-CZ"/>
              </w:rPr>
              <w:t xml:space="preserve"> zkušební doby, </w:t>
            </w:r>
          </w:p>
          <w:p w14:paraId="0A0007FD" w14:textId="77777777" w:rsidR="001C3E6E" w:rsidRPr="00DB2139" w:rsidRDefault="001C3E6E" w:rsidP="008A12BA">
            <w:pPr>
              <w:spacing w:after="0" w:line="240" w:lineRule="auto"/>
              <w:contextualSpacing/>
              <w:rPr>
                <w:rFonts w:cstheme="minorHAnsi"/>
                <w:i/>
                <w:iCs/>
                <w:color w:val="800000"/>
                <w:lang w:eastAsia="cs-CZ"/>
              </w:rPr>
            </w:pPr>
            <w:r>
              <w:rPr>
                <w:rFonts w:cstheme="minorHAnsi"/>
                <w:i/>
                <w:iCs/>
                <w:color w:val="800000"/>
                <w:lang w:eastAsia="cs-CZ"/>
              </w:rPr>
              <w:t xml:space="preserve">- </w:t>
            </w:r>
            <w:r w:rsidRPr="00970059">
              <w:rPr>
                <w:rFonts w:cstheme="minorHAnsi"/>
                <w:b/>
                <w:bCs/>
                <w:i/>
                <w:iCs/>
                <w:color w:val="800000"/>
                <w:lang w:eastAsia="cs-CZ"/>
              </w:rPr>
              <w:t>nejzazší termín</w:t>
            </w:r>
            <w:r w:rsidRPr="00DB2139">
              <w:rPr>
                <w:rFonts w:cstheme="minorHAnsi"/>
                <w:i/>
                <w:iCs/>
                <w:color w:val="800000"/>
                <w:lang w:eastAsia="cs-CZ"/>
              </w:rPr>
              <w:t xml:space="preserve"> pro sjednání zkušební doby (zde se za účelem zjednodušení hovoří o dni vzniku pracovního poměru a používá se, jako dosud, odkazu na § 36 zákoníku práce, který jasně definuje den, se kterým je den vzniku pracovního poměru spojen),</w:t>
            </w:r>
          </w:p>
          <w:p w14:paraId="3E3F3C64" w14:textId="77777777" w:rsidR="001C3E6E" w:rsidRPr="00DB2139" w:rsidRDefault="001C3E6E" w:rsidP="008A12BA">
            <w:pPr>
              <w:spacing w:after="0" w:line="240" w:lineRule="auto"/>
              <w:contextualSpacing/>
              <w:rPr>
                <w:rFonts w:cstheme="minorHAnsi"/>
                <w:i/>
                <w:iCs/>
                <w:color w:val="800000"/>
                <w:lang w:eastAsia="cs-CZ"/>
              </w:rPr>
            </w:pPr>
            <w:r>
              <w:rPr>
                <w:rFonts w:cstheme="minorHAnsi"/>
                <w:i/>
                <w:iCs/>
                <w:color w:val="800000"/>
                <w:lang w:eastAsia="cs-CZ"/>
              </w:rPr>
              <w:t xml:space="preserve">- </w:t>
            </w:r>
            <w:r w:rsidRPr="00DB2139">
              <w:rPr>
                <w:rFonts w:cstheme="minorHAnsi"/>
                <w:i/>
                <w:iCs/>
                <w:color w:val="800000"/>
                <w:lang w:eastAsia="cs-CZ"/>
              </w:rPr>
              <w:t xml:space="preserve">utvrzení, že lze zkušební dobu sjednat i v případě </w:t>
            </w:r>
            <w:r w:rsidRPr="00970059">
              <w:rPr>
                <w:rFonts w:cstheme="minorHAnsi"/>
                <w:b/>
                <w:bCs/>
                <w:i/>
                <w:iCs/>
                <w:color w:val="800000"/>
                <w:lang w:eastAsia="cs-CZ"/>
              </w:rPr>
              <w:t>jmenování</w:t>
            </w:r>
            <w:r w:rsidRPr="00DB2139">
              <w:rPr>
                <w:rFonts w:cstheme="minorHAnsi"/>
                <w:i/>
                <w:iCs/>
                <w:color w:val="800000"/>
                <w:lang w:eastAsia="cs-CZ"/>
              </w:rPr>
              <w:t>.</w:t>
            </w:r>
          </w:p>
          <w:p w14:paraId="1AFCAD1C" w14:textId="77777777" w:rsidR="001C3E6E" w:rsidRDefault="001C3E6E" w:rsidP="008A12BA">
            <w:pPr>
              <w:pStyle w:val="Bezmezer"/>
              <w:rPr>
                <w:b/>
                <w:bCs/>
              </w:rPr>
            </w:pPr>
          </w:p>
        </w:tc>
      </w:tr>
      <w:tr w:rsidR="001C3E6E" w14:paraId="076F9E17" w14:textId="77777777" w:rsidTr="00E54886">
        <w:tc>
          <w:tcPr>
            <w:tcW w:w="4248" w:type="dxa"/>
          </w:tcPr>
          <w:p w14:paraId="432703AC" w14:textId="77777777" w:rsidR="001C3E6E" w:rsidRPr="00684E33" w:rsidRDefault="001C3E6E" w:rsidP="008A12BA">
            <w:pPr>
              <w:spacing w:after="0"/>
              <w:rPr>
                <w:rFonts w:eastAsia="Times New Roman" w:cstheme="minorHAnsi"/>
                <w:color w:val="0000FF"/>
                <w:lang w:eastAsia="cs-CZ"/>
              </w:rPr>
            </w:pPr>
            <w:r w:rsidRPr="00684E33">
              <w:rPr>
                <w:rFonts w:eastAsia="Times New Roman" w:cstheme="minorHAnsi"/>
                <w:color w:val="0000FF"/>
                <w:lang w:eastAsia="cs-CZ"/>
              </w:rPr>
              <w:t>§ 35 odst. 2 a 3</w:t>
            </w:r>
          </w:p>
          <w:p w14:paraId="4AC4BC0B" w14:textId="77777777" w:rsidR="001C3E6E" w:rsidRDefault="001C3E6E" w:rsidP="008A12BA">
            <w:pPr>
              <w:spacing w:after="0"/>
              <w:rPr>
                <w:rFonts w:cstheme="minorHAnsi"/>
                <w:color w:val="0000FF"/>
              </w:rPr>
            </w:pPr>
          </w:p>
          <w:p w14:paraId="786ED4AC" w14:textId="77777777" w:rsidR="001C3E6E" w:rsidRPr="00684E33" w:rsidRDefault="001C3E6E" w:rsidP="008A12BA">
            <w:pPr>
              <w:spacing w:after="0"/>
              <w:rPr>
                <w:rFonts w:cstheme="minorHAnsi"/>
                <w:color w:val="0000FF"/>
              </w:rPr>
            </w:pPr>
            <w:r w:rsidRPr="00684E33">
              <w:rPr>
                <w:rFonts w:cstheme="minorHAnsi"/>
                <w:color w:val="0000FF"/>
              </w:rPr>
              <w:t>(2) Zkušební doba nesmí být sjednána na dobu delší než</w:t>
            </w:r>
          </w:p>
          <w:p w14:paraId="4EE1D327" w14:textId="77777777" w:rsidR="001C3E6E" w:rsidRPr="00684E33" w:rsidRDefault="001C3E6E" w:rsidP="008A12BA">
            <w:pPr>
              <w:spacing w:after="0"/>
              <w:rPr>
                <w:rFonts w:cstheme="minorHAnsi"/>
                <w:color w:val="0000FF"/>
              </w:rPr>
            </w:pPr>
            <w:r w:rsidRPr="00684E33">
              <w:rPr>
                <w:rFonts w:cstheme="minorHAnsi"/>
                <w:color w:val="0000FF"/>
              </w:rPr>
              <w:t>a) 4 měsíce po sobě jdoucí ode dne vzniku pracovního poměru,</w:t>
            </w:r>
          </w:p>
          <w:p w14:paraId="486E64FF" w14:textId="77777777" w:rsidR="001C3E6E" w:rsidRPr="00684E33" w:rsidRDefault="001C3E6E" w:rsidP="008A12BA">
            <w:pPr>
              <w:spacing w:after="0"/>
              <w:rPr>
                <w:rFonts w:cstheme="minorHAnsi"/>
                <w:color w:val="0000FF"/>
              </w:rPr>
            </w:pPr>
            <w:r w:rsidRPr="00684E33">
              <w:rPr>
                <w:rFonts w:cstheme="minorHAnsi"/>
                <w:color w:val="0000FF"/>
              </w:rPr>
              <w:t>b) 8 měsíců po sobě jdoucích ode dne vzniku pracovního poměru u vedoucího zaměstnance.</w:t>
            </w:r>
          </w:p>
          <w:p w14:paraId="4E255EB5" w14:textId="77777777" w:rsidR="001C3E6E" w:rsidRPr="00684E33" w:rsidRDefault="001C3E6E" w:rsidP="008A12BA">
            <w:pPr>
              <w:spacing w:after="0"/>
              <w:rPr>
                <w:rFonts w:cstheme="minorHAnsi"/>
                <w:color w:val="0000FF"/>
              </w:rPr>
            </w:pPr>
            <w:r w:rsidRPr="00684E33">
              <w:rPr>
                <w:rFonts w:cstheme="minorHAnsi"/>
                <w:color w:val="0000FF"/>
              </w:rPr>
              <w:t>(3) Zkušební doba nesmí být sjednána delší, než je polovina sjednané doby trvání pracovního poměru na dobu určitou.</w:t>
            </w:r>
          </w:p>
          <w:p w14:paraId="0AAF17F4" w14:textId="77777777" w:rsidR="001C3E6E" w:rsidRDefault="001C3E6E" w:rsidP="008A12BA">
            <w:pPr>
              <w:pStyle w:val="Bezmezer"/>
              <w:rPr>
                <w:b/>
                <w:bCs/>
              </w:rPr>
            </w:pPr>
          </w:p>
        </w:tc>
        <w:tc>
          <w:tcPr>
            <w:tcW w:w="5236" w:type="dxa"/>
          </w:tcPr>
          <w:p w14:paraId="7A36A914" w14:textId="77777777" w:rsidR="001C3E6E" w:rsidRPr="00970059" w:rsidRDefault="001C3E6E" w:rsidP="008A12BA">
            <w:pPr>
              <w:widowControl w:val="0"/>
              <w:spacing w:after="0" w:line="240" w:lineRule="auto"/>
              <w:rPr>
                <w:rFonts w:eastAsia="MS Gothic" w:cstheme="minorHAnsi"/>
                <w:i/>
                <w:iCs/>
                <w:color w:val="800000"/>
                <w:lang w:eastAsia="x-none"/>
              </w:rPr>
            </w:pPr>
            <w:r w:rsidRPr="00970059">
              <w:rPr>
                <w:rFonts w:eastAsia="MS Gothic" w:cstheme="minorHAnsi"/>
                <w:i/>
                <w:iCs/>
                <w:color w:val="800000"/>
                <w:lang w:eastAsia="x-none"/>
              </w:rPr>
              <w:t xml:space="preserve">Navržená ustanovení upravují </w:t>
            </w:r>
            <w:r w:rsidRPr="00970059">
              <w:rPr>
                <w:rFonts w:eastAsia="MS Gothic" w:cstheme="minorHAnsi"/>
                <w:b/>
                <w:bCs/>
                <w:i/>
                <w:iCs/>
                <w:color w:val="800000"/>
                <w:lang w:eastAsia="x-none"/>
              </w:rPr>
              <w:t>maximální délku zkušební doby</w:t>
            </w:r>
            <w:r w:rsidRPr="00970059">
              <w:rPr>
                <w:rFonts w:eastAsia="MS Gothic" w:cstheme="minorHAnsi"/>
                <w:i/>
                <w:iCs/>
                <w:color w:val="800000"/>
                <w:lang w:eastAsia="x-none"/>
              </w:rPr>
              <w:t xml:space="preserve">, přičemž se navrhuje tyto limity navýšit, a to u řadového zaměstnance o 1 měsíc a u vedoucího zaměstnance o 2 měsíce. Takto zvolená míra prodloužení zkušební doby postačí k tomu, aby si strany </w:t>
            </w:r>
            <w:r w:rsidRPr="00970059">
              <w:rPr>
                <w:rFonts w:eastAsia="MS Gothic" w:cstheme="minorHAnsi"/>
                <w:b/>
                <w:bCs/>
                <w:i/>
                <w:iCs/>
                <w:color w:val="800000"/>
                <w:lang w:eastAsia="x-none"/>
              </w:rPr>
              <w:t>vzájemně ověřily</w:t>
            </w:r>
            <w:r w:rsidRPr="00970059">
              <w:rPr>
                <w:rFonts w:eastAsia="MS Gothic" w:cstheme="minorHAnsi"/>
                <w:i/>
                <w:iCs/>
                <w:color w:val="800000"/>
                <w:lang w:eastAsia="x-none"/>
              </w:rPr>
              <w:t xml:space="preserve">, že jim uzavřený pracovní poměr po všech stránkách vyhovuje a zároveň bude zachována ochrana zaměstnance jako slabší smluvní strany před </w:t>
            </w:r>
            <w:r w:rsidRPr="00970059">
              <w:rPr>
                <w:rFonts w:eastAsia="MS Gothic" w:cstheme="minorHAnsi"/>
                <w:b/>
                <w:bCs/>
                <w:i/>
                <w:iCs/>
                <w:color w:val="800000"/>
                <w:lang w:eastAsia="x-none"/>
              </w:rPr>
              <w:t>extrémně dlouhým obdobím nejistoty</w:t>
            </w:r>
            <w:r w:rsidRPr="00970059">
              <w:rPr>
                <w:rFonts w:eastAsia="MS Gothic" w:cstheme="minorHAnsi"/>
                <w:i/>
                <w:iCs/>
                <w:color w:val="800000"/>
                <w:lang w:eastAsia="x-none"/>
              </w:rPr>
              <w:t xml:space="preserve">. </w:t>
            </w:r>
          </w:p>
          <w:p w14:paraId="1E01625F" w14:textId="77777777" w:rsidR="001C3E6E" w:rsidRPr="00970059" w:rsidRDefault="001C3E6E" w:rsidP="008A12BA">
            <w:pPr>
              <w:spacing w:after="0" w:line="240" w:lineRule="auto"/>
              <w:rPr>
                <w:rFonts w:eastAsia="Calibri" w:cstheme="minorHAnsi"/>
                <w:i/>
                <w:iCs/>
                <w:color w:val="800000"/>
              </w:rPr>
            </w:pPr>
          </w:p>
          <w:p w14:paraId="3627A4F6" w14:textId="77777777" w:rsidR="001C3E6E" w:rsidRDefault="001C3E6E" w:rsidP="008A12BA">
            <w:pPr>
              <w:spacing w:after="0" w:line="240" w:lineRule="auto"/>
              <w:rPr>
                <w:rFonts w:eastAsia="Calibri" w:cstheme="minorHAnsi"/>
                <w:i/>
                <w:iCs/>
                <w:color w:val="800000"/>
              </w:rPr>
            </w:pPr>
            <w:r w:rsidRPr="00970059">
              <w:rPr>
                <w:rFonts w:eastAsia="Calibri" w:cstheme="minorHAnsi"/>
                <w:i/>
                <w:iCs/>
                <w:color w:val="800000"/>
              </w:rPr>
              <w:t xml:space="preserve">Nadále platí, že zkušební doba nesmí být sjednána delší, než je </w:t>
            </w:r>
            <w:r w:rsidRPr="00970059">
              <w:rPr>
                <w:rFonts w:eastAsia="Calibri" w:cstheme="minorHAnsi"/>
                <w:b/>
                <w:bCs/>
                <w:i/>
                <w:iCs/>
                <w:color w:val="800000"/>
              </w:rPr>
              <w:t>polovina sjednané doby</w:t>
            </w:r>
            <w:r w:rsidRPr="00970059">
              <w:rPr>
                <w:rFonts w:eastAsia="Calibri" w:cstheme="minorHAnsi"/>
                <w:i/>
                <w:iCs/>
                <w:color w:val="800000"/>
              </w:rPr>
              <w:t xml:space="preserve"> trvání pracovního poměru.</w:t>
            </w:r>
          </w:p>
          <w:p w14:paraId="29F05207" w14:textId="77777777" w:rsidR="001C3E6E" w:rsidRPr="00970059" w:rsidRDefault="001C3E6E" w:rsidP="008A12BA">
            <w:pPr>
              <w:spacing w:after="0" w:line="240" w:lineRule="auto"/>
              <w:rPr>
                <w:rFonts w:eastAsia="Calibri" w:cstheme="minorHAnsi"/>
                <w:i/>
                <w:iCs/>
                <w:color w:val="800000"/>
              </w:rPr>
            </w:pPr>
            <w:r w:rsidRPr="00A83C40">
              <w:rPr>
                <w:rFonts w:eastAsia="Calibri" w:cstheme="minorHAnsi"/>
                <w:i/>
                <w:iCs/>
                <w:color w:val="800000"/>
              </w:rPr>
              <w:t>Jinými slovy, pokud je pracovní poměr sjednán například na 6 měsíců, maximální délka zkušební doby může být pouze 3 měsíce. Účelem tohoto omezení je zajistit, aby zkušební doba byla přiměřena vzhledem k délce trvání pracovního poměru na dobu určitou, a tím chránit zaměstnance před příliš dlouhou nejistotou ohledně jejich</w:t>
            </w:r>
          </w:p>
          <w:p w14:paraId="03879629" w14:textId="77777777" w:rsidR="001C3E6E" w:rsidRDefault="001C3E6E" w:rsidP="008A12BA">
            <w:pPr>
              <w:pStyle w:val="Bezmezer"/>
              <w:rPr>
                <w:b/>
                <w:bCs/>
              </w:rPr>
            </w:pPr>
          </w:p>
          <w:p w14:paraId="03985E8B" w14:textId="77777777" w:rsidR="001C3E6E" w:rsidRPr="00970059" w:rsidRDefault="001C3E6E" w:rsidP="008A12BA">
            <w:pPr>
              <w:ind w:firstLine="708"/>
            </w:pPr>
          </w:p>
        </w:tc>
      </w:tr>
      <w:tr w:rsidR="001C3E6E" w14:paraId="2869670F" w14:textId="77777777" w:rsidTr="00E54886">
        <w:tc>
          <w:tcPr>
            <w:tcW w:w="4248" w:type="dxa"/>
          </w:tcPr>
          <w:p w14:paraId="6010968B" w14:textId="77777777" w:rsidR="001C3E6E" w:rsidRPr="00432DFB" w:rsidRDefault="001C3E6E" w:rsidP="008A12BA">
            <w:pPr>
              <w:spacing w:after="0"/>
              <w:rPr>
                <w:rFonts w:eastAsia="Times New Roman" w:cstheme="minorHAnsi"/>
                <w:color w:val="0000FF"/>
                <w:lang w:eastAsia="cs-CZ"/>
              </w:rPr>
            </w:pPr>
            <w:r w:rsidRPr="00432DFB">
              <w:rPr>
                <w:rFonts w:eastAsia="Times New Roman" w:cstheme="minorHAnsi"/>
                <w:color w:val="0000FF"/>
                <w:lang w:eastAsia="cs-CZ"/>
              </w:rPr>
              <w:t>§ 35</w:t>
            </w:r>
            <w:r>
              <w:rPr>
                <w:rFonts w:eastAsia="Times New Roman" w:cstheme="minorHAnsi"/>
                <w:color w:val="0000FF"/>
                <w:lang w:eastAsia="cs-CZ"/>
              </w:rPr>
              <w:t xml:space="preserve"> odst. 4 a 5</w:t>
            </w:r>
          </w:p>
          <w:p w14:paraId="776C498E" w14:textId="77777777" w:rsidR="001C3E6E" w:rsidRDefault="001C3E6E" w:rsidP="008A12BA">
            <w:pPr>
              <w:spacing w:after="0"/>
              <w:rPr>
                <w:rFonts w:cstheme="minorHAnsi"/>
                <w:b/>
                <w:bCs/>
                <w:color w:val="0000FF"/>
              </w:rPr>
            </w:pPr>
          </w:p>
          <w:p w14:paraId="104EBE7B" w14:textId="77777777" w:rsidR="001C3E6E" w:rsidRPr="00684E33" w:rsidRDefault="001C3E6E" w:rsidP="008A12BA">
            <w:pPr>
              <w:spacing w:after="0"/>
              <w:rPr>
                <w:rFonts w:cstheme="minorHAnsi"/>
                <w:color w:val="0000FF"/>
              </w:rPr>
            </w:pPr>
            <w:r w:rsidRPr="00684E33">
              <w:rPr>
                <w:rFonts w:cstheme="minorHAnsi"/>
                <w:color w:val="0000FF"/>
              </w:rPr>
              <w:lastRenderedPageBreak/>
              <w:t>(4) Zkušební doba může být za jejího trvání dodatečně prodloužena v mezích odstavců 2 a 3 písemnou dohodou zaměstnavatele se zaměstnancem.</w:t>
            </w:r>
          </w:p>
          <w:p w14:paraId="37EE2BC2" w14:textId="77777777" w:rsidR="001C3E6E" w:rsidRPr="00684E33" w:rsidRDefault="001C3E6E" w:rsidP="008A12BA">
            <w:pPr>
              <w:spacing w:after="0"/>
              <w:rPr>
                <w:rFonts w:cstheme="minorHAnsi"/>
                <w:color w:val="0000FF"/>
              </w:rPr>
            </w:pPr>
            <w:r w:rsidRPr="00684E33">
              <w:rPr>
                <w:rFonts w:cstheme="minorHAnsi"/>
                <w:color w:val="0000FF"/>
              </w:rPr>
              <w:t>(5) Zkušební doba se prodlužuje o pracovní dny zaměstnance, v nichž během zkušební doby neodpracoval celou směnu z důvodu překážky v práci, čerpání dovolené nebo neomluveného zameškání práce.</w:t>
            </w:r>
          </w:p>
          <w:p w14:paraId="4711785C" w14:textId="77777777" w:rsidR="001C3E6E" w:rsidRDefault="001C3E6E" w:rsidP="008A12BA">
            <w:pPr>
              <w:spacing w:after="0"/>
              <w:rPr>
                <w:rFonts w:cstheme="minorHAnsi"/>
                <w:b/>
                <w:bCs/>
                <w:color w:val="0000FF"/>
              </w:rPr>
            </w:pPr>
          </w:p>
          <w:p w14:paraId="044334D2" w14:textId="77777777" w:rsidR="001C3E6E" w:rsidRDefault="001C3E6E" w:rsidP="008A12BA">
            <w:pPr>
              <w:pStyle w:val="Bezmezer"/>
              <w:rPr>
                <w:b/>
                <w:bCs/>
              </w:rPr>
            </w:pPr>
          </w:p>
        </w:tc>
        <w:tc>
          <w:tcPr>
            <w:tcW w:w="5236" w:type="dxa"/>
          </w:tcPr>
          <w:p w14:paraId="214E1623" w14:textId="77777777" w:rsidR="001C3E6E" w:rsidRPr="00DB2139" w:rsidRDefault="001C3E6E" w:rsidP="008A12BA">
            <w:pPr>
              <w:spacing w:after="0"/>
              <w:rPr>
                <w:rFonts w:cstheme="minorHAnsi"/>
                <w:i/>
                <w:iCs/>
                <w:color w:val="800000"/>
              </w:rPr>
            </w:pPr>
            <w:r w:rsidRPr="00DB2139">
              <w:rPr>
                <w:rFonts w:cstheme="minorHAnsi"/>
                <w:i/>
                <w:iCs/>
                <w:color w:val="800000"/>
              </w:rPr>
              <w:lastRenderedPageBreak/>
              <w:t xml:space="preserve">Doplňuje se možnost zaměstnavatele se zaměstnancem </w:t>
            </w:r>
            <w:r w:rsidRPr="00A83C40">
              <w:rPr>
                <w:rFonts w:cstheme="minorHAnsi"/>
                <w:b/>
                <w:bCs/>
                <w:i/>
                <w:iCs/>
                <w:color w:val="800000"/>
              </w:rPr>
              <w:t>dodatečně prodloužit již sjednanou zkušební dobu</w:t>
            </w:r>
            <w:r w:rsidRPr="00DB2139">
              <w:rPr>
                <w:rFonts w:cstheme="minorHAnsi"/>
                <w:i/>
                <w:iCs/>
                <w:color w:val="800000"/>
              </w:rPr>
              <w:t xml:space="preserve">, což </w:t>
            </w:r>
            <w:r w:rsidRPr="00DB2139">
              <w:rPr>
                <w:rFonts w:cstheme="minorHAnsi"/>
                <w:i/>
                <w:iCs/>
                <w:color w:val="800000"/>
              </w:rPr>
              <w:lastRenderedPageBreak/>
              <w:t>podle stávající právní úpravy není možné a vede k neplatnosti takto prodloužené zkušební doby (resp. části, o níž byla prodloužena). Předpokladem prodloužení zkušební doby je:</w:t>
            </w:r>
          </w:p>
          <w:p w14:paraId="4BB3F8E2" w14:textId="77777777" w:rsidR="001C3E6E" w:rsidRPr="00DB2139" w:rsidRDefault="001C3E6E" w:rsidP="008A12BA">
            <w:pPr>
              <w:spacing w:after="0" w:line="240" w:lineRule="auto"/>
              <w:contextualSpacing/>
              <w:rPr>
                <w:rFonts w:cstheme="minorHAnsi"/>
                <w:i/>
                <w:iCs/>
                <w:color w:val="800000"/>
                <w:lang w:eastAsia="cs-CZ"/>
              </w:rPr>
            </w:pPr>
            <w:r>
              <w:rPr>
                <w:rFonts w:cstheme="minorHAnsi"/>
                <w:i/>
                <w:iCs/>
                <w:color w:val="800000"/>
                <w:lang w:eastAsia="cs-CZ"/>
              </w:rPr>
              <w:t xml:space="preserve">- </w:t>
            </w:r>
            <w:r w:rsidRPr="00A83C40">
              <w:rPr>
                <w:rFonts w:cstheme="minorHAnsi"/>
                <w:b/>
                <w:bCs/>
                <w:i/>
                <w:iCs/>
                <w:color w:val="800000"/>
                <w:lang w:eastAsia="cs-CZ"/>
              </w:rPr>
              <w:t>písemná</w:t>
            </w:r>
            <w:r w:rsidRPr="00DB2139">
              <w:rPr>
                <w:rFonts w:cstheme="minorHAnsi"/>
                <w:i/>
                <w:iCs/>
                <w:color w:val="800000"/>
                <w:lang w:eastAsia="cs-CZ"/>
              </w:rPr>
              <w:t xml:space="preserve"> dohoda zaměstnavatele se zaměstnancem,</w:t>
            </w:r>
          </w:p>
          <w:p w14:paraId="525FCA78" w14:textId="77777777" w:rsidR="001C3E6E" w:rsidRPr="00A83C40" w:rsidRDefault="001C3E6E" w:rsidP="008A12BA">
            <w:pPr>
              <w:spacing w:after="0" w:line="240" w:lineRule="auto"/>
              <w:contextualSpacing/>
              <w:rPr>
                <w:rFonts w:cstheme="minorHAnsi"/>
                <w:b/>
                <w:bCs/>
                <w:i/>
                <w:iCs/>
                <w:color w:val="800000"/>
                <w:lang w:eastAsia="cs-CZ"/>
              </w:rPr>
            </w:pPr>
            <w:r>
              <w:rPr>
                <w:rFonts w:cstheme="minorHAnsi"/>
                <w:i/>
                <w:iCs/>
                <w:color w:val="800000"/>
                <w:lang w:eastAsia="cs-CZ"/>
              </w:rPr>
              <w:t xml:space="preserve">- </w:t>
            </w:r>
            <w:r w:rsidRPr="00DB2139">
              <w:rPr>
                <w:rFonts w:cstheme="minorHAnsi"/>
                <w:i/>
                <w:iCs/>
                <w:color w:val="800000"/>
                <w:lang w:eastAsia="cs-CZ"/>
              </w:rPr>
              <w:t xml:space="preserve">tato dohoda musí být uzavřena za </w:t>
            </w:r>
            <w:r w:rsidRPr="00A83C40">
              <w:rPr>
                <w:rFonts w:cstheme="minorHAnsi"/>
                <w:b/>
                <w:bCs/>
                <w:i/>
                <w:iCs/>
                <w:color w:val="800000"/>
                <w:lang w:eastAsia="cs-CZ"/>
              </w:rPr>
              <w:t>trvání zkušební doby,</w:t>
            </w:r>
          </w:p>
          <w:p w14:paraId="3FE74BAA" w14:textId="77777777" w:rsidR="001C3E6E" w:rsidRPr="00DB2139" w:rsidRDefault="001C3E6E" w:rsidP="008A12BA">
            <w:pPr>
              <w:spacing w:after="0" w:line="240" w:lineRule="auto"/>
              <w:contextualSpacing/>
              <w:rPr>
                <w:rFonts w:cstheme="minorHAnsi"/>
                <w:i/>
                <w:iCs/>
                <w:color w:val="800000"/>
                <w:lang w:eastAsia="cs-CZ"/>
              </w:rPr>
            </w:pPr>
            <w:r>
              <w:rPr>
                <w:rFonts w:cstheme="minorHAnsi"/>
                <w:i/>
                <w:iCs/>
                <w:color w:val="800000"/>
                <w:lang w:eastAsia="cs-CZ"/>
              </w:rPr>
              <w:t xml:space="preserve">- </w:t>
            </w:r>
            <w:r w:rsidRPr="00DB2139">
              <w:rPr>
                <w:rFonts w:cstheme="minorHAnsi"/>
                <w:i/>
                <w:iCs/>
                <w:color w:val="800000"/>
                <w:lang w:eastAsia="cs-CZ"/>
              </w:rPr>
              <w:t xml:space="preserve">při prodloužení musí být vždy </w:t>
            </w:r>
            <w:r w:rsidRPr="00A83C40">
              <w:rPr>
                <w:rFonts w:cstheme="minorHAnsi"/>
                <w:b/>
                <w:bCs/>
                <w:i/>
                <w:iCs/>
                <w:color w:val="800000"/>
                <w:lang w:eastAsia="cs-CZ"/>
              </w:rPr>
              <w:t>dodrženy limity</w:t>
            </w:r>
            <w:r w:rsidRPr="00DB2139">
              <w:rPr>
                <w:rFonts w:cstheme="minorHAnsi"/>
                <w:i/>
                <w:iCs/>
                <w:color w:val="800000"/>
                <w:lang w:eastAsia="cs-CZ"/>
              </w:rPr>
              <w:t xml:space="preserve"> dle odstavců 2 a 3.</w:t>
            </w:r>
          </w:p>
          <w:p w14:paraId="274E8C14" w14:textId="77777777" w:rsidR="001C3E6E" w:rsidRDefault="001C3E6E" w:rsidP="008A12BA">
            <w:pPr>
              <w:spacing w:after="0"/>
              <w:rPr>
                <w:rFonts w:cstheme="minorHAnsi"/>
                <w:i/>
                <w:iCs/>
                <w:color w:val="800000"/>
              </w:rPr>
            </w:pPr>
          </w:p>
          <w:p w14:paraId="0B60B482" w14:textId="77777777" w:rsidR="001C3E6E" w:rsidRDefault="001C3E6E" w:rsidP="008A12BA">
            <w:pPr>
              <w:spacing w:after="0"/>
              <w:rPr>
                <w:rFonts w:cstheme="minorHAnsi"/>
                <w:i/>
                <w:iCs/>
                <w:color w:val="800000"/>
              </w:rPr>
            </w:pPr>
            <w:r w:rsidRPr="00DB2139">
              <w:rPr>
                <w:rFonts w:cstheme="minorHAnsi"/>
                <w:i/>
                <w:iCs/>
                <w:color w:val="800000"/>
              </w:rPr>
              <w:t xml:space="preserve">Toto ustanovení tak nově </w:t>
            </w:r>
            <w:r w:rsidRPr="00A83C40">
              <w:rPr>
                <w:rFonts w:cstheme="minorHAnsi"/>
                <w:b/>
                <w:bCs/>
                <w:i/>
                <w:iCs/>
                <w:color w:val="800000"/>
              </w:rPr>
              <w:t xml:space="preserve">umožní zaměstnanci a zaměstnavateli </w:t>
            </w:r>
            <w:r w:rsidRPr="00DB2139">
              <w:rPr>
                <w:rFonts w:cstheme="minorHAnsi"/>
                <w:i/>
                <w:iCs/>
                <w:color w:val="800000"/>
              </w:rPr>
              <w:t xml:space="preserve">např. při sjednané 2měsíční době její </w:t>
            </w:r>
            <w:r w:rsidRPr="00A83C40">
              <w:rPr>
                <w:rFonts w:cstheme="minorHAnsi"/>
                <w:b/>
                <w:bCs/>
                <w:i/>
                <w:iCs/>
                <w:color w:val="800000"/>
              </w:rPr>
              <w:t>následné prodloužení</w:t>
            </w:r>
            <w:r w:rsidRPr="00DB2139">
              <w:rPr>
                <w:rFonts w:cstheme="minorHAnsi"/>
                <w:i/>
                <w:iCs/>
                <w:color w:val="800000"/>
              </w:rPr>
              <w:t xml:space="preserve"> na 3 měsíce, pokud se strany shodnou na tom, že je vhodné pokračovat v „testování“ pracovněprávního vztahu. </w:t>
            </w:r>
          </w:p>
          <w:p w14:paraId="17F99F85" w14:textId="77777777" w:rsidR="001C3E6E" w:rsidRDefault="001C3E6E" w:rsidP="008A12BA">
            <w:pPr>
              <w:spacing w:after="0"/>
              <w:rPr>
                <w:rFonts w:cstheme="minorHAnsi"/>
                <w:i/>
                <w:iCs/>
                <w:color w:val="800000"/>
              </w:rPr>
            </w:pPr>
          </w:p>
          <w:p w14:paraId="5E695EF2" w14:textId="77777777" w:rsidR="001C3E6E" w:rsidRPr="00DB2139" w:rsidRDefault="001C3E6E" w:rsidP="008A12BA">
            <w:pPr>
              <w:spacing w:after="0"/>
              <w:rPr>
                <w:rFonts w:cstheme="minorHAnsi"/>
                <w:i/>
                <w:iCs/>
                <w:color w:val="800000"/>
              </w:rPr>
            </w:pPr>
            <w:r w:rsidRPr="00DB2139">
              <w:rPr>
                <w:rFonts w:cstheme="minorHAnsi"/>
                <w:i/>
                <w:iCs/>
                <w:color w:val="800000"/>
              </w:rPr>
              <w:t xml:space="preserve">Rovněž bude nově např. možné, aby v případě, kdy se z řadového zaměstnance během zkušební doby stane </w:t>
            </w:r>
            <w:r w:rsidRPr="00A83C40">
              <w:rPr>
                <w:rFonts w:cstheme="minorHAnsi"/>
                <w:b/>
                <w:bCs/>
                <w:i/>
                <w:iCs/>
                <w:color w:val="800000"/>
              </w:rPr>
              <w:t>vedoucí zaměstnanec</w:t>
            </w:r>
            <w:r w:rsidRPr="00DB2139">
              <w:rPr>
                <w:rFonts w:cstheme="minorHAnsi"/>
                <w:i/>
                <w:iCs/>
                <w:color w:val="800000"/>
              </w:rPr>
              <w:t>, došlo k dodatečnému prodloužení zkušební doby, a to např. na 6 měsíců.</w:t>
            </w:r>
          </w:p>
          <w:p w14:paraId="0B6C5B82" w14:textId="77777777" w:rsidR="001C3E6E" w:rsidRPr="00DB2139" w:rsidRDefault="001C3E6E" w:rsidP="008A12BA">
            <w:pPr>
              <w:spacing w:after="0"/>
              <w:rPr>
                <w:rFonts w:cstheme="minorHAnsi"/>
                <w:i/>
                <w:iCs/>
                <w:color w:val="800000"/>
              </w:rPr>
            </w:pPr>
          </w:p>
          <w:p w14:paraId="4A95CAA0" w14:textId="317629FB" w:rsidR="0099032E" w:rsidRDefault="0099032E" w:rsidP="0099032E">
            <w:pPr>
              <w:spacing w:after="0"/>
              <w:rPr>
                <w:rFonts w:cstheme="minorHAnsi"/>
                <w:b/>
                <w:bCs/>
                <w:i/>
                <w:iCs/>
                <w:color w:val="800000"/>
              </w:rPr>
            </w:pPr>
            <w:r w:rsidRPr="00805FB1">
              <w:rPr>
                <w:rFonts w:cstheme="minorHAnsi"/>
                <w:b/>
                <w:bCs/>
                <w:i/>
                <w:iCs/>
                <w:color w:val="800000"/>
              </w:rPr>
              <w:t>Ze zákona se zkušební doba prodlužuje o dobu celodenních překážek v práci nebo čerpání celodenní dovolené</w:t>
            </w:r>
            <w:r>
              <w:rPr>
                <w:rFonts w:cstheme="minorHAnsi"/>
                <w:b/>
                <w:bCs/>
                <w:i/>
                <w:iCs/>
                <w:color w:val="800000"/>
              </w:rPr>
              <w:t>.</w:t>
            </w:r>
          </w:p>
          <w:p w14:paraId="1B0B5BC0" w14:textId="77777777" w:rsidR="001C3E6E" w:rsidRPr="00DB2139" w:rsidRDefault="001C3E6E" w:rsidP="008A12BA">
            <w:pPr>
              <w:spacing w:after="0"/>
              <w:rPr>
                <w:rFonts w:cstheme="minorHAnsi"/>
                <w:i/>
                <w:iCs/>
                <w:color w:val="800000"/>
              </w:rPr>
            </w:pPr>
          </w:p>
          <w:p w14:paraId="1DCBA6A6" w14:textId="77777777" w:rsidR="001C3E6E" w:rsidRPr="00DB2139" w:rsidRDefault="001C3E6E" w:rsidP="008A12BA">
            <w:pPr>
              <w:spacing w:after="0"/>
              <w:rPr>
                <w:rFonts w:cstheme="minorHAnsi"/>
                <w:i/>
                <w:iCs/>
                <w:color w:val="800000"/>
              </w:rPr>
            </w:pPr>
            <w:r w:rsidRPr="00DB2139">
              <w:rPr>
                <w:rFonts w:cstheme="minorHAnsi"/>
                <w:i/>
                <w:iCs/>
                <w:color w:val="800000"/>
              </w:rPr>
              <w:t xml:space="preserve">Zkušební doba se nově bude </w:t>
            </w:r>
            <w:r w:rsidRPr="00A83C40">
              <w:rPr>
                <w:rFonts w:cstheme="minorHAnsi"/>
                <w:b/>
                <w:bCs/>
                <w:i/>
                <w:iCs/>
                <w:color w:val="800000"/>
              </w:rPr>
              <w:t>automaticky</w:t>
            </w:r>
            <w:r w:rsidRPr="00DB2139">
              <w:rPr>
                <w:rFonts w:cstheme="minorHAnsi"/>
                <w:i/>
                <w:iCs/>
                <w:color w:val="800000"/>
              </w:rPr>
              <w:t xml:space="preserve"> ze zákona </w:t>
            </w:r>
            <w:r w:rsidRPr="00A83C40">
              <w:rPr>
                <w:rFonts w:cstheme="minorHAnsi"/>
                <w:b/>
                <w:bCs/>
                <w:i/>
                <w:iCs/>
                <w:color w:val="800000"/>
              </w:rPr>
              <w:t>prodlužovat</w:t>
            </w:r>
            <w:r w:rsidRPr="00DB2139">
              <w:rPr>
                <w:rFonts w:cstheme="minorHAnsi"/>
                <w:i/>
                <w:iCs/>
                <w:color w:val="800000"/>
              </w:rPr>
              <w:t xml:space="preserve"> i v případě, kdy zaměstnanec při neomluvené absenci zameškal celou směnu. Je to logické, neboť zaměstnanec </w:t>
            </w:r>
            <w:r w:rsidRPr="0075255A">
              <w:rPr>
                <w:rFonts w:cstheme="minorHAnsi"/>
                <w:b/>
                <w:bCs/>
                <w:i/>
                <w:iCs/>
                <w:color w:val="800000"/>
              </w:rPr>
              <w:t>nepracuje</w:t>
            </w:r>
            <w:r w:rsidRPr="00DB2139">
              <w:rPr>
                <w:rFonts w:cstheme="minorHAnsi"/>
                <w:i/>
                <w:iCs/>
                <w:color w:val="800000"/>
              </w:rPr>
              <w:t>, tudíž se účel zkušební doby v tento den nenaplňuje (stejně jako když zaměstnanec čerpá dovolenou nebo nepracuje pro překážku v práci).</w:t>
            </w:r>
          </w:p>
          <w:p w14:paraId="28C4F63D" w14:textId="77777777" w:rsidR="001C3E6E" w:rsidRDefault="001C3E6E" w:rsidP="008A12BA">
            <w:pPr>
              <w:pStyle w:val="Bezmezer"/>
              <w:rPr>
                <w:b/>
                <w:bCs/>
              </w:rPr>
            </w:pPr>
          </w:p>
          <w:p w14:paraId="27274406" w14:textId="77777777" w:rsidR="001C3E6E" w:rsidRPr="00A83C40" w:rsidRDefault="001C3E6E" w:rsidP="008A12BA">
            <w:pPr>
              <w:tabs>
                <w:tab w:val="left" w:pos="1512"/>
              </w:tabs>
            </w:pPr>
            <w:r>
              <w:tab/>
            </w:r>
          </w:p>
        </w:tc>
      </w:tr>
      <w:tr w:rsidR="001C3E6E" w14:paraId="014979D4" w14:textId="77777777" w:rsidTr="00E54886">
        <w:tc>
          <w:tcPr>
            <w:tcW w:w="4248" w:type="dxa"/>
          </w:tcPr>
          <w:p w14:paraId="6EA36BDC" w14:textId="77777777" w:rsidR="001C3E6E" w:rsidRPr="00017D47" w:rsidRDefault="001C3E6E" w:rsidP="008A12BA">
            <w:pPr>
              <w:spacing w:after="0"/>
              <w:rPr>
                <w:rFonts w:eastAsia="Times New Roman" w:cstheme="minorHAnsi"/>
                <w:color w:val="0000FF"/>
                <w:lang w:eastAsia="cs-CZ"/>
              </w:rPr>
            </w:pPr>
            <w:r w:rsidRPr="00017D47">
              <w:rPr>
                <w:rFonts w:eastAsia="Arial" w:cstheme="minorHAnsi"/>
                <w:color w:val="0000FF"/>
              </w:rPr>
              <w:lastRenderedPageBreak/>
              <w:t>Přechodné ustanovení k § 35 zákoníku práce</w:t>
            </w:r>
          </w:p>
        </w:tc>
        <w:tc>
          <w:tcPr>
            <w:tcW w:w="5236" w:type="dxa"/>
          </w:tcPr>
          <w:p w14:paraId="0E6DC6B8" w14:textId="77777777" w:rsidR="001C3E6E" w:rsidRPr="00DB2139" w:rsidRDefault="001C3E6E" w:rsidP="008A12BA">
            <w:pPr>
              <w:spacing w:after="0"/>
              <w:rPr>
                <w:rFonts w:eastAsia="Arial" w:cstheme="minorHAnsi"/>
                <w:i/>
                <w:iCs/>
                <w:color w:val="800000"/>
              </w:rPr>
            </w:pPr>
            <w:r w:rsidRPr="00DB2139">
              <w:rPr>
                <w:rFonts w:eastAsia="Arial" w:cstheme="minorHAnsi"/>
                <w:i/>
                <w:iCs/>
                <w:color w:val="800000"/>
              </w:rPr>
              <w:t xml:space="preserve">Pokud byla zkušební doba sjednána přede dnem nabytí účinnosti tohoto zákona, postupuje se podle dosavadní právní úpravy, resp. § 35 zákoníku práce ve znění </w:t>
            </w:r>
            <w:proofErr w:type="spellStart"/>
            <w:r w:rsidRPr="00DB2139">
              <w:rPr>
                <w:rFonts w:eastAsia="Arial" w:cstheme="minorHAnsi"/>
                <w:i/>
                <w:iCs/>
                <w:color w:val="800000"/>
              </w:rPr>
              <w:t>účiném</w:t>
            </w:r>
            <w:proofErr w:type="spellEnd"/>
            <w:r w:rsidRPr="00DB2139">
              <w:rPr>
                <w:rFonts w:eastAsia="Arial" w:cstheme="minorHAnsi"/>
                <w:i/>
                <w:iCs/>
                <w:color w:val="800000"/>
              </w:rPr>
              <w:t xml:space="preserve"> přede dnem nabytí účinnosti tohoto zákona. </w:t>
            </w:r>
          </w:p>
          <w:p w14:paraId="246D349F" w14:textId="77777777" w:rsidR="001C3E6E" w:rsidRPr="00DB2139" w:rsidRDefault="001C3E6E" w:rsidP="008A12BA">
            <w:pPr>
              <w:spacing w:after="0"/>
              <w:rPr>
                <w:rFonts w:eastAsia="Arial" w:cstheme="minorHAnsi"/>
                <w:i/>
                <w:iCs/>
                <w:color w:val="800000"/>
              </w:rPr>
            </w:pPr>
          </w:p>
          <w:p w14:paraId="0C887EF2" w14:textId="77777777" w:rsidR="001C3E6E" w:rsidRPr="00DB2139" w:rsidRDefault="001C3E6E" w:rsidP="008A12BA">
            <w:pPr>
              <w:spacing w:after="0"/>
              <w:rPr>
                <w:rFonts w:eastAsia="Arial" w:cstheme="minorHAnsi"/>
                <w:b/>
                <w:bCs/>
                <w:i/>
                <w:iCs/>
                <w:color w:val="800000"/>
                <w:shd w:val="clear" w:color="auto" w:fill="FFFFFF"/>
              </w:rPr>
            </w:pPr>
            <w:r w:rsidRPr="00DB2139">
              <w:rPr>
                <w:rFonts w:eastAsia="Arial" w:cstheme="minorHAnsi"/>
                <w:b/>
                <w:bCs/>
                <w:i/>
                <w:iCs/>
                <w:color w:val="800000"/>
                <w:shd w:val="clear" w:color="auto" w:fill="FFFFFF"/>
              </w:rPr>
              <w:t>Příklady (předpokládaná účinnost novely k 1. 1. 2025):</w:t>
            </w:r>
          </w:p>
          <w:p w14:paraId="6B7AD2D1" w14:textId="77777777" w:rsidR="001C3E6E" w:rsidRPr="00DB2139" w:rsidRDefault="001C3E6E" w:rsidP="008A12BA">
            <w:pPr>
              <w:spacing w:after="0"/>
              <w:rPr>
                <w:rFonts w:eastAsia="Arial" w:cstheme="minorHAnsi"/>
                <w:i/>
                <w:iCs/>
                <w:color w:val="800000"/>
                <w:shd w:val="clear" w:color="auto" w:fill="FFFFFF"/>
              </w:rPr>
            </w:pPr>
            <w:r w:rsidRPr="00DB2139">
              <w:rPr>
                <w:rFonts w:eastAsia="Arial" w:cstheme="minorHAnsi"/>
                <w:b/>
                <w:bCs/>
                <w:i/>
                <w:iCs/>
                <w:color w:val="800000"/>
                <w:shd w:val="clear" w:color="auto" w:fill="FFFFFF"/>
              </w:rPr>
              <w:t>I.</w:t>
            </w:r>
            <w:r w:rsidRPr="00DB2139">
              <w:rPr>
                <w:rFonts w:eastAsia="Arial" w:cstheme="minorHAnsi"/>
                <w:i/>
                <w:iCs/>
                <w:color w:val="800000"/>
                <w:shd w:val="clear" w:color="auto" w:fill="FFFFFF"/>
              </w:rPr>
              <w:t xml:space="preserve"> Se zaměstnancem byla dne 15. 12. 2024 sjednána v rámci pracovní smlouvy zkušební doba v délce 3 měsíců. Pokud pracovní poměr zaměstnance vznikl dne 20. 12. 2024 (sjednaný den nástupu do práce), běží od tohoto dne zkušební doba v délce 3 měsíců, která již nemůže být smluvními stranami dodatečně prodloužena, a to ani za situace, pokud by se na tom zaměstnanec se zaměstnavatelem dohodli v průběhu ledna 2025. Zkušební doba se o celodenní neomluvenou absenci zaměstnance v práci neprodlužuje.</w:t>
            </w:r>
          </w:p>
          <w:p w14:paraId="61F69203" w14:textId="77777777" w:rsidR="001C3E6E" w:rsidRPr="00DB2139" w:rsidRDefault="001C3E6E" w:rsidP="008A12BA">
            <w:pPr>
              <w:spacing w:after="0"/>
              <w:rPr>
                <w:rFonts w:eastAsia="Arial" w:cstheme="minorHAnsi"/>
                <w:i/>
                <w:iCs/>
                <w:color w:val="800000"/>
                <w:shd w:val="clear" w:color="auto" w:fill="FFFFFF"/>
              </w:rPr>
            </w:pPr>
          </w:p>
          <w:p w14:paraId="4B4C611E" w14:textId="77777777" w:rsidR="001C3E6E" w:rsidRPr="00DB2139" w:rsidRDefault="001C3E6E" w:rsidP="008A12BA">
            <w:pPr>
              <w:spacing w:after="0"/>
              <w:rPr>
                <w:rFonts w:eastAsia="Arial" w:cstheme="minorHAnsi"/>
                <w:i/>
                <w:iCs/>
                <w:color w:val="800000"/>
                <w:shd w:val="clear" w:color="auto" w:fill="FFFFFF"/>
              </w:rPr>
            </w:pPr>
            <w:r w:rsidRPr="00DB2139">
              <w:rPr>
                <w:rFonts w:eastAsia="Arial" w:cstheme="minorHAnsi"/>
                <w:b/>
                <w:bCs/>
                <w:i/>
                <w:iCs/>
                <w:color w:val="800000"/>
                <w:shd w:val="clear" w:color="auto" w:fill="FFFFFF"/>
              </w:rPr>
              <w:lastRenderedPageBreak/>
              <w:t>II.</w:t>
            </w:r>
            <w:r w:rsidRPr="00DB2139">
              <w:rPr>
                <w:rFonts w:eastAsia="Arial" w:cstheme="minorHAnsi"/>
                <w:i/>
                <w:iCs/>
                <w:color w:val="800000"/>
                <w:shd w:val="clear" w:color="auto" w:fill="FFFFFF"/>
              </w:rPr>
              <w:t xml:space="preserve"> Se zaměstnancem byla dne 30. 12. 2024 sjednána v rámci pracovní smlouvy zkušební doba v délce 3 měsíců. Pokud pracovní poměr zaměstnance vznikl 15. 1. 2025 (sjednaný den nástupu do práce), běží od tohoto dne zkušební doba v délce 3 měsíců, která již nemůže být po započetí jejího běhu smluvními stranami dodatečně prodloužena, a to ani za situace, pokud by se na tom zaměstnanec se zaměstnavatelem dohodli např. koncem ledna 2025. Zkušební doba se o celodenní neomluvenou absenci zaměstnance v práci neprodlužuje. </w:t>
            </w:r>
          </w:p>
          <w:p w14:paraId="4C36A88B" w14:textId="77777777" w:rsidR="001C3E6E" w:rsidRPr="00DB2139" w:rsidRDefault="001C3E6E" w:rsidP="008A12BA">
            <w:pPr>
              <w:spacing w:after="0"/>
              <w:rPr>
                <w:rFonts w:eastAsia="Arial" w:cstheme="minorHAnsi"/>
                <w:i/>
                <w:iCs/>
                <w:color w:val="800000"/>
                <w:shd w:val="clear" w:color="auto" w:fill="FFFFFF"/>
              </w:rPr>
            </w:pPr>
            <w:r w:rsidRPr="00DB2139">
              <w:rPr>
                <w:rFonts w:eastAsia="Arial" w:cstheme="minorHAnsi"/>
                <w:i/>
                <w:iCs/>
                <w:color w:val="800000"/>
                <w:shd w:val="clear" w:color="auto" w:fill="FFFFFF"/>
              </w:rPr>
              <w:t xml:space="preserve">Pokud by ovšem před započetím běhu zkušební doby, resp. před vznikem pracovního poměru, zkušební dobu zaměstnanec se zaměstnavatelem v první polovině ledna 2025 </w:t>
            </w:r>
            <w:proofErr w:type="spellStart"/>
            <w:r w:rsidRPr="00DB2139">
              <w:rPr>
                <w:rFonts w:eastAsia="Arial" w:cstheme="minorHAnsi"/>
                <w:i/>
                <w:iCs/>
                <w:color w:val="800000"/>
                <w:shd w:val="clear" w:color="auto" w:fill="FFFFFF"/>
              </w:rPr>
              <w:t>přesjednali</w:t>
            </w:r>
            <w:proofErr w:type="spellEnd"/>
            <w:r w:rsidRPr="00DB2139">
              <w:rPr>
                <w:rFonts w:eastAsia="Arial" w:cstheme="minorHAnsi"/>
                <w:i/>
                <w:iCs/>
                <w:color w:val="800000"/>
                <w:shd w:val="clear" w:color="auto" w:fill="FFFFFF"/>
              </w:rPr>
              <w:t>, tj. již za účinnosti tohoto zákona, bude se již postupovat podle ustanovení § 35 ve znění tohoto zákona. Zkušební doba, která může být v případě řadového zaměstnance sjednána až v délce 4 měsíců, se tak o celodenní neomluvenou absenci zaměstnance v práci prodlužuje a může být i dodatečně smluvně prodloužena.</w:t>
            </w:r>
          </w:p>
          <w:p w14:paraId="67ECC4DE" w14:textId="77777777" w:rsidR="001C3E6E" w:rsidRPr="00DB2139" w:rsidRDefault="001C3E6E" w:rsidP="008A12BA">
            <w:pPr>
              <w:spacing w:after="0"/>
              <w:rPr>
                <w:rFonts w:cstheme="minorHAnsi"/>
                <w:i/>
                <w:iCs/>
                <w:color w:val="800000"/>
              </w:rPr>
            </w:pPr>
          </w:p>
        </w:tc>
      </w:tr>
      <w:tr w:rsidR="00A22BF5" w14:paraId="41950608" w14:textId="77777777" w:rsidTr="00475079">
        <w:tc>
          <w:tcPr>
            <w:tcW w:w="9484" w:type="dxa"/>
            <w:gridSpan w:val="2"/>
            <w:shd w:val="clear" w:color="auto" w:fill="D9E2F3" w:themeFill="accent1" w:themeFillTint="33"/>
          </w:tcPr>
          <w:p w14:paraId="1CF6C29F" w14:textId="31934250" w:rsidR="00A22BF5" w:rsidRDefault="00A22BF5" w:rsidP="008A12BA">
            <w:pPr>
              <w:pStyle w:val="Styl1"/>
              <w:rPr>
                <w:rFonts w:eastAsia="Calibri"/>
                <w:i/>
                <w:iCs/>
                <w:color w:val="800000"/>
              </w:rPr>
            </w:pPr>
            <w:r w:rsidRPr="0075255A">
              <w:lastRenderedPageBreak/>
              <w:t>Pracovní poměr na dobu určitou</w:t>
            </w:r>
            <w:r>
              <w:t xml:space="preserve"> (§ 39)</w:t>
            </w:r>
          </w:p>
        </w:tc>
      </w:tr>
      <w:tr w:rsidR="00162AFD" w:rsidRPr="00162AFD" w14:paraId="3FC60624" w14:textId="77777777" w:rsidTr="00162AFD">
        <w:tc>
          <w:tcPr>
            <w:tcW w:w="9484" w:type="dxa"/>
            <w:gridSpan w:val="2"/>
            <w:shd w:val="clear" w:color="auto" w:fill="F7CAAC" w:themeFill="accent2" w:themeFillTint="66"/>
          </w:tcPr>
          <w:p w14:paraId="6B6065EC" w14:textId="77777777" w:rsidR="00A22BF5" w:rsidRPr="00162AFD" w:rsidRDefault="00162AFD" w:rsidP="00162AFD">
            <w:pPr>
              <w:pStyle w:val="Styl3"/>
            </w:pPr>
            <w:r w:rsidRPr="00162AFD">
              <w:t xml:space="preserve">Novela má </w:t>
            </w:r>
            <w:r w:rsidRPr="0099032E">
              <w:rPr>
                <w:rStyle w:val="Styl4Char"/>
              </w:rPr>
              <w:t>zamezit řetězení pracovních poměrů</w:t>
            </w:r>
            <w:r w:rsidRPr="00162AFD">
              <w:t xml:space="preserve"> na dobu určitou.</w:t>
            </w:r>
          </w:p>
          <w:p w14:paraId="3B31F109" w14:textId="77777777" w:rsidR="0099032E" w:rsidRDefault="0099032E" w:rsidP="00162AFD">
            <w:pPr>
              <w:pStyle w:val="Styl3"/>
              <w:rPr>
                <w:rFonts w:eastAsia="Calibri" w:cstheme="minorHAnsi"/>
              </w:rPr>
            </w:pPr>
          </w:p>
          <w:p w14:paraId="6C32F1DD" w14:textId="05FC4D66" w:rsidR="00162AFD" w:rsidRPr="00162AFD" w:rsidRDefault="00162AFD" w:rsidP="00162AFD">
            <w:pPr>
              <w:pStyle w:val="Styl3"/>
              <w:rPr>
                <w:rFonts w:eastAsia="Calibri" w:cstheme="minorHAnsi"/>
              </w:rPr>
            </w:pPr>
            <w:r w:rsidRPr="00162AFD">
              <w:rPr>
                <w:rFonts w:eastAsia="Calibri" w:cstheme="minorHAnsi"/>
              </w:rPr>
              <w:t>Pro pracovní poměr na dobu určitou platí:</w:t>
            </w:r>
          </w:p>
          <w:p w14:paraId="7975911C" w14:textId="77777777" w:rsidR="00162AFD" w:rsidRPr="00162AFD" w:rsidRDefault="00162AFD" w:rsidP="00162AFD">
            <w:pPr>
              <w:pStyle w:val="Styl3"/>
              <w:rPr>
                <w:rFonts w:eastAsia="Calibri" w:cstheme="minorHAnsi"/>
                <w:lang w:eastAsia="cs-CZ"/>
              </w:rPr>
            </w:pPr>
            <w:r w:rsidRPr="00162AFD">
              <w:rPr>
                <w:rFonts w:eastAsia="Calibri" w:cstheme="minorHAnsi"/>
                <w:lang w:eastAsia="cs-CZ"/>
              </w:rPr>
              <w:t xml:space="preserve">- </w:t>
            </w:r>
            <w:r w:rsidRPr="0099032E">
              <w:rPr>
                <w:rStyle w:val="Styl4Char"/>
              </w:rPr>
              <w:t>objektivní důvody</w:t>
            </w:r>
            <w:r w:rsidRPr="00162AFD">
              <w:rPr>
                <w:rFonts w:eastAsia="Calibri" w:cstheme="minorHAnsi"/>
                <w:lang w:eastAsia="cs-CZ"/>
              </w:rPr>
              <w:t>, které ospravedlní obnovení těchto pracovních smluv nebo pracovních poměrů,</w:t>
            </w:r>
          </w:p>
          <w:p w14:paraId="2E4CD9AE" w14:textId="21B2B648" w:rsidR="00162AFD" w:rsidRPr="00162AFD" w:rsidRDefault="00162AFD" w:rsidP="00162AFD">
            <w:pPr>
              <w:pStyle w:val="Styl3"/>
              <w:rPr>
                <w:rFonts w:eastAsia="Calibri" w:cstheme="minorHAnsi"/>
                <w:lang w:eastAsia="cs-CZ"/>
              </w:rPr>
            </w:pPr>
            <w:r w:rsidRPr="00162AFD">
              <w:rPr>
                <w:rFonts w:eastAsia="Calibri" w:cstheme="minorHAnsi"/>
                <w:lang w:eastAsia="cs-CZ"/>
              </w:rPr>
              <w:t xml:space="preserve">- maximální celkově </w:t>
            </w:r>
            <w:r w:rsidRPr="0099032E">
              <w:rPr>
                <w:rStyle w:val="Styl4Char"/>
              </w:rPr>
              <w:t>přípustné trvání</w:t>
            </w:r>
            <w:r w:rsidRPr="00162AFD">
              <w:rPr>
                <w:rFonts w:eastAsia="Calibri" w:cstheme="minorHAnsi"/>
                <w:lang w:eastAsia="cs-CZ"/>
              </w:rPr>
              <w:t xml:space="preserve"> na sebe navazujících pracovních smluv nebo pracovních poměrů na dobu určitou (</w:t>
            </w:r>
            <w:r w:rsidRPr="0099032E">
              <w:rPr>
                <w:rStyle w:val="Styl4Char"/>
              </w:rPr>
              <w:t>3 roky + 6 let = 9 let</w:t>
            </w:r>
            <w:r w:rsidRPr="00162AFD">
              <w:rPr>
                <w:rFonts w:eastAsia="Calibri" w:cstheme="minorHAnsi"/>
                <w:lang w:eastAsia="cs-CZ"/>
              </w:rPr>
              <w:t>), 9 let je nepřekročitelná doba.</w:t>
            </w:r>
          </w:p>
          <w:p w14:paraId="5547C173" w14:textId="77777777" w:rsidR="00162AFD" w:rsidRPr="00162AFD" w:rsidRDefault="00162AFD" w:rsidP="00162AFD">
            <w:pPr>
              <w:pStyle w:val="Styl3"/>
              <w:rPr>
                <w:rFonts w:eastAsia="Calibri" w:cstheme="minorHAnsi"/>
                <w:lang w:eastAsia="cs-CZ"/>
              </w:rPr>
            </w:pPr>
            <w:r w:rsidRPr="00162AFD">
              <w:rPr>
                <w:rFonts w:eastAsia="Calibri" w:cstheme="minorHAnsi"/>
                <w:lang w:eastAsia="cs-CZ"/>
              </w:rPr>
              <w:t>- počet obnovení těchto pracovních smluv a pracovních poměrů.</w:t>
            </w:r>
          </w:p>
          <w:p w14:paraId="6DD00660" w14:textId="77777777" w:rsidR="00162AFD" w:rsidRPr="00162AFD" w:rsidRDefault="00162AFD" w:rsidP="00162AFD">
            <w:pPr>
              <w:pStyle w:val="Styl3"/>
            </w:pPr>
          </w:p>
          <w:p w14:paraId="7272BB63" w14:textId="77777777" w:rsidR="00162AFD" w:rsidRPr="00162AFD" w:rsidRDefault="00162AFD" w:rsidP="00162AFD">
            <w:pPr>
              <w:pStyle w:val="Styl3"/>
              <w:rPr>
                <w:rFonts w:eastAsia="Calibri"/>
              </w:rPr>
            </w:pPr>
            <w:r w:rsidRPr="0099032E">
              <w:rPr>
                <w:rStyle w:val="Styl4Char"/>
              </w:rPr>
              <w:t>Neplatí již výjimka</w:t>
            </w:r>
            <w:r w:rsidRPr="00162AFD">
              <w:rPr>
                <w:rFonts w:eastAsia="Calibri"/>
              </w:rPr>
              <w:t xml:space="preserve"> </w:t>
            </w:r>
            <w:r w:rsidRPr="00162AFD">
              <w:rPr>
                <w:rFonts w:eastAsia="Calibri" w:cstheme="minorHAnsi"/>
              </w:rPr>
              <w:t xml:space="preserve">z opakování pracovních poměrů na dobu určitou z důvodu </w:t>
            </w:r>
            <w:r w:rsidRPr="0099032E">
              <w:rPr>
                <w:rStyle w:val="Styl4Char"/>
              </w:rPr>
              <w:t xml:space="preserve">náhrady dočasně nepřítomného zaměstnance </w:t>
            </w:r>
            <w:r w:rsidRPr="00162AFD">
              <w:rPr>
                <w:rFonts w:eastAsia="Calibri" w:cstheme="minorHAnsi"/>
              </w:rPr>
              <w:t>na dobu překážek v práci na straně zaměstnance (mimo jiné i na dobu rodičovské dovolené).</w:t>
            </w:r>
          </w:p>
          <w:p w14:paraId="27913CFA" w14:textId="77777777" w:rsidR="00162AFD" w:rsidRPr="00162AFD" w:rsidRDefault="00162AFD" w:rsidP="00162AFD">
            <w:pPr>
              <w:pStyle w:val="Styl3"/>
            </w:pPr>
          </w:p>
          <w:p w14:paraId="046C09F1" w14:textId="13F5E2D9" w:rsidR="00162AFD" w:rsidRPr="00162AFD" w:rsidRDefault="00162AFD" w:rsidP="00162AFD">
            <w:pPr>
              <w:pStyle w:val="Styl3"/>
            </w:pPr>
            <w:r w:rsidRPr="00162AFD">
              <w:rPr>
                <w:rFonts w:eastAsia="Arial" w:cstheme="minorHAnsi"/>
              </w:rPr>
              <w:t xml:space="preserve">Nově zakotvenou </w:t>
            </w:r>
            <w:r w:rsidRPr="0099032E">
              <w:rPr>
                <w:rStyle w:val="Styl4Char"/>
              </w:rPr>
              <w:t>výjimku</w:t>
            </w:r>
            <w:r w:rsidRPr="00162AFD">
              <w:rPr>
                <w:rFonts w:eastAsia="Arial" w:cstheme="minorHAnsi"/>
              </w:rPr>
              <w:t xml:space="preserve"> do § 39 odst. 2 zákoníku práce lze použít i ve vztahu k pracovním poměrům na dobu určitou, které byly mezi týmiž smluvními stranami uzavřeny </w:t>
            </w:r>
            <w:r w:rsidRPr="0099032E">
              <w:rPr>
                <w:rStyle w:val="Styl4Char"/>
              </w:rPr>
              <w:t>přede dnem nabytí</w:t>
            </w:r>
            <w:r w:rsidRPr="00162AFD">
              <w:rPr>
                <w:rFonts w:eastAsia="Arial" w:cstheme="minorHAnsi"/>
              </w:rPr>
              <w:t xml:space="preserve"> účinnosti tohoto zákona.</w:t>
            </w:r>
          </w:p>
        </w:tc>
      </w:tr>
      <w:tr w:rsidR="001C3E6E" w14:paraId="629242A7" w14:textId="77777777" w:rsidTr="00E54886">
        <w:tc>
          <w:tcPr>
            <w:tcW w:w="4248" w:type="dxa"/>
          </w:tcPr>
          <w:p w14:paraId="0D154A8F" w14:textId="77777777" w:rsidR="001C3E6E" w:rsidRPr="0075255A" w:rsidRDefault="001C3E6E" w:rsidP="008A12BA">
            <w:pPr>
              <w:spacing w:after="0" w:line="240" w:lineRule="auto"/>
              <w:rPr>
                <w:rFonts w:eastAsia="Times New Roman" w:cstheme="minorHAnsi"/>
                <w:lang w:eastAsia="cs-CZ"/>
              </w:rPr>
            </w:pPr>
            <w:r w:rsidRPr="0075255A">
              <w:rPr>
                <w:rFonts w:eastAsia="Times New Roman" w:cstheme="minorHAnsi"/>
                <w:lang w:eastAsia="cs-CZ"/>
              </w:rPr>
              <w:t>§ 39</w:t>
            </w:r>
            <w:r>
              <w:rPr>
                <w:rFonts w:eastAsia="Times New Roman" w:cstheme="minorHAnsi"/>
                <w:lang w:eastAsia="cs-CZ"/>
              </w:rPr>
              <w:t xml:space="preserve"> odst. 2</w:t>
            </w:r>
          </w:p>
          <w:p w14:paraId="04DA07C6" w14:textId="77777777" w:rsidR="001C3E6E" w:rsidRPr="0075255A" w:rsidRDefault="001C3E6E" w:rsidP="008A12BA">
            <w:pPr>
              <w:spacing w:after="0" w:line="240" w:lineRule="auto"/>
              <w:rPr>
                <w:rFonts w:eastAsia="Times New Roman" w:cstheme="minorHAnsi"/>
                <w:lang w:eastAsia="cs-CZ"/>
              </w:rPr>
            </w:pPr>
          </w:p>
          <w:p w14:paraId="3B68F6C5" w14:textId="77777777" w:rsidR="001C3E6E" w:rsidRPr="0075255A" w:rsidRDefault="001C3E6E" w:rsidP="008A12BA">
            <w:pPr>
              <w:spacing w:after="0" w:line="240" w:lineRule="auto"/>
              <w:rPr>
                <w:rFonts w:eastAsia="Times New Roman" w:cstheme="minorHAnsi"/>
                <w:lang w:eastAsia="cs-CZ"/>
              </w:rPr>
            </w:pPr>
            <w:r w:rsidRPr="0075255A">
              <w:rPr>
                <w:rFonts w:eastAsia="Times New Roman" w:cstheme="minorHAnsi"/>
                <w:b/>
                <w:bCs/>
                <w:lang w:eastAsia="cs-CZ"/>
              </w:rPr>
              <w:t>Pracovní poměr na dobu určitou</w:t>
            </w:r>
          </w:p>
          <w:p w14:paraId="44CFB41D" w14:textId="77777777" w:rsidR="001C3E6E" w:rsidRPr="0075255A" w:rsidRDefault="001C3E6E" w:rsidP="008A12BA">
            <w:pPr>
              <w:spacing w:after="0" w:line="240" w:lineRule="auto"/>
              <w:rPr>
                <w:rFonts w:eastAsia="Calibri" w:cstheme="minorHAnsi"/>
                <w:color w:val="0000FF"/>
                <w:kern w:val="2"/>
                <w14:ligatures w14:val="standardContextual"/>
              </w:rPr>
            </w:pPr>
            <w:r w:rsidRPr="0075255A">
              <w:rPr>
                <w:rFonts w:eastAsia="Calibri" w:cstheme="minorHAnsi"/>
                <w:color w:val="0000FF"/>
                <w:kern w:val="2"/>
                <w14:ligatures w14:val="standardContextual"/>
              </w:rPr>
              <w:t xml:space="preserve">(2) Pracovní poměr na dobu určitou smí být sjednán nejdéle na 3 roky a mezi týmiž smluvními stranami může být opakován nejvýše dvakrát; za opakování pracovního poměru na dobu určitou se považuje rovněž jeho prodloužení. Jde-li o náhradu za dočasně nepřítomného zaměstnance po dobu mateřské, otcovské a rodičovské dovolené a dovolené podle § 217 odst. 5, může být pracovní poměr na dobu určitou sjednáván bez omezení počtu opakování podle věty první. Celková doba trvání </w:t>
            </w:r>
            <w:r w:rsidRPr="0075255A">
              <w:rPr>
                <w:rFonts w:eastAsia="Calibri" w:cstheme="minorHAnsi"/>
                <w:color w:val="0000FF"/>
                <w:kern w:val="2"/>
                <w14:ligatures w14:val="standardContextual"/>
              </w:rPr>
              <w:lastRenderedPageBreak/>
              <w:t>pracovních poměrů na dobu určitou podle věty první a druhé mezi týmiž smluvními stranami nesmí přesáhnout 9 let ode dne vzniku prvního pracovního poměru na dobu určitou. Jestliže od skončení předchozího pracovního poměru na dobu určitou uplynula doba 3 let, k předchozímu pracovnímu poměru na dobu určitou mezi týmiž smluvními stranami se nepřihlíží.</w:t>
            </w:r>
          </w:p>
          <w:p w14:paraId="6F3DA07D" w14:textId="77777777" w:rsidR="001C3E6E" w:rsidRDefault="001C3E6E" w:rsidP="008A12BA">
            <w:pPr>
              <w:pStyle w:val="Bezmezer"/>
              <w:rPr>
                <w:b/>
                <w:bCs/>
              </w:rPr>
            </w:pPr>
          </w:p>
        </w:tc>
        <w:tc>
          <w:tcPr>
            <w:tcW w:w="5236" w:type="dxa"/>
          </w:tcPr>
          <w:p w14:paraId="2A42C117" w14:textId="77777777" w:rsidR="001C3E6E" w:rsidRDefault="001C3E6E" w:rsidP="008A12BA">
            <w:pPr>
              <w:spacing w:after="0" w:line="240" w:lineRule="auto"/>
              <w:contextualSpacing/>
              <w:rPr>
                <w:rFonts w:eastAsia="Calibri" w:cstheme="minorHAnsi"/>
                <w:i/>
                <w:iCs/>
                <w:color w:val="800000"/>
              </w:rPr>
            </w:pPr>
            <w:r>
              <w:rPr>
                <w:rFonts w:eastAsia="Calibri" w:cstheme="minorHAnsi"/>
                <w:i/>
                <w:iCs/>
                <w:color w:val="800000"/>
              </w:rPr>
              <w:lastRenderedPageBreak/>
              <w:t>Snaha je zamezit</w:t>
            </w:r>
            <w:r w:rsidRPr="0075255A">
              <w:rPr>
                <w:rFonts w:eastAsia="Calibri" w:cstheme="minorHAnsi"/>
                <w:i/>
                <w:iCs/>
                <w:color w:val="800000"/>
              </w:rPr>
              <w:t xml:space="preserve"> „řetězení“ pracovních poměrů na dobu určitou</w:t>
            </w:r>
            <w:r>
              <w:rPr>
                <w:rFonts w:eastAsia="Calibri" w:cstheme="minorHAnsi"/>
                <w:i/>
                <w:iCs/>
                <w:color w:val="800000"/>
              </w:rPr>
              <w:t>. Pro pracovní poměr na dobu určitou platí:</w:t>
            </w:r>
          </w:p>
          <w:p w14:paraId="5DF65590" w14:textId="77777777" w:rsidR="001C3E6E" w:rsidRPr="0075255A" w:rsidRDefault="001C3E6E" w:rsidP="008A12BA">
            <w:pPr>
              <w:spacing w:after="0" w:line="240" w:lineRule="auto"/>
              <w:contextualSpacing/>
              <w:rPr>
                <w:rFonts w:eastAsia="Calibri" w:cstheme="minorHAnsi"/>
                <w:i/>
                <w:iCs/>
                <w:color w:val="800000"/>
                <w:lang w:eastAsia="cs-CZ"/>
              </w:rPr>
            </w:pPr>
            <w:r>
              <w:rPr>
                <w:rFonts w:eastAsia="Calibri" w:cstheme="minorHAnsi"/>
                <w:i/>
                <w:iCs/>
                <w:color w:val="800000"/>
                <w:lang w:eastAsia="cs-CZ"/>
              </w:rPr>
              <w:t xml:space="preserve">- </w:t>
            </w:r>
            <w:r w:rsidRPr="0075255A">
              <w:rPr>
                <w:rFonts w:eastAsia="Calibri" w:cstheme="minorHAnsi"/>
                <w:i/>
                <w:iCs/>
                <w:color w:val="800000"/>
                <w:lang w:eastAsia="cs-CZ"/>
              </w:rPr>
              <w:t>objektivní důvody, které ospravedlní obnovení těchto pracovních smluv nebo pracovních poměrů,</w:t>
            </w:r>
          </w:p>
          <w:p w14:paraId="4E3D56B8" w14:textId="77777777" w:rsidR="001C3E6E" w:rsidRPr="0075255A" w:rsidRDefault="001C3E6E" w:rsidP="008A12BA">
            <w:pPr>
              <w:spacing w:after="0" w:line="240" w:lineRule="auto"/>
              <w:contextualSpacing/>
              <w:rPr>
                <w:rFonts w:eastAsia="Calibri" w:cstheme="minorHAnsi"/>
                <w:i/>
                <w:iCs/>
                <w:color w:val="800000"/>
                <w:lang w:eastAsia="cs-CZ"/>
              </w:rPr>
            </w:pPr>
            <w:r>
              <w:rPr>
                <w:rFonts w:eastAsia="Calibri" w:cstheme="minorHAnsi"/>
                <w:i/>
                <w:iCs/>
                <w:color w:val="800000"/>
                <w:lang w:eastAsia="cs-CZ"/>
              </w:rPr>
              <w:t xml:space="preserve">- </w:t>
            </w:r>
            <w:r w:rsidRPr="0075255A">
              <w:rPr>
                <w:rFonts w:eastAsia="Calibri" w:cstheme="minorHAnsi"/>
                <w:i/>
                <w:iCs/>
                <w:color w:val="800000"/>
                <w:lang w:eastAsia="cs-CZ"/>
              </w:rPr>
              <w:t>maximální celkově přípustné trvání na sebe navazujících pracovních smluv nebo pracovních poměrů na dobu určitou,</w:t>
            </w:r>
          </w:p>
          <w:p w14:paraId="2234AFC8" w14:textId="77777777" w:rsidR="001C3E6E" w:rsidRPr="0075255A" w:rsidRDefault="001C3E6E" w:rsidP="008A12BA">
            <w:pPr>
              <w:spacing w:after="0" w:line="240" w:lineRule="auto"/>
              <w:contextualSpacing/>
              <w:rPr>
                <w:rFonts w:eastAsia="Calibri" w:cstheme="minorHAnsi"/>
                <w:i/>
                <w:iCs/>
                <w:color w:val="800000"/>
                <w:lang w:eastAsia="cs-CZ"/>
              </w:rPr>
            </w:pPr>
            <w:r>
              <w:rPr>
                <w:rFonts w:eastAsia="Calibri" w:cstheme="minorHAnsi"/>
                <w:i/>
                <w:iCs/>
                <w:color w:val="800000"/>
                <w:lang w:eastAsia="cs-CZ"/>
              </w:rPr>
              <w:t xml:space="preserve">- </w:t>
            </w:r>
            <w:r w:rsidRPr="0075255A">
              <w:rPr>
                <w:rFonts w:eastAsia="Calibri" w:cstheme="minorHAnsi"/>
                <w:i/>
                <w:iCs/>
                <w:color w:val="800000"/>
                <w:lang w:eastAsia="cs-CZ"/>
              </w:rPr>
              <w:t>počet obnovení těchto pracovních smluv a pracovních poměrů.</w:t>
            </w:r>
          </w:p>
          <w:p w14:paraId="5A484473" w14:textId="77777777" w:rsidR="001C3E6E" w:rsidRPr="0075255A" w:rsidRDefault="001C3E6E" w:rsidP="008A12BA">
            <w:pPr>
              <w:spacing w:after="0" w:line="240" w:lineRule="auto"/>
              <w:contextualSpacing/>
              <w:rPr>
                <w:rFonts w:eastAsia="Calibri" w:cstheme="minorHAnsi"/>
                <w:i/>
                <w:iCs/>
                <w:color w:val="800000"/>
              </w:rPr>
            </w:pPr>
          </w:p>
          <w:p w14:paraId="2176E3D8" w14:textId="77777777" w:rsidR="001C3E6E" w:rsidRDefault="001C3E6E" w:rsidP="008A12BA">
            <w:pPr>
              <w:spacing w:after="0" w:line="240" w:lineRule="auto"/>
              <w:contextualSpacing/>
              <w:rPr>
                <w:rFonts w:eastAsia="Calibri" w:cstheme="minorHAnsi"/>
                <w:i/>
                <w:iCs/>
                <w:color w:val="800000"/>
              </w:rPr>
            </w:pPr>
            <w:r w:rsidRPr="0075255A">
              <w:rPr>
                <w:rFonts w:eastAsia="Calibri" w:cstheme="minorHAnsi"/>
                <w:b/>
                <w:bCs/>
                <w:i/>
                <w:iCs/>
                <w:color w:val="800000"/>
              </w:rPr>
              <w:t>Dříve</w:t>
            </w:r>
            <w:r w:rsidRPr="0075255A">
              <w:rPr>
                <w:rFonts w:eastAsia="Calibri" w:cstheme="minorHAnsi"/>
                <w:i/>
                <w:iCs/>
                <w:color w:val="800000"/>
              </w:rPr>
              <w:t xml:space="preserve"> zákoník práce umožňoval </w:t>
            </w:r>
            <w:r w:rsidRPr="0075255A">
              <w:rPr>
                <w:rFonts w:eastAsia="Calibri" w:cstheme="minorHAnsi"/>
                <w:b/>
                <w:bCs/>
                <w:i/>
                <w:iCs/>
                <w:color w:val="800000"/>
              </w:rPr>
              <w:t>výjimku</w:t>
            </w:r>
            <w:r w:rsidRPr="0075255A">
              <w:rPr>
                <w:rFonts w:eastAsia="Calibri" w:cstheme="minorHAnsi"/>
                <w:i/>
                <w:iCs/>
                <w:color w:val="800000"/>
              </w:rPr>
              <w:t xml:space="preserve"> z opakování pracovních poměrů na dobu určitou z důvodu </w:t>
            </w:r>
            <w:r w:rsidRPr="0075255A">
              <w:rPr>
                <w:rFonts w:eastAsia="Calibri" w:cstheme="minorHAnsi"/>
                <w:b/>
                <w:bCs/>
                <w:i/>
                <w:iCs/>
                <w:color w:val="800000"/>
              </w:rPr>
              <w:t xml:space="preserve">náhrady dočasně nepřítomného zaměstnance </w:t>
            </w:r>
            <w:r w:rsidRPr="0075255A">
              <w:rPr>
                <w:rFonts w:eastAsia="Calibri" w:cstheme="minorHAnsi"/>
                <w:i/>
                <w:iCs/>
                <w:color w:val="800000"/>
              </w:rPr>
              <w:t xml:space="preserve">na dobu překážek v práci na straně zaměstnance (mimo jiné i na dobu rodičovské dovolené). </w:t>
            </w:r>
            <w:r>
              <w:rPr>
                <w:rFonts w:eastAsia="Calibri" w:cstheme="minorHAnsi"/>
                <w:i/>
                <w:iCs/>
                <w:color w:val="800000"/>
              </w:rPr>
              <w:t>Možnost zneužití.</w:t>
            </w:r>
          </w:p>
          <w:p w14:paraId="690F96CE" w14:textId="77777777" w:rsidR="001C3E6E" w:rsidRDefault="001C3E6E" w:rsidP="008A12BA">
            <w:pPr>
              <w:spacing w:after="0" w:line="240" w:lineRule="auto"/>
              <w:contextualSpacing/>
              <w:rPr>
                <w:rFonts w:eastAsia="Calibri" w:cstheme="minorHAnsi"/>
                <w:i/>
                <w:iCs/>
                <w:color w:val="800000"/>
              </w:rPr>
            </w:pPr>
          </w:p>
          <w:p w14:paraId="161945AA" w14:textId="77777777" w:rsidR="001C3E6E" w:rsidRPr="0075255A" w:rsidRDefault="001C3E6E" w:rsidP="008A12BA">
            <w:pPr>
              <w:spacing w:after="0" w:line="240" w:lineRule="auto"/>
              <w:contextualSpacing/>
            </w:pPr>
            <w:r w:rsidRPr="0075255A">
              <w:rPr>
                <w:rFonts w:eastAsia="Calibri" w:cstheme="minorHAnsi"/>
                <w:i/>
                <w:iCs/>
                <w:color w:val="800000"/>
              </w:rPr>
              <w:t xml:space="preserve">Navrhovaná právní </w:t>
            </w:r>
            <w:r w:rsidRPr="0075255A">
              <w:rPr>
                <w:rFonts w:eastAsia="Calibri" w:cstheme="minorHAnsi"/>
                <w:b/>
                <w:bCs/>
                <w:i/>
                <w:iCs/>
                <w:color w:val="800000"/>
              </w:rPr>
              <w:t>úprava zaměstnanci garantuje</w:t>
            </w:r>
            <w:r w:rsidRPr="0075255A">
              <w:rPr>
                <w:rFonts w:eastAsia="Calibri" w:cstheme="minorHAnsi"/>
                <w:i/>
                <w:iCs/>
                <w:color w:val="800000"/>
              </w:rPr>
              <w:t xml:space="preserve">, že doba opakování pracovních poměrů na dobu určitou u téhož zaměstnavatele nepřesáhne </w:t>
            </w:r>
            <w:r w:rsidRPr="0075255A">
              <w:rPr>
                <w:rFonts w:eastAsia="Calibri" w:cstheme="minorHAnsi"/>
                <w:b/>
                <w:bCs/>
                <w:i/>
                <w:iCs/>
                <w:color w:val="800000"/>
              </w:rPr>
              <w:t>dobu 9 let</w:t>
            </w:r>
            <w:r w:rsidRPr="0075255A">
              <w:rPr>
                <w:rFonts w:eastAsia="Calibri" w:cstheme="minorHAnsi"/>
                <w:i/>
                <w:iCs/>
                <w:color w:val="800000"/>
              </w:rPr>
              <w:t xml:space="preserve"> (jde o maximální celkově přípustné trvání na sebe navazujících pracovních poměrů na dobu určitou). </w:t>
            </w:r>
          </w:p>
        </w:tc>
      </w:tr>
      <w:tr w:rsidR="001C3E6E" w14:paraId="17C386AA" w14:textId="77777777" w:rsidTr="00E54886">
        <w:tc>
          <w:tcPr>
            <w:tcW w:w="4248" w:type="dxa"/>
          </w:tcPr>
          <w:p w14:paraId="2013EDD7" w14:textId="77777777" w:rsidR="001C3E6E" w:rsidRPr="0075255A" w:rsidRDefault="001C3E6E" w:rsidP="008A12BA">
            <w:pPr>
              <w:spacing w:after="0" w:line="240" w:lineRule="auto"/>
              <w:rPr>
                <w:rFonts w:eastAsia="Times New Roman" w:cstheme="minorHAnsi"/>
                <w:lang w:eastAsia="cs-CZ"/>
              </w:rPr>
            </w:pPr>
            <w:r w:rsidRPr="00017D47">
              <w:rPr>
                <w:rFonts w:eastAsia="Arial" w:cstheme="minorHAnsi"/>
                <w:color w:val="0000FF"/>
              </w:rPr>
              <w:lastRenderedPageBreak/>
              <w:t>Přechodné ustanovení k § 3</w:t>
            </w:r>
            <w:r>
              <w:rPr>
                <w:rFonts w:eastAsia="Arial" w:cstheme="minorHAnsi"/>
                <w:color w:val="0000FF"/>
              </w:rPr>
              <w:t>9</w:t>
            </w:r>
            <w:r w:rsidRPr="00017D47">
              <w:rPr>
                <w:rFonts w:eastAsia="Arial" w:cstheme="minorHAnsi"/>
                <w:color w:val="0000FF"/>
              </w:rPr>
              <w:t xml:space="preserve"> zákoníku práce</w:t>
            </w:r>
          </w:p>
        </w:tc>
        <w:tc>
          <w:tcPr>
            <w:tcW w:w="5236" w:type="dxa"/>
          </w:tcPr>
          <w:p w14:paraId="37981D88" w14:textId="77777777" w:rsidR="001C3E6E" w:rsidRPr="00017D47" w:rsidRDefault="001C3E6E" w:rsidP="008A12BA">
            <w:pPr>
              <w:spacing w:after="0" w:line="240" w:lineRule="auto"/>
              <w:rPr>
                <w:rFonts w:eastAsia="Arial" w:cstheme="minorHAnsi"/>
                <w:i/>
                <w:iCs/>
                <w:color w:val="800000"/>
              </w:rPr>
            </w:pPr>
            <w:r w:rsidRPr="00017D47">
              <w:rPr>
                <w:rFonts w:eastAsia="Arial" w:cstheme="minorHAnsi"/>
                <w:i/>
                <w:iCs/>
                <w:color w:val="800000"/>
              </w:rPr>
              <w:t>Nově zakotvenou výjimku do § 39 odst. 2 zákoníku práce lze použít i ve vztahu k pracovním poměrům na dobu určitou, které byly mezi týmiž smluvními stranami uzavřeny přede dnem nabytí účinnosti tohoto zákona, přičemž celková doba trvání pracovních poměrů na dobu určitou nesmí přesáhnout 9 let ode dne vzniku prvního pracovního poměru na dobu určitou.</w:t>
            </w:r>
          </w:p>
          <w:p w14:paraId="61B1CEBC" w14:textId="77777777" w:rsidR="001C3E6E" w:rsidRPr="00017D47" w:rsidRDefault="001C3E6E" w:rsidP="008A12BA">
            <w:pPr>
              <w:spacing w:after="0" w:line="240" w:lineRule="auto"/>
              <w:rPr>
                <w:rFonts w:eastAsia="Arial" w:cstheme="minorHAnsi"/>
                <w:i/>
                <w:iCs/>
                <w:color w:val="800000"/>
              </w:rPr>
            </w:pPr>
          </w:p>
          <w:p w14:paraId="7D54E473" w14:textId="77777777" w:rsidR="001C3E6E" w:rsidRPr="00017D47" w:rsidRDefault="001C3E6E" w:rsidP="008A12BA">
            <w:pPr>
              <w:spacing w:after="0" w:line="240" w:lineRule="auto"/>
              <w:rPr>
                <w:rFonts w:eastAsia="Arial" w:cstheme="minorHAnsi"/>
                <w:b/>
                <w:bCs/>
                <w:i/>
                <w:iCs/>
                <w:color w:val="800000"/>
                <w:shd w:val="clear" w:color="auto" w:fill="FFFFFF"/>
              </w:rPr>
            </w:pPr>
            <w:r w:rsidRPr="00017D47">
              <w:rPr>
                <w:rFonts w:eastAsia="Arial" w:cstheme="minorHAnsi"/>
                <w:b/>
                <w:bCs/>
                <w:i/>
                <w:iCs/>
                <w:color w:val="800000"/>
                <w:shd w:val="clear" w:color="auto" w:fill="FFFFFF"/>
              </w:rPr>
              <w:t>Příklad (předpokládaná účinnost novely k 1. 1. 2025):</w:t>
            </w:r>
          </w:p>
          <w:p w14:paraId="3CCD0E08" w14:textId="77777777" w:rsidR="001C3E6E" w:rsidRPr="00017D47" w:rsidRDefault="001C3E6E" w:rsidP="008A12BA">
            <w:pPr>
              <w:spacing w:after="0" w:line="240" w:lineRule="auto"/>
              <w:rPr>
                <w:rFonts w:eastAsia="Arial" w:cstheme="minorHAnsi"/>
                <w:i/>
                <w:iCs/>
                <w:color w:val="800000"/>
              </w:rPr>
            </w:pPr>
            <w:r w:rsidRPr="00017D47">
              <w:rPr>
                <w:rFonts w:eastAsia="Arial" w:cstheme="minorHAnsi"/>
                <w:i/>
                <w:iCs/>
                <w:color w:val="800000"/>
              </w:rPr>
              <w:t>Zaměstnanec uzavřel se zaměstnavatelem pracovní poměr na dobu určitou trvající od 1. 1. do 31. 10. 2022. Před uplynutím doby určité sjednal zaměstnavatel se zaměstnancem, že tento pracovní poměr bude trvat do 30. 6. 2023. Následně se zaměstnavatel se zaměstnancem dohodli na pracovním poměru na dobu určitou od 1. 2. 2024 do 15. 12. 2024. V průběhu roku 2025 zamýšlí zaměstnavatel sjednat se zaměstnancem další pracovní poměr na dobu určitou za účelem zástupu po dobu čerpání mateřské, případně rodičovské dovolené jiného zaměstnance. Jelikož jde o novou výjimku podle § 39 odst. 2 zákoníku práce, je takové ujednání možné, ačkoliv již byly „3 pokusy vyčerpány“. Celková doba trvání pracovních poměrů na dobu určitou včetně doby jejich trvání přede dnem nabytí účinnosti tohoto zákona (tj. před 1. 1. 2025) přitom nesmí celkově přesáhnout 9 let ode dne vzniku prvního pracovního poměru na dobu určitou (tj. pracovního poměru na dobu určitou trvajícího od 1. 1. 2022).</w:t>
            </w:r>
          </w:p>
          <w:p w14:paraId="21A0254C" w14:textId="77777777" w:rsidR="001C3E6E" w:rsidRDefault="001C3E6E" w:rsidP="008A12BA">
            <w:pPr>
              <w:spacing w:after="0" w:line="240" w:lineRule="auto"/>
              <w:contextualSpacing/>
              <w:rPr>
                <w:rFonts w:eastAsia="Calibri" w:cstheme="minorHAnsi"/>
                <w:i/>
                <w:iCs/>
                <w:color w:val="800000"/>
              </w:rPr>
            </w:pPr>
          </w:p>
        </w:tc>
      </w:tr>
      <w:tr w:rsidR="00162AFD" w14:paraId="02C8202E" w14:textId="77777777" w:rsidTr="009B6501">
        <w:tc>
          <w:tcPr>
            <w:tcW w:w="9484" w:type="dxa"/>
            <w:gridSpan w:val="2"/>
            <w:shd w:val="clear" w:color="auto" w:fill="D9E2F3" w:themeFill="accent1" w:themeFillTint="33"/>
          </w:tcPr>
          <w:p w14:paraId="2102C83A" w14:textId="1F6D89A9" w:rsidR="00162AFD" w:rsidRPr="009E34D1" w:rsidRDefault="00162AFD" w:rsidP="008A12BA">
            <w:pPr>
              <w:pStyle w:val="Styl1"/>
              <w:rPr>
                <w:i/>
                <w:iCs/>
                <w:color w:val="800000"/>
              </w:rPr>
            </w:pPr>
            <w:r>
              <w:t>Návrat z mateřské dovolené – zařazení na původní práci (§ 47)</w:t>
            </w:r>
          </w:p>
        </w:tc>
      </w:tr>
      <w:tr w:rsidR="00162AFD" w:rsidRPr="008535C5" w14:paraId="46121F01" w14:textId="77777777" w:rsidTr="008535C5">
        <w:tc>
          <w:tcPr>
            <w:tcW w:w="9484" w:type="dxa"/>
            <w:gridSpan w:val="2"/>
            <w:shd w:val="clear" w:color="auto" w:fill="F7CAAC" w:themeFill="accent2" w:themeFillTint="66"/>
          </w:tcPr>
          <w:p w14:paraId="6178243E" w14:textId="3C683E1C" w:rsidR="00162AFD" w:rsidRPr="008535C5" w:rsidRDefault="00162AFD" w:rsidP="008535C5">
            <w:pPr>
              <w:pStyle w:val="Styl3"/>
              <w:rPr>
                <w:lang w:eastAsia="cs-CZ"/>
              </w:rPr>
            </w:pPr>
            <w:r w:rsidRPr="008535C5">
              <w:rPr>
                <w:lang w:eastAsia="cs-CZ"/>
              </w:rPr>
              <w:t xml:space="preserve">Zaměstnavatel je povinen zaměstnankyni vracející se z mateřské nebo rodičovské </w:t>
            </w:r>
            <w:r w:rsidRPr="0099032E">
              <w:rPr>
                <w:rStyle w:val="Styl4Char"/>
              </w:rPr>
              <w:t xml:space="preserve">zařadit na jejich původní práci </w:t>
            </w:r>
            <w:r w:rsidRPr="008535C5">
              <w:rPr>
                <w:lang w:eastAsia="cs-CZ"/>
              </w:rPr>
              <w:t xml:space="preserve">a pracoviště (tzv. na stejnou židli). </w:t>
            </w:r>
            <w:r w:rsidR="008535C5" w:rsidRPr="008535C5">
              <w:rPr>
                <w:lang w:eastAsia="cs-CZ"/>
              </w:rPr>
              <w:t>Platí i pro otcovskou dovolenou.</w:t>
            </w:r>
          </w:p>
          <w:p w14:paraId="797EFD2A" w14:textId="77777777" w:rsidR="00162AFD" w:rsidRPr="008535C5" w:rsidRDefault="00162AFD" w:rsidP="008535C5">
            <w:pPr>
              <w:pStyle w:val="Styl3"/>
            </w:pPr>
          </w:p>
          <w:p w14:paraId="6163A086" w14:textId="17C33357" w:rsidR="008535C5" w:rsidRPr="008535C5" w:rsidRDefault="008535C5" w:rsidP="008535C5">
            <w:pPr>
              <w:pStyle w:val="Styl3"/>
            </w:pPr>
            <w:r w:rsidRPr="008535C5">
              <w:rPr>
                <w:lang w:eastAsia="cs-CZ"/>
              </w:rPr>
              <w:t xml:space="preserve">Pouze v případě, že toto zařazení </w:t>
            </w:r>
            <w:r w:rsidRPr="0099032E">
              <w:rPr>
                <w:rStyle w:val="Styl4Char"/>
              </w:rPr>
              <w:t>není možné</w:t>
            </w:r>
            <w:r w:rsidRPr="008535C5">
              <w:rPr>
                <w:lang w:eastAsia="cs-CZ"/>
              </w:rPr>
              <w:t xml:space="preserve"> z toho důvodu, že původní práce odpadla nebo pracoviště bylo zrušeno, zařadí je zaměstnavatel podle </w:t>
            </w:r>
            <w:r w:rsidRPr="0099032E">
              <w:rPr>
                <w:rStyle w:val="Styl4Char"/>
              </w:rPr>
              <w:t>pracovní smlouvy</w:t>
            </w:r>
            <w:r w:rsidRPr="008535C5">
              <w:rPr>
                <w:lang w:eastAsia="cs-CZ"/>
              </w:rPr>
              <w:t>.</w:t>
            </w:r>
          </w:p>
        </w:tc>
      </w:tr>
      <w:tr w:rsidR="001C3E6E" w14:paraId="3A0422ED" w14:textId="77777777" w:rsidTr="00E54886">
        <w:tc>
          <w:tcPr>
            <w:tcW w:w="4248" w:type="dxa"/>
          </w:tcPr>
          <w:p w14:paraId="528746A6" w14:textId="77777777" w:rsidR="001C3E6E" w:rsidRDefault="001C3E6E" w:rsidP="008A12BA">
            <w:pPr>
              <w:spacing w:after="0" w:line="240" w:lineRule="auto"/>
              <w:rPr>
                <w:rFonts w:eastAsia="Times New Roman" w:cstheme="minorHAnsi"/>
                <w:color w:val="0000FF"/>
                <w:lang w:eastAsia="cs-CZ"/>
              </w:rPr>
            </w:pPr>
            <w:r w:rsidRPr="009E34D1">
              <w:rPr>
                <w:rFonts w:eastAsia="Times New Roman" w:cstheme="minorHAnsi"/>
                <w:color w:val="0000FF"/>
                <w:lang w:eastAsia="cs-CZ"/>
              </w:rPr>
              <w:t>§ 47</w:t>
            </w:r>
          </w:p>
          <w:p w14:paraId="2AAE2227" w14:textId="77777777" w:rsidR="001C3E6E" w:rsidRPr="009E34D1" w:rsidRDefault="001C3E6E" w:rsidP="008A12BA">
            <w:pPr>
              <w:spacing w:after="0" w:line="240" w:lineRule="auto"/>
              <w:rPr>
                <w:rFonts w:eastAsia="Times New Roman" w:cstheme="minorHAnsi"/>
                <w:color w:val="0000FF"/>
                <w:lang w:eastAsia="cs-CZ"/>
              </w:rPr>
            </w:pPr>
          </w:p>
          <w:p w14:paraId="75610676"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(1) Zaměstnavatel je povinen zařadit zaměstnance na původní práci a pracoviště, nastoupí-li do práce po skončení</w:t>
            </w:r>
            <w:r w:rsidRPr="009E34D1" w:rsidDel="00C20C2D">
              <w:rPr>
                <w:rFonts w:eastAsia="Calibri" w:cstheme="minorHAnsi"/>
                <w:color w:val="0000FF"/>
                <w:kern w:val="2"/>
                <w14:ligatures w14:val="standardContextual"/>
              </w:rPr>
              <w:t xml:space="preserve"> </w:t>
            </w:r>
          </w:p>
          <w:p w14:paraId="2641C3F8"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a) dočasné pracovní neschopnosti nebo karantény,</w:t>
            </w:r>
          </w:p>
          <w:p w14:paraId="4407D889"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 xml:space="preserve">b) mateřské dovolené nebo otcovské dovolené, </w:t>
            </w:r>
          </w:p>
          <w:p w14:paraId="7C0AD8A2"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c) rodičovské dovolené přede dnem, kdy dítě dosáhne věku 2 let,</w:t>
            </w:r>
          </w:p>
          <w:p w14:paraId="4725A906"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lastRenderedPageBreak/>
              <w:t xml:space="preserve">d) doby poskytování dlouhodobé péče v případech podle zákona o nemocenském pojištění, </w:t>
            </w:r>
          </w:p>
          <w:p w14:paraId="0AD233DC"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e) doby ošetřování dítěte mladšího než 10 let nebo jiné fyzické osoby v případech podle zákona o nemocenském pojištění a doby péče o dítě mladší než 10 let z důvodů stanovených zákonem o nemocenském pojištění,</w:t>
            </w:r>
          </w:p>
          <w:p w14:paraId="3D1C28E2"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 xml:space="preserve">f) výkonu veřejné funkce, </w:t>
            </w:r>
          </w:p>
          <w:p w14:paraId="7C593526"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g) činnosti pro odborovou organizaci, pro kterou byl uvolněn v rozsahu pracovní doby, nebo</w:t>
            </w:r>
          </w:p>
          <w:p w14:paraId="0558E4D9" w14:textId="77777777" w:rsidR="001C3E6E" w:rsidRPr="009E34D1" w:rsidRDefault="001C3E6E" w:rsidP="008A12BA">
            <w:pPr>
              <w:spacing w:after="0" w:line="240" w:lineRule="auto"/>
              <w:contextualSpacing/>
              <w:rPr>
                <w:rFonts w:eastAsia="Calibri" w:cstheme="minorHAnsi"/>
                <w:color w:val="0000FF"/>
                <w:kern w:val="2"/>
                <w14:ligatures w14:val="standardContextual"/>
              </w:rPr>
            </w:pPr>
            <w:r w:rsidRPr="009E34D1">
              <w:rPr>
                <w:rFonts w:eastAsia="Calibri" w:cstheme="minorHAnsi"/>
                <w:color w:val="0000FF"/>
                <w:kern w:val="2"/>
                <w14:ligatures w14:val="standardContextual"/>
              </w:rPr>
              <w:t>h) vojenského cvičení nebo služby v operačním nasazení.</w:t>
            </w:r>
          </w:p>
          <w:p w14:paraId="3E501DFE" w14:textId="77777777" w:rsidR="001C3E6E" w:rsidRPr="009E34D1" w:rsidRDefault="001C3E6E" w:rsidP="008A12BA">
            <w:pPr>
              <w:spacing w:after="0" w:line="240" w:lineRule="auto"/>
              <w:rPr>
                <w:rFonts w:eastAsia="Calibri" w:cstheme="minorHAnsi"/>
                <w:color w:val="0000FF"/>
                <w:kern w:val="2"/>
                <w14:ligatures w14:val="standardContextual"/>
              </w:rPr>
            </w:pPr>
            <w:r w:rsidRPr="009E34D1">
              <w:rPr>
                <w:rFonts w:eastAsia="Calibri" w:cstheme="minorHAnsi"/>
                <w:color w:val="0000FF"/>
                <w:kern w:val="2"/>
                <w14:ligatures w14:val="standardContextual"/>
              </w:rPr>
              <w:t>(2) Pokud původní práce odpadla nebo pracoviště bylo zrušeno, je zaměstnavatel povinen zaměstnance zařadit podle pracovní smlouvy.</w:t>
            </w:r>
          </w:p>
          <w:p w14:paraId="229B65DA" w14:textId="77777777" w:rsidR="001C3E6E" w:rsidRDefault="001C3E6E" w:rsidP="008A12BA">
            <w:pPr>
              <w:pStyle w:val="Bezmezer"/>
              <w:rPr>
                <w:b/>
                <w:bCs/>
              </w:rPr>
            </w:pPr>
          </w:p>
        </w:tc>
        <w:tc>
          <w:tcPr>
            <w:tcW w:w="5236" w:type="dxa"/>
          </w:tcPr>
          <w:p w14:paraId="3E9F2819" w14:textId="77777777" w:rsidR="001C3E6E" w:rsidRDefault="001C3E6E" w:rsidP="008A12BA">
            <w:pPr>
              <w:spacing w:after="0" w:line="240" w:lineRule="auto"/>
              <w:rPr>
                <w:rFonts w:eastAsia="Times New Roman" w:cstheme="minorHAnsi"/>
                <w:bCs/>
                <w:i/>
                <w:iCs/>
                <w:color w:val="800000"/>
                <w:lang w:eastAsia="cs-CZ"/>
              </w:rPr>
            </w:pPr>
            <w:r w:rsidRPr="009E34D1">
              <w:rPr>
                <w:rFonts w:eastAsia="Times New Roman" w:cstheme="minorHAnsi"/>
                <w:bCs/>
                <w:i/>
                <w:iCs/>
                <w:color w:val="800000"/>
                <w:lang w:eastAsia="cs-CZ"/>
              </w:rPr>
              <w:lastRenderedPageBreak/>
              <w:t xml:space="preserve">Podle </w:t>
            </w:r>
            <w:r w:rsidRPr="009E34D1">
              <w:rPr>
                <w:rFonts w:eastAsia="Times New Roman" w:cstheme="minorHAnsi"/>
                <w:b/>
                <w:i/>
                <w:iCs/>
                <w:color w:val="800000"/>
                <w:lang w:eastAsia="cs-CZ"/>
              </w:rPr>
              <w:t>stávající</w:t>
            </w:r>
            <w:r w:rsidRPr="009E34D1">
              <w:rPr>
                <w:rFonts w:eastAsia="Times New Roman" w:cstheme="minorHAnsi"/>
                <w:bCs/>
                <w:i/>
                <w:iCs/>
                <w:color w:val="800000"/>
                <w:lang w:eastAsia="cs-CZ"/>
              </w:rPr>
              <w:t xml:space="preserve"> právní úpravy je zaměstnavatel povinen zaměstnankyni </w:t>
            </w:r>
            <w:r w:rsidRPr="009E34D1">
              <w:rPr>
                <w:rFonts w:eastAsia="Times New Roman" w:cstheme="minorHAnsi"/>
                <w:b/>
                <w:i/>
                <w:iCs/>
                <w:color w:val="800000"/>
                <w:lang w:eastAsia="cs-CZ"/>
              </w:rPr>
              <w:t>vracející se z mateřské dovolené</w:t>
            </w:r>
            <w:r w:rsidRPr="009E34D1">
              <w:rPr>
                <w:rFonts w:eastAsia="Times New Roman" w:cstheme="minorHAnsi"/>
                <w:bCs/>
                <w:i/>
                <w:iCs/>
                <w:color w:val="800000"/>
                <w:lang w:eastAsia="cs-CZ"/>
              </w:rPr>
              <w:t xml:space="preserve"> a zaměstnance (muže) po skončení otcovské dovolené nebo rodičovské dovolené v rozsahu doby, po kterou je zaměstnankyně oprávněna čerpat mateřskou dovolenou, </w:t>
            </w:r>
            <w:r w:rsidRPr="009E34D1">
              <w:rPr>
                <w:rFonts w:eastAsia="Times New Roman" w:cstheme="minorHAnsi"/>
                <w:b/>
                <w:i/>
                <w:iCs/>
                <w:color w:val="800000"/>
                <w:lang w:eastAsia="cs-CZ"/>
              </w:rPr>
              <w:t>zařadit</w:t>
            </w:r>
            <w:r w:rsidRPr="009E34D1">
              <w:rPr>
                <w:rFonts w:eastAsia="Times New Roman" w:cstheme="minorHAnsi"/>
                <w:bCs/>
                <w:i/>
                <w:iCs/>
                <w:color w:val="800000"/>
                <w:lang w:eastAsia="cs-CZ"/>
              </w:rPr>
              <w:t xml:space="preserve"> na jejich původní práci a pracoviště (tzv. </w:t>
            </w:r>
            <w:r w:rsidRPr="009E34D1">
              <w:rPr>
                <w:rFonts w:eastAsia="Times New Roman" w:cstheme="minorHAnsi"/>
                <w:b/>
                <w:i/>
                <w:iCs/>
                <w:color w:val="800000"/>
                <w:lang w:eastAsia="cs-CZ"/>
              </w:rPr>
              <w:t>na stejnou židli</w:t>
            </w:r>
            <w:r w:rsidRPr="009E34D1">
              <w:rPr>
                <w:rFonts w:eastAsia="Times New Roman" w:cstheme="minorHAnsi"/>
                <w:bCs/>
                <w:i/>
                <w:iCs/>
                <w:color w:val="800000"/>
                <w:lang w:eastAsia="cs-CZ"/>
              </w:rPr>
              <w:t xml:space="preserve">). </w:t>
            </w:r>
          </w:p>
          <w:p w14:paraId="7AD220FE" w14:textId="77777777" w:rsidR="001C3E6E" w:rsidRDefault="001C3E6E" w:rsidP="008A12BA">
            <w:pPr>
              <w:spacing w:after="0" w:line="240" w:lineRule="auto"/>
              <w:rPr>
                <w:rFonts w:eastAsia="Times New Roman" w:cstheme="minorHAnsi"/>
                <w:bCs/>
                <w:i/>
                <w:iCs/>
                <w:color w:val="800000"/>
                <w:lang w:eastAsia="cs-CZ"/>
              </w:rPr>
            </w:pPr>
          </w:p>
          <w:p w14:paraId="6A48AF46" w14:textId="77777777" w:rsidR="001C3E6E" w:rsidRPr="009E34D1" w:rsidRDefault="001C3E6E" w:rsidP="008A12BA">
            <w:pPr>
              <w:spacing w:after="0" w:line="240" w:lineRule="auto"/>
              <w:rPr>
                <w:rFonts w:eastAsia="Times New Roman" w:cstheme="minorHAnsi"/>
                <w:bCs/>
                <w:i/>
                <w:iCs/>
                <w:color w:val="800000"/>
                <w:lang w:eastAsia="cs-CZ"/>
              </w:rPr>
            </w:pPr>
            <w:r w:rsidRPr="009E34D1">
              <w:rPr>
                <w:rFonts w:eastAsia="Times New Roman" w:cstheme="minorHAnsi"/>
                <w:bCs/>
                <w:i/>
                <w:iCs/>
                <w:color w:val="800000"/>
                <w:lang w:eastAsia="cs-CZ"/>
              </w:rPr>
              <w:t xml:space="preserve">Pouze v případě, že toto zařazení </w:t>
            </w:r>
            <w:r w:rsidRPr="009E34D1">
              <w:rPr>
                <w:rFonts w:eastAsia="Times New Roman" w:cstheme="minorHAnsi"/>
                <w:b/>
                <w:i/>
                <w:iCs/>
                <w:color w:val="800000"/>
                <w:lang w:eastAsia="cs-CZ"/>
              </w:rPr>
              <w:t>není možné</w:t>
            </w:r>
            <w:r w:rsidRPr="009E34D1">
              <w:rPr>
                <w:rFonts w:eastAsia="Times New Roman" w:cstheme="minorHAnsi"/>
                <w:bCs/>
                <w:i/>
                <w:iCs/>
                <w:color w:val="800000"/>
                <w:lang w:eastAsia="cs-CZ"/>
              </w:rPr>
              <w:t xml:space="preserve"> z toho důvodu, že původní práce odpadla nebo pracoviště bylo zrušeno, zařadí je zaměstnavatel </w:t>
            </w:r>
            <w:r w:rsidRPr="009E34D1">
              <w:rPr>
                <w:rFonts w:eastAsia="Times New Roman" w:cstheme="minorHAnsi"/>
                <w:b/>
                <w:i/>
                <w:iCs/>
                <w:color w:val="800000"/>
                <w:lang w:eastAsia="cs-CZ"/>
              </w:rPr>
              <w:t xml:space="preserve">podle pracovní </w:t>
            </w:r>
            <w:r w:rsidRPr="009E34D1">
              <w:rPr>
                <w:rFonts w:eastAsia="Times New Roman" w:cstheme="minorHAnsi"/>
                <w:b/>
                <w:i/>
                <w:iCs/>
                <w:color w:val="800000"/>
                <w:lang w:eastAsia="cs-CZ"/>
              </w:rPr>
              <w:lastRenderedPageBreak/>
              <w:t>smlouvy</w:t>
            </w:r>
            <w:r w:rsidRPr="009E34D1">
              <w:rPr>
                <w:rFonts w:eastAsia="Times New Roman" w:cstheme="minorHAnsi"/>
                <w:bCs/>
                <w:i/>
                <w:iCs/>
                <w:color w:val="800000"/>
                <w:lang w:eastAsia="cs-CZ"/>
              </w:rPr>
              <w:t xml:space="preserve">. Při návratu z rodičovské dovolené v rozsahu rodičovské dovolené zaměstnankyně platí obecná úprava § 38 zákoníku práce, podle které je od vzniku pracovního poměru zaměstnavatel povinen přidělovat zaměstnanci práci podle pracovní smlouvy. </w:t>
            </w:r>
          </w:p>
          <w:p w14:paraId="01790C24" w14:textId="77777777" w:rsidR="001C3E6E" w:rsidRPr="009E34D1" w:rsidRDefault="001C3E6E" w:rsidP="008A12BA">
            <w:pPr>
              <w:spacing w:after="0" w:line="240" w:lineRule="auto"/>
              <w:rPr>
                <w:rFonts w:eastAsia="Times New Roman" w:cstheme="minorHAnsi"/>
                <w:bCs/>
                <w:i/>
                <w:iCs/>
                <w:color w:val="800000"/>
                <w:lang w:eastAsia="cs-CZ"/>
              </w:rPr>
            </w:pPr>
          </w:p>
          <w:p w14:paraId="1BD37049" w14:textId="77777777" w:rsidR="001C3E6E" w:rsidRPr="009E34D1" w:rsidRDefault="001C3E6E" w:rsidP="008A12BA">
            <w:pPr>
              <w:spacing w:after="0" w:line="240" w:lineRule="auto"/>
              <w:rPr>
                <w:rFonts w:eastAsia="Times New Roman" w:cstheme="minorHAnsi"/>
                <w:bCs/>
                <w:i/>
                <w:iCs/>
                <w:color w:val="800000"/>
                <w:lang w:eastAsia="cs-CZ"/>
              </w:rPr>
            </w:pPr>
            <w:r w:rsidRPr="009E34D1">
              <w:rPr>
                <w:rFonts w:eastAsia="Times New Roman" w:cstheme="minorHAnsi"/>
                <w:bCs/>
                <w:i/>
                <w:iCs/>
                <w:color w:val="800000"/>
                <w:lang w:eastAsia="cs-CZ"/>
              </w:rPr>
              <w:t>Rodičovskou dovolenou čerpají převážně zaměstnankyně (ženy). V případě, že jsou druh práce a místo výkonu práce v pracovní smlouvě sjednány široce (např. místo výkonu práce Česká republika), může je to odrazovat od dřívějšího návratu do práce.</w:t>
            </w:r>
          </w:p>
          <w:p w14:paraId="198764A2" w14:textId="77777777" w:rsidR="001C3E6E" w:rsidRPr="009E34D1" w:rsidRDefault="001C3E6E" w:rsidP="008A12BA">
            <w:pPr>
              <w:spacing w:after="0" w:line="240" w:lineRule="auto"/>
              <w:rPr>
                <w:rFonts w:eastAsia="Times New Roman" w:cstheme="minorHAnsi"/>
                <w:bCs/>
                <w:i/>
                <w:iCs/>
                <w:color w:val="800000"/>
                <w:lang w:eastAsia="cs-CZ"/>
              </w:rPr>
            </w:pPr>
          </w:p>
          <w:p w14:paraId="7A2C5E19" w14:textId="77777777" w:rsidR="001C3E6E" w:rsidRPr="009E34D1" w:rsidRDefault="001C3E6E" w:rsidP="008A12BA">
            <w:pPr>
              <w:spacing w:after="0" w:line="240" w:lineRule="auto"/>
              <w:rPr>
                <w:rFonts w:eastAsia="Times New Roman" w:cstheme="minorHAnsi"/>
                <w:bCs/>
                <w:i/>
                <w:iCs/>
                <w:color w:val="800000"/>
                <w:lang w:eastAsia="cs-CZ"/>
              </w:rPr>
            </w:pPr>
            <w:r w:rsidRPr="009E34D1">
              <w:rPr>
                <w:rFonts w:eastAsia="Times New Roman" w:cstheme="minorHAnsi"/>
                <w:bCs/>
                <w:i/>
                <w:iCs/>
                <w:color w:val="800000"/>
                <w:lang w:eastAsia="cs-CZ"/>
              </w:rPr>
              <w:t xml:space="preserve">Navrhuje se, aby </w:t>
            </w:r>
            <w:r w:rsidRPr="009E34D1">
              <w:rPr>
                <w:rFonts w:eastAsia="Times New Roman" w:cstheme="minorHAnsi"/>
                <w:b/>
                <w:i/>
                <w:iCs/>
                <w:color w:val="800000"/>
                <w:lang w:eastAsia="cs-CZ"/>
              </w:rPr>
              <w:t>návrat na stejnou práci a pracoviště</w:t>
            </w:r>
            <w:r w:rsidRPr="009E34D1">
              <w:rPr>
                <w:rFonts w:eastAsia="Times New Roman" w:cstheme="minorHAnsi"/>
                <w:bCs/>
                <w:i/>
                <w:iCs/>
                <w:color w:val="800000"/>
                <w:lang w:eastAsia="cs-CZ"/>
              </w:rPr>
              <w:t xml:space="preserve"> byl zaručen i zaměstnankyním                          a zaměstnancům, kteří se vrátí z rodičovské dovolené do práce před dovršením 2 let věku dítěte. Jde o návrh, který podporuje </w:t>
            </w:r>
            <w:r w:rsidRPr="009E34D1">
              <w:rPr>
                <w:rFonts w:eastAsia="Times New Roman" w:cstheme="minorHAnsi"/>
                <w:b/>
                <w:i/>
                <w:iCs/>
                <w:color w:val="800000"/>
                <w:lang w:eastAsia="cs-CZ"/>
              </w:rPr>
              <w:t>dřívější návrat zaměstnankyň</w:t>
            </w:r>
            <w:r w:rsidRPr="009E34D1">
              <w:rPr>
                <w:rFonts w:eastAsia="Times New Roman" w:cstheme="minorHAnsi"/>
                <w:bCs/>
                <w:i/>
                <w:iCs/>
                <w:color w:val="800000"/>
                <w:lang w:eastAsia="cs-CZ"/>
              </w:rPr>
              <w:t xml:space="preserve"> do práce, může přispět k flexibilnímu čerpání rodičovské dovolené a více motivovat otce k čerpání rodičovské dovolené.</w:t>
            </w:r>
          </w:p>
          <w:p w14:paraId="1322D2F8" w14:textId="77777777" w:rsidR="001C3E6E" w:rsidRDefault="001C3E6E" w:rsidP="008A12BA">
            <w:pPr>
              <w:pStyle w:val="Bezmezer"/>
              <w:rPr>
                <w:b/>
                <w:bCs/>
              </w:rPr>
            </w:pPr>
          </w:p>
        </w:tc>
      </w:tr>
      <w:tr w:rsidR="008535C5" w14:paraId="6006A4E1" w14:textId="77777777" w:rsidTr="00256FE1">
        <w:tc>
          <w:tcPr>
            <w:tcW w:w="9484" w:type="dxa"/>
            <w:gridSpan w:val="2"/>
            <w:shd w:val="clear" w:color="auto" w:fill="D9E2F3" w:themeFill="accent1" w:themeFillTint="33"/>
          </w:tcPr>
          <w:p w14:paraId="1F2EC34A" w14:textId="48746731" w:rsidR="008535C5" w:rsidRPr="009E34D1" w:rsidRDefault="008535C5" w:rsidP="008A12BA">
            <w:pPr>
              <w:pStyle w:val="Styl1"/>
              <w:rPr>
                <w:i/>
                <w:iCs/>
                <w:color w:val="800000"/>
              </w:rPr>
            </w:pPr>
            <w:r>
              <w:lastRenderedPageBreak/>
              <w:t>Výpovědní doba (§ 51)</w:t>
            </w:r>
          </w:p>
        </w:tc>
      </w:tr>
      <w:tr w:rsidR="008535C5" w:rsidRPr="008535C5" w14:paraId="27FD4379" w14:textId="77777777" w:rsidTr="008535C5">
        <w:tc>
          <w:tcPr>
            <w:tcW w:w="9484" w:type="dxa"/>
            <w:gridSpan w:val="2"/>
            <w:shd w:val="clear" w:color="auto" w:fill="F7CAAC" w:themeFill="accent2" w:themeFillTint="66"/>
          </w:tcPr>
          <w:p w14:paraId="00DC878E" w14:textId="77777777" w:rsidR="008535C5" w:rsidRPr="0099032E" w:rsidRDefault="008535C5" w:rsidP="008535C5">
            <w:pPr>
              <w:pStyle w:val="Styl3"/>
              <w:rPr>
                <w:rStyle w:val="Styl4Char"/>
              </w:rPr>
            </w:pPr>
            <w:r w:rsidRPr="008535C5">
              <w:t xml:space="preserve">Výpovědní doba se nově bude </w:t>
            </w:r>
            <w:r w:rsidRPr="0099032E">
              <w:rPr>
                <w:rStyle w:val="Styl4Char"/>
              </w:rPr>
              <w:t>počítat již ode dne</w:t>
            </w:r>
            <w:r w:rsidRPr="008535C5">
              <w:t>,</w:t>
            </w:r>
            <w:r w:rsidRPr="008535C5">
              <w:rPr>
                <w:lang w:eastAsia="cs-CZ"/>
              </w:rPr>
              <w:t xml:space="preserve"> kdy byla druhé smluvní straně </w:t>
            </w:r>
            <w:r w:rsidRPr="0099032E">
              <w:rPr>
                <w:rStyle w:val="Styl4Char"/>
              </w:rPr>
              <w:t>výpověď doručena</w:t>
            </w:r>
            <w:r w:rsidRPr="008535C5">
              <w:t xml:space="preserve">. </w:t>
            </w:r>
            <w:r w:rsidRPr="0099032E">
              <w:rPr>
                <w:rStyle w:val="Styl4Char"/>
              </w:rPr>
              <w:t>Příklad:</w:t>
            </w:r>
          </w:p>
          <w:p w14:paraId="2748F74D" w14:textId="77777777" w:rsidR="008535C5" w:rsidRPr="008535C5" w:rsidRDefault="008535C5" w:rsidP="008535C5">
            <w:pPr>
              <w:pStyle w:val="Styl3"/>
              <w:rPr>
                <w:lang w:eastAsia="cs-CZ"/>
              </w:rPr>
            </w:pPr>
            <w:r w:rsidRPr="008535C5">
              <w:rPr>
                <w:lang w:eastAsia="cs-CZ"/>
              </w:rPr>
              <w:t>Pokud by např. výpověď byla zaměstnanci doručena dne 5. května, přičemž jeho výpovědní doba by činila „standardně“ 2 měsíce, jeho pracovní poměr by skončil 4. července ve 24:00 (nikoliv 31. července, jako by tomu bylo podle dosavadní právní úpravy).</w:t>
            </w:r>
          </w:p>
          <w:p w14:paraId="35441EF7" w14:textId="77777777" w:rsidR="008535C5" w:rsidRPr="008535C5" w:rsidRDefault="008535C5" w:rsidP="008535C5">
            <w:pPr>
              <w:pStyle w:val="Styl3"/>
              <w:rPr>
                <w:lang w:eastAsia="cs-CZ"/>
              </w:rPr>
            </w:pPr>
          </w:p>
          <w:p w14:paraId="7FA97495" w14:textId="77777777" w:rsidR="008535C5" w:rsidRPr="008535C5" w:rsidRDefault="008535C5" w:rsidP="008535C5">
            <w:pPr>
              <w:pStyle w:val="Styl3"/>
            </w:pPr>
            <w:r w:rsidRPr="008535C5">
              <w:rPr>
                <w:lang w:eastAsia="cs-CZ"/>
              </w:rPr>
              <w:t xml:space="preserve">Pozn: To by pochopitelně neplatilo v případě výše uvedených výjimek, např. pokud by 4. července trvala </w:t>
            </w:r>
            <w:r w:rsidRPr="0099032E">
              <w:rPr>
                <w:rStyle w:val="Styl4Char"/>
              </w:rPr>
              <w:t>ochranná doba</w:t>
            </w:r>
            <w:r w:rsidRPr="008535C5">
              <w:rPr>
                <w:lang w:eastAsia="cs-CZ"/>
              </w:rPr>
              <w:t xml:space="preserve"> (§ 53 odst. 2).</w:t>
            </w:r>
          </w:p>
          <w:p w14:paraId="17734E13" w14:textId="77777777" w:rsidR="008535C5" w:rsidRPr="008535C5" w:rsidRDefault="008535C5" w:rsidP="008535C5">
            <w:pPr>
              <w:pStyle w:val="Styl3"/>
            </w:pPr>
          </w:p>
          <w:p w14:paraId="2E0E90C5" w14:textId="77777777" w:rsidR="008535C5" w:rsidRPr="008535C5" w:rsidRDefault="008535C5" w:rsidP="008535C5">
            <w:pPr>
              <w:pStyle w:val="Styl3"/>
            </w:pPr>
            <w:r w:rsidRPr="008535C5">
              <w:rPr>
                <w:lang w:eastAsia="cs-CZ"/>
              </w:rPr>
              <w:t xml:space="preserve">Dále se v případě výpovědi dané zaměstnavatelem zaměstnanci z důvodu podle § 52 písm. f), g) a h) </w:t>
            </w:r>
            <w:r w:rsidRPr="0099032E">
              <w:rPr>
                <w:rStyle w:val="Styl4Char"/>
              </w:rPr>
              <w:t>POCHYBRNÍ ZAMĚSTNANCE</w:t>
            </w:r>
            <w:r w:rsidRPr="008535C5">
              <w:rPr>
                <w:lang w:eastAsia="cs-CZ"/>
              </w:rPr>
              <w:t xml:space="preserve"> navrhuje </w:t>
            </w:r>
            <w:r w:rsidRPr="0099032E">
              <w:rPr>
                <w:rStyle w:val="Styl4Char"/>
              </w:rPr>
              <w:t>zkrátit</w:t>
            </w:r>
            <w:r w:rsidRPr="008535C5">
              <w:rPr>
                <w:lang w:eastAsia="cs-CZ"/>
              </w:rPr>
              <w:t xml:space="preserve"> výpovědní dobu na </w:t>
            </w:r>
            <w:r w:rsidRPr="0099032E">
              <w:rPr>
                <w:rStyle w:val="Styl4Char"/>
              </w:rPr>
              <w:t>1 měsíc</w:t>
            </w:r>
            <w:r w:rsidRPr="008535C5">
              <w:rPr>
                <w:lang w:eastAsia="cs-CZ"/>
              </w:rPr>
              <w:t>, neboť v těchto případech nelze po zaměstnavateli spravedlivě požadovat, aby zaměstnance zaměstnával po dobu dalších 2 měsíců</w:t>
            </w:r>
            <w:r w:rsidRPr="008535C5">
              <w:t>.</w:t>
            </w:r>
          </w:p>
          <w:p w14:paraId="197A4713" w14:textId="77777777" w:rsidR="008535C5" w:rsidRPr="008535C5" w:rsidRDefault="008535C5" w:rsidP="008535C5">
            <w:pPr>
              <w:pStyle w:val="Styl3"/>
            </w:pPr>
          </w:p>
          <w:p w14:paraId="700E8631" w14:textId="4A9E4855" w:rsidR="008535C5" w:rsidRPr="008535C5" w:rsidRDefault="008535C5" w:rsidP="008535C5">
            <w:pPr>
              <w:pStyle w:val="Styl3"/>
              <w:rPr>
                <w:lang w:eastAsia="cs-CZ"/>
              </w:rPr>
            </w:pPr>
            <w:r w:rsidRPr="008535C5">
              <w:rPr>
                <w:lang w:eastAsia="cs-CZ"/>
              </w:rPr>
              <w:t xml:space="preserve">Navrhuje se zachovat pravidlo, že výpovědní doba </w:t>
            </w:r>
            <w:r w:rsidRPr="0099032E">
              <w:rPr>
                <w:rStyle w:val="Styl4Char"/>
              </w:rPr>
              <w:t>smí být prodloužena</w:t>
            </w:r>
            <w:r w:rsidRPr="008535C5">
              <w:rPr>
                <w:lang w:eastAsia="cs-CZ"/>
              </w:rPr>
              <w:t xml:space="preserve"> výlučně na základě </w:t>
            </w:r>
            <w:r w:rsidRPr="0099032E">
              <w:rPr>
                <w:rStyle w:val="Styl4Char"/>
              </w:rPr>
              <w:t xml:space="preserve">písemné smlouvy </w:t>
            </w:r>
            <w:r w:rsidRPr="008535C5">
              <w:rPr>
                <w:lang w:eastAsia="cs-CZ"/>
              </w:rPr>
              <w:t>mezi zaměstnancem a zaměstnavatelem, přičemž výpovědní doba musí být pro zaměstnance i zaměstnavatele sjednána stejně dlouhá. Výpovědní doba tak může být například 3 měsíce.</w:t>
            </w:r>
          </w:p>
          <w:p w14:paraId="73553C75" w14:textId="7D61F57B" w:rsidR="008535C5" w:rsidRPr="008535C5" w:rsidRDefault="008535C5" w:rsidP="008535C5">
            <w:pPr>
              <w:pStyle w:val="Styl3"/>
            </w:pPr>
          </w:p>
        </w:tc>
      </w:tr>
      <w:tr w:rsidR="001C3E6E" w14:paraId="6CA8F8CC" w14:textId="77777777" w:rsidTr="00E54886">
        <w:tc>
          <w:tcPr>
            <w:tcW w:w="4248" w:type="dxa"/>
          </w:tcPr>
          <w:p w14:paraId="79F03203" w14:textId="77777777" w:rsidR="001C3E6E" w:rsidRDefault="001C3E6E" w:rsidP="008A12BA">
            <w:pPr>
              <w:spacing w:after="0" w:line="240" w:lineRule="auto"/>
              <w:rPr>
                <w:rFonts w:eastAsia="Times New Roman" w:cstheme="minorHAnsi"/>
                <w:color w:val="0000FF"/>
                <w:lang w:eastAsia="cs-CZ"/>
              </w:rPr>
            </w:pPr>
            <w:r w:rsidRPr="009E34D1">
              <w:rPr>
                <w:rFonts w:eastAsia="Times New Roman" w:cstheme="minorHAnsi"/>
                <w:color w:val="0000FF"/>
                <w:lang w:eastAsia="cs-CZ"/>
              </w:rPr>
              <w:t>§ 51</w:t>
            </w:r>
          </w:p>
          <w:p w14:paraId="0EBB9AF9" w14:textId="77777777" w:rsidR="001C3E6E" w:rsidRPr="009E34D1" w:rsidRDefault="001C3E6E" w:rsidP="008A12BA">
            <w:pPr>
              <w:spacing w:after="0" w:line="240" w:lineRule="auto"/>
              <w:rPr>
                <w:rFonts w:eastAsia="Times New Roman" w:cstheme="minorHAnsi"/>
                <w:bCs/>
                <w:color w:val="0000FF"/>
                <w:lang w:eastAsia="cs-CZ"/>
              </w:rPr>
            </w:pPr>
          </w:p>
          <w:p w14:paraId="4E34FBED" w14:textId="77777777" w:rsidR="001C3E6E" w:rsidRPr="009E34D1" w:rsidRDefault="001C3E6E" w:rsidP="008A12BA">
            <w:pPr>
              <w:spacing w:after="0" w:line="240" w:lineRule="auto"/>
              <w:rPr>
                <w:rFonts w:eastAsia="Times New Roman" w:cstheme="minorHAnsi"/>
                <w:bCs/>
                <w:color w:val="0000FF"/>
                <w:lang w:eastAsia="cs-CZ"/>
              </w:rPr>
            </w:pPr>
            <w:r w:rsidRPr="009E34D1">
              <w:rPr>
                <w:rFonts w:eastAsia="Times New Roman" w:cstheme="minorHAnsi"/>
                <w:bCs/>
                <w:color w:val="0000FF"/>
                <w:lang w:eastAsia="cs-CZ"/>
              </w:rPr>
              <w:t>(1) Byla-li dána výpověď, skončí pracovní poměr uplynutím výpovědní doby. Výpovědní doba začíná dnem, v němž byla výpověď doručena druhé smluvní straně, a končí dnem, který se s tímto dnem číslem shoduje; není-li takový den v posledním měsíci, připadne konec výpovědní doby na poslední den měsíce.</w:t>
            </w:r>
          </w:p>
          <w:p w14:paraId="61B19926" w14:textId="77777777" w:rsidR="001C3E6E" w:rsidRPr="009E34D1" w:rsidRDefault="001C3E6E" w:rsidP="008A12BA">
            <w:pPr>
              <w:spacing w:after="0" w:line="240" w:lineRule="auto"/>
              <w:rPr>
                <w:rFonts w:eastAsia="Times New Roman" w:cstheme="minorHAnsi"/>
                <w:bCs/>
                <w:color w:val="0000FF"/>
                <w:lang w:eastAsia="cs-CZ"/>
              </w:rPr>
            </w:pPr>
            <w:r w:rsidRPr="009E34D1">
              <w:rPr>
                <w:rFonts w:eastAsia="Times New Roman" w:cstheme="minorHAnsi"/>
                <w:bCs/>
                <w:color w:val="0000FF"/>
                <w:lang w:eastAsia="cs-CZ"/>
              </w:rPr>
              <w:t xml:space="preserve">(2) Výpovědní doba činí nejméně 2 měsíce, s výjimkou výpovědi dané </w:t>
            </w:r>
          </w:p>
          <w:p w14:paraId="754D2FC7" w14:textId="77777777" w:rsidR="001C3E6E" w:rsidRPr="009E34D1" w:rsidRDefault="001C3E6E" w:rsidP="008A12BA">
            <w:pPr>
              <w:tabs>
                <w:tab w:val="left" w:pos="142"/>
              </w:tabs>
              <w:spacing w:after="0" w:line="240" w:lineRule="auto"/>
              <w:rPr>
                <w:rFonts w:eastAsia="Times New Roman" w:cstheme="minorHAnsi"/>
                <w:bCs/>
                <w:color w:val="0000FF"/>
                <w:lang w:eastAsia="cs-CZ"/>
              </w:rPr>
            </w:pPr>
            <w:r w:rsidRPr="009E34D1">
              <w:rPr>
                <w:rFonts w:eastAsia="Times New Roman" w:cstheme="minorHAnsi"/>
                <w:bCs/>
                <w:color w:val="0000FF"/>
                <w:lang w:eastAsia="cs-CZ"/>
              </w:rPr>
              <w:t xml:space="preserve">a) zaměstnanci z důvodu uvedeného v § 52 písm. f) až h), kde činí výpovědní doba nejméně 1 měsíc, </w:t>
            </w:r>
          </w:p>
          <w:p w14:paraId="2D2ED17E" w14:textId="77777777" w:rsidR="001C3E6E" w:rsidRPr="009E34D1" w:rsidRDefault="001C3E6E" w:rsidP="008A12BA">
            <w:pPr>
              <w:tabs>
                <w:tab w:val="left" w:pos="142"/>
              </w:tabs>
              <w:spacing w:after="0" w:line="240" w:lineRule="auto"/>
              <w:rPr>
                <w:rFonts w:eastAsia="Times New Roman" w:cstheme="minorHAnsi"/>
                <w:bCs/>
                <w:color w:val="0000FF"/>
                <w:lang w:eastAsia="cs-CZ"/>
              </w:rPr>
            </w:pPr>
            <w:r w:rsidRPr="009E34D1">
              <w:rPr>
                <w:rFonts w:eastAsia="Times New Roman" w:cstheme="minorHAnsi"/>
                <w:bCs/>
                <w:color w:val="0000FF"/>
                <w:lang w:eastAsia="cs-CZ"/>
              </w:rPr>
              <w:lastRenderedPageBreak/>
              <w:t xml:space="preserve">b) zaměstnavateli podle § 51a. </w:t>
            </w:r>
          </w:p>
          <w:p w14:paraId="78278D56" w14:textId="77777777" w:rsidR="001C3E6E" w:rsidRPr="009E34D1" w:rsidRDefault="001C3E6E" w:rsidP="008A12BA">
            <w:pPr>
              <w:spacing w:after="0" w:line="240" w:lineRule="auto"/>
              <w:rPr>
                <w:rFonts w:eastAsia="Times New Roman" w:cstheme="minorHAnsi"/>
                <w:bCs/>
                <w:color w:val="0000FF"/>
                <w:lang w:eastAsia="cs-CZ"/>
              </w:rPr>
            </w:pPr>
            <w:r w:rsidRPr="009E34D1">
              <w:rPr>
                <w:rFonts w:eastAsia="Times New Roman" w:cstheme="minorHAnsi"/>
                <w:bCs/>
                <w:color w:val="0000FF"/>
                <w:lang w:eastAsia="cs-CZ"/>
              </w:rPr>
              <w:t>(3) Písemnou dohodou mezi zaměstnavatelem a zaměstnancem lze prodloužit výpovědní dobu nebo změnit její běh.  Výpovědní doba a její běh musí být sjednány stejně pro zaměstnavatele i zaměstnance; to neplatí pro případ výpovědi podle § 52 písm. f) až h).</w:t>
            </w:r>
          </w:p>
          <w:p w14:paraId="20660FC9" w14:textId="77777777" w:rsidR="001C3E6E" w:rsidRDefault="001C3E6E" w:rsidP="008A12BA">
            <w:pPr>
              <w:pStyle w:val="Bezmezer"/>
              <w:rPr>
                <w:b/>
                <w:bCs/>
              </w:rPr>
            </w:pPr>
          </w:p>
        </w:tc>
        <w:tc>
          <w:tcPr>
            <w:tcW w:w="5236" w:type="dxa"/>
          </w:tcPr>
          <w:p w14:paraId="06784918" w14:textId="77777777" w:rsidR="001C3E6E" w:rsidRDefault="001C3E6E" w:rsidP="008A12BA">
            <w:pPr>
              <w:shd w:val="clear" w:color="auto" w:fill="FFFFFF"/>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lastRenderedPageBreak/>
              <w:t xml:space="preserve">Podle stávající právní úpravy platí, že </w:t>
            </w:r>
            <w:r w:rsidRPr="009E34D1">
              <w:rPr>
                <w:rFonts w:eastAsia="Times New Roman" w:cstheme="minorHAnsi"/>
                <w:b/>
                <w:bCs/>
                <w:i/>
                <w:iCs/>
                <w:color w:val="800000"/>
                <w:lang w:eastAsia="cs-CZ"/>
              </w:rPr>
              <w:t>doba od doručení výpovědi</w:t>
            </w:r>
            <w:r w:rsidRPr="009E34D1">
              <w:rPr>
                <w:rFonts w:eastAsia="Times New Roman" w:cstheme="minorHAnsi"/>
                <w:i/>
                <w:iCs/>
                <w:color w:val="800000"/>
                <w:lang w:eastAsia="cs-CZ"/>
              </w:rPr>
              <w:t xml:space="preserve"> do samotného skončení pracovního poměru zpravidla činí </w:t>
            </w:r>
            <w:r w:rsidRPr="009E34D1">
              <w:rPr>
                <w:rFonts w:eastAsia="Times New Roman" w:cstheme="minorHAnsi"/>
                <w:b/>
                <w:bCs/>
                <w:i/>
                <w:iCs/>
                <w:color w:val="800000"/>
                <w:lang w:eastAsia="cs-CZ"/>
              </w:rPr>
              <w:t>2 až 3 měsíce</w:t>
            </w:r>
            <w:r w:rsidRPr="009E34D1">
              <w:rPr>
                <w:rFonts w:eastAsia="Times New Roman" w:cstheme="minorHAnsi"/>
                <w:i/>
                <w:iCs/>
                <w:color w:val="800000"/>
                <w:lang w:eastAsia="cs-CZ"/>
              </w:rPr>
              <w:t xml:space="preserve">, byť výpovědní doba jako taková zpravidla činí 2 měsíce. Pokud totiž zaměstnavatel/zaměstnanec „nestihne“ doručit výpověď druhé smluvní straně </w:t>
            </w:r>
            <w:r w:rsidRPr="009E34D1">
              <w:rPr>
                <w:rFonts w:eastAsia="Times New Roman" w:cstheme="minorHAnsi"/>
                <w:b/>
                <w:bCs/>
                <w:i/>
                <w:iCs/>
                <w:color w:val="800000"/>
                <w:lang w:eastAsia="cs-CZ"/>
              </w:rPr>
              <w:t>do posledního dne kalendářního měsíce</w:t>
            </w:r>
            <w:r w:rsidRPr="009E34D1">
              <w:rPr>
                <w:rFonts w:eastAsia="Times New Roman" w:cstheme="minorHAnsi"/>
                <w:i/>
                <w:iCs/>
                <w:color w:val="800000"/>
                <w:lang w:eastAsia="cs-CZ"/>
              </w:rPr>
              <w:t xml:space="preserve">, dochází tím k „umělému“ prodloužení pracovního poměru, a to mnohdy za situace, kdy je již pracovněprávní vztah v důsledku výpovědi (nebo okolností, které k ní vedly) zásadně narušen. </w:t>
            </w:r>
          </w:p>
          <w:p w14:paraId="4F98E49A" w14:textId="77777777" w:rsidR="001C3E6E" w:rsidRDefault="001C3E6E" w:rsidP="008A12BA">
            <w:pPr>
              <w:shd w:val="clear" w:color="auto" w:fill="FFFFFF"/>
              <w:spacing w:after="0" w:line="240" w:lineRule="auto"/>
              <w:rPr>
                <w:rFonts w:eastAsia="Times New Roman" w:cstheme="minorHAnsi"/>
                <w:i/>
                <w:iCs/>
                <w:color w:val="800000"/>
                <w:lang w:eastAsia="cs-CZ"/>
              </w:rPr>
            </w:pPr>
          </w:p>
          <w:p w14:paraId="3786BB57"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t xml:space="preserve">Jeví se tak jako vhodné, aby </w:t>
            </w:r>
            <w:r w:rsidRPr="009E34D1">
              <w:rPr>
                <w:rFonts w:eastAsia="Times New Roman" w:cstheme="minorHAnsi"/>
                <w:b/>
                <w:bCs/>
                <w:i/>
                <w:iCs/>
                <w:color w:val="800000"/>
                <w:lang w:eastAsia="cs-CZ"/>
              </w:rPr>
              <w:t>běh výpovědní doby začínal</w:t>
            </w:r>
            <w:r w:rsidRPr="009E34D1">
              <w:rPr>
                <w:rFonts w:eastAsia="Times New Roman" w:cstheme="minorHAnsi"/>
                <w:i/>
                <w:iCs/>
                <w:color w:val="800000"/>
                <w:lang w:eastAsia="cs-CZ"/>
              </w:rPr>
              <w:t xml:space="preserve"> již dnem, kdy byla druhé smluvní straně výpověď </w:t>
            </w:r>
            <w:r w:rsidRPr="009E34D1">
              <w:rPr>
                <w:rFonts w:eastAsia="Times New Roman" w:cstheme="minorHAnsi"/>
                <w:b/>
                <w:bCs/>
                <w:i/>
                <w:iCs/>
                <w:color w:val="800000"/>
                <w:lang w:eastAsia="cs-CZ"/>
              </w:rPr>
              <w:t>doručena</w:t>
            </w:r>
            <w:r w:rsidRPr="009E34D1">
              <w:rPr>
                <w:rFonts w:eastAsia="Times New Roman" w:cstheme="minorHAnsi"/>
                <w:i/>
                <w:iCs/>
                <w:color w:val="800000"/>
                <w:lang w:eastAsia="cs-CZ"/>
              </w:rPr>
              <w:t xml:space="preserve">. Ostatně stejné řešení zákoník práce volí </w:t>
            </w:r>
            <w:r w:rsidRPr="009E34D1">
              <w:rPr>
                <w:rFonts w:eastAsia="Times New Roman" w:cstheme="minorHAnsi"/>
                <w:i/>
                <w:iCs/>
                <w:color w:val="800000"/>
                <w:lang w:eastAsia="cs-CZ"/>
              </w:rPr>
              <w:lastRenderedPageBreak/>
              <w:t xml:space="preserve">v případě výpovědi právního vztahu založeného </w:t>
            </w:r>
            <w:r w:rsidRPr="009E34D1">
              <w:rPr>
                <w:rFonts w:eastAsia="Times New Roman" w:cstheme="minorHAnsi"/>
                <w:b/>
                <w:bCs/>
                <w:i/>
                <w:iCs/>
                <w:color w:val="800000"/>
                <w:lang w:eastAsia="cs-CZ"/>
              </w:rPr>
              <w:t>dohodami</w:t>
            </w:r>
            <w:r w:rsidRPr="009E34D1">
              <w:rPr>
                <w:rFonts w:eastAsia="Times New Roman" w:cstheme="minorHAnsi"/>
                <w:i/>
                <w:iCs/>
                <w:color w:val="800000"/>
                <w:lang w:eastAsia="cs-CZ"/>
              </w:rPr>
              <w:t xml:space="preserve"> o pracích konaných mimo pracovní poměr [viz § 77 odst. 4 písm. b) zákoníku práce]</w:t>
            </w:r>
            <w:r>
              <w:rPr>
                <w:rFonts w:eastAsia="Times New Roman" w:cstheme="minorHAnsi"/>
                <w:i/>
                <w:iCs/>
                <w:color w:val="800000"/>
                <w:lang w:eastAsia="cs-CZ"/>
              </w:rPr>
              <w:t>.</w:t>
            </w:r>
          </w:p>
          <w:p w14:paraId="46CDD8D0"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p>
          <w:p w14:paraId="62038617"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t>Počítání výpovědní doby se bude standardně řídit § 333 zákoníku práce, tudíž není třeba výslovně upravovat, kdy výpovědní doba skončí</w:t>
            </w:r>
            <w:r>
              <w:rPr>
                <w:rFonts w:eastAsia="Times New Roman" w:cstheme="minorHAnsi"/>
                <w:i/>
                <w:iCs/>
                <w:color w:val="800000"/>
                <w:lang w:eastAsia="cs-CZ"/>
              </w:rPr>
              <w:t>.</w:t>
            </w:r>
          </w:p>
          <w:p w14:paraId="3C3C1B17"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p>
          <w:p w14:paraId="68E8090F" w14:textId="77777777" w:rsidR="001C3E6E" w:rsidRPr="009E34D1" w:rsidRDefault="001C3E6E" w:rsidP="008A12BA">
            <w:pPr>
              <w:shd w:val="clear" w:color="auto" w:fill="FFFFFF"/>
              <w:spacing w:after="0" w:line="240" w:lineRule="auto"/>
              <w:rPr>
                <w:rFonts w:eastAsia="Times New Roman" w:cstheme="minorHAnsi"/>
                <w:b/>
                <w:bCs/>
                <w:i/>
                <w:iCs/>
                <w:color w:val="800000"/>
                <w:lang w:eastAsia="cs-CZ"/>
              </w:rPr>
            </w:pPr>
            <w:r w:rsidRPr="009E34D1">
              <w:rPr>
                <w:rFonts w:eastAsia="Times New Roman" w:cstheme="minorHAnsi"/>
                <w:b/>
                <w:bCs/>
                <w:i/>
                <w:iCs/>
                <w:color w:val="800000"/>
                <w:lang w:eastAsia="cs-CZ"/>
              </w:rPr>
              <w:t>Příklad:</w:t>
            </w:r>
          </w:p>
          <w:p w14:paraId="28B07E22"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t xml:space="preserve">Pokud by např. výpověď byla zaměstnanci doručena dne </w:t>
            </w:r>
            <w:r w:rsidRPr="009E34D1">
              <w:rPr>
                <w:rFonts w:eastAsia="Times New Roman" w:cstheme="minorHAnsi"/>
                <w:b/>
                <w:bCs/>
                <w:i/>
                <w:iCs/>
                <w:color w:val="800000"/>
                <w:lang w:eastAsia="cs-CZ"/>
              </w:rPr>
              <w:t>5. května</w:t>
            </w:r>
            <w:r w:rsidRPr="009E34D1">
              <w:rPr>
                <w:rFonts w:eastAsia="Times New Roman" w:cstheme="minorHAnsi"/>
                <w:i/>
                <w:iCs/>
                <w:color w:val="800000"/>
                <w:lang w:eastAsia="cs-CZ"/>
              </w:rPr>
              <w:t xml:space="preserve">, přičemž jeho výpovědní doba by činila „standardně“ 2 měsíce, jeho pracovní poměr by skončil </w:t>
            </w:r>
            <w:r w:rsidRPr="009E34D1">
              <w:rPr>
                <w:rFonts w:eastAsia="Times New Roman" w:cstheme="minorHAnsi"/>
                <w:b/>
                <w:bCs/>
                <w:i/>
                <w:iCs/>
                <w:color w:val="800000"/>
                <w:lang w:eastAsia="cs-CZ"/>
              </w:rPr>
              <w:t>4. července ve 24:00</w:t>
            </w:r>
            <w:r w:rsidRPr="009E34D1">
              <w:rPr>
                <w:rFonts w:eastAsia="Times New Roman" w:cstheme="minorHAnsi"/>
                <w:i/>
                <w:iCs/>
                <w:color w:val="800000"/>
                <w:lang w:eastAsia="cs-CZ"/>
              </w:rPr>
              <w:t xml:space="preserve"> (nikoliv 31. července, jako by tomu bylo podle dosavadní právní úpravy).</w:t>
            </w:r>
          </w:p>
          <w:p w14:paraId="15E3B798"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p>
          <w:p w14:paraId="5C070281"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t>Pozn: To by pochopitelně neplatilo v případě výše uvedených výjimek, např. pokud by 4. července trvala ochranná doba (§ 53 odst. 2).</w:t>
            </w:r>
          </w:p>
          <w:p w14:paraId="13F80939"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p>
          <w:p w14:paraId="2D869AF0" w14:textId="77777777" w:rsidR="001C3E6E" w:rsidRDefault="001C3E6E" w:rsidP="008A12BA">
            <w:pPr>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t xml:space="preserve">Dále se v případě výpovědi dané zaměstnavatelem zaměstnanci z důvodu podle § 52 písm. f), g) a h) </w:t>
            </w:r>
            <w:r w:rsidRPr="00183E7F">
              <w:rPr>
                <w:rFonts w:eastAsia="Times New Roman" w:cstheme="minorHAnsi"/>
                <w:b/>
                <w:bCs/>
                <w:i/>
                <w:iCs/>
                <w:color w:val="800000"/>
                <w:lang w:eastAsia="cs-CZ"/>
              </w:rPr>
              <w:t>POCHYBRNÍ ZAMĚSTNANCE</w:t>
            </w:r>
            <w:r>
              <w:rPr>
                <w:rFonts w:eastAsia="Times New Roman" w:cstheme="minorHAnsi"/>
                <w:i/>
                <w:iCs/>
                <w:color w:val="800000"/>
                <w:lang w:eastAsia="cs-CZ"/>
              </w:rPr>
              <w:t xml:space="preserve"> </w:t>
            </w:r>
            <w:r w:rsidRPr="009E34D1">
              <w:rPr>
                <w:rFonts w:eastAsia="Times New Roman" w:cstheme="minorHAnsi"/>
                <w:i/>
                <w:iCs/>
                <w:color w:val="800000"/>
                <w:lang w:eastAsia="cs-CZ"/>
              </w:rPr>
              <w:t xml:space="preserve">navrhuje </w:t>
            </w:r>
            <w:r w:rsidRPr="009E34D1">
              <w:rPr>
                <w:rFonts w:eastAsia="Times New Roman" w:cstheme="minorHAnsi"/>
                <w:b/>
                <w:bCs/>
                <w:i/>
                <w:iCs/>
                <w:color w:val="800000"/>
                <w:lang w:eastAsia="cs-CZ"/>
              </w:rPr>
              <w:t>zkrátit výpovědní dobu na 1 měsíc</w:t>
            </w:r>
            <w:r w:rsidRPr="009E34D1">
              <w:rPr>
                <w:rFonts w:eastAsia="Times New Roman" w:cstheme="minorHAnsi"/>
                <w:i/>
                <w:iCs/>
                <w:color w:val="800000"/>
                <w:lang w:eastAsia="cs-CZ"/>
              </w:rPr>
              <w:t xml:space="preserve">, neboť v těchto případech nelze po zaměstnavateli spravedlivě požadovat, aby zaměstnance zaměstnával po dobu dalších 2 měsíců. </w:t>
            </w:r>
          </w:p>
          <w:p w14:paraId="1FF2AAC1" w14:textId="77777777" w:rsidR="001C3E6E" w:rsidRDefault="001C3E6E" w:rsidP="008A12BA">
            <w:pPr>
              <w:spacing w:after="0" w:line="240" w:lineRule="auto"/>
              <w:rPr>
                <w:rFonts w:eastAsia="Times New Roman" w:cstheme="minorHAnsi"/>
                <w:i/>
                <w:iCs/>
                <w:color w:val="800000"/>
                <w:lang w:eastAsia="cs-CZ"/>
              </w:rPr>
            </w:pPr>
          </w:p>
          <w:p w14:paraId="3B8D5F1E" w14:textId="77777777" w:rsidR="001C3E6E" w:rsidRDefault="001C3E6E" w:rsidP="008A12BA">
            <w:pPr>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t xml:space="preserve">Navrhuje se zachovat pravidlo, že výpovědní doba smí být </w:t>
            </w:r>
            <w:r w:rsidRPr="009E34D1">
              <w:rPr>
                <w:rFonts w:eastAsia="Times New Roman" w:cstheme="minorHAnsi"/>
                <w:b/>
                <w:bCs/>
                <w:i/>
                <w:iCs/>
                <w:color w:val="800000"/>
                <w:lang w:eastAsia="cs-CZ"/>
              </w:rPr>
              <w:t>prodloužena výlučně na základě písemné smlouvy</w:t>
            </w:r>
            <w:r w:rsidRPr="009E34D1">
              <w:rPr>
                <w:rFonts w:eastAsia="Times New Roman" w:cstheme="minorHAnsi"/>
                <w:i/>
                <w:iCs/>
                <w:color w:val="800000"/>
                <w:lang w:eastAsia="cs-CZ"/>
              </w:rPr>
              <w:t xml:space="preserve"> mezi zaměstnancem a zaměstnavatelem, přičemž výpovědní doba musí být pro zaměstnance i zaměstnavatele sjednána stejně dlouhá. </w:t>
            </w:r>
          </w:p>
          <w:p w14:paraId="3986D3CC" w14:textId="77777777" w:rsidR="001C3E6E" w:rsidRDefault="001C3E6E" w:rsidP="008A12BA">
            <w:pPr>
              <w:spacing w:after="0" w:line="240" w:lineRule="auto"/>
              <w:rPr>
                <w:rFonts w:eastAsia="Times New Roman" w:cstheme="minorHAnsi"/>
                <w:i/>
                <w:iCs/>
                <w:color w:val="800000"/>
                <w:lang w:eastAsia="cs-CZ"/>
              </w:rPr>
            </w:pPr>
          </w:p>
          <w:p w14:paraId="0478010B" w14:textId="77777777" w:rsidR="001C3E6E" w:rsidRPr="009E34D1" w:rsidRDefault="001C3E6E" w:rsidP="008A12BA">
            <w:pPr>
              <w:spacing w:after="0" w:line="240" w:lineRule="auto"/>
              <w:rPr>
                <w:rFonts w:eastAsia="Times New Roman" w:cstheme="minorHAnsi"/>
                <w:i/>
                <w:iCs/>
                <w:color w:val="800000"/>
                <w:lang w:eastAsia="cs-CZ"/>
              </w:rPr>
            </w:pPr>
            <w:r w:rsidRPr="009E34D1">
              <w:rPr>
                <w:rFonts w:eastAsia="Times New Roman" w:cstheme="minorHAnsi"/>
                <w:i/>
                <w:iCs/>
                <w:color w:val="800000"/>
                <w:lang w:eastAsia="cs-CZ"/>
              </w:rPr>
              <w:t xml:space="preserve">Zaměstnavatel se se zaměstnancem tak může např. dohodnout, že výpovědní doba jak v případě výpovědi dané zaměstnancem, tak výpovědi dané zaměstnavatelem činí 3 měsíce, nicméně u výpovědi dané z důvodu podle </w:t>
            </w:r>
            <w:r w:rsidRPr="009E34D1">
              <w:rPr>
                <w:rFonts w:eastAsia="Times New Roman" w:cstheme="minorHAnsi"/>
                <w:b/>
                <w:bCs/>
                <w:i/>
                <w:iCs/>
                <w:color w:val="800000"/>
                <w:lang w:eastAsia="cs-CZ"/>
              </w:rPr>
              <w:t>§ 52 písm. f), g) a h) bude ponechána</w:t>
            </w:r>
            <w:r w:rsidRPr="009E34D1">
              <w:rPr>
                <w:rFonts w:eastAsia="Times New Roman" w:cstheme="minorHAnsi"/>
                <w:i/>
                <w:iCs/>
                <w:color w:val="800000"/>
                <w:lang w:eastAsia="cs-CZ"/>
              </w:rPr>
              <w:t xml:space="preserve"> výpovědní doba v délce 1 měsíce anebo bude kupř. výpovědní doba sjednána v délce 2 měsíců.</w:t>
            </w:r>
          </w:p>
          <w:p w14:paraId="0ACCC4DD" w14:textId="77777777" w:rsidR="001C3E6E" w:rsidRDefault="001C3E6E" w:rsidP="008A12BA">
            <w:pPr>
              <w:pStyle w:val="Bezmezer"/>
              <w:rPr>
                <w:b/>
                <w:bCs/>
              </w:rPr>
            </w:pPr>
          </w:p>
        </w:tc>
      </w:tr>
      <w:tr w:rsidR="001C3E6E" w14:paraId="17E33A9D" w14:textId="77777777" w:rsidTr="00E54886">
        <w:tc>
          <w:tcPr>
            <w:tcW w:w="4248" w:type="dxa"/>
          </w:tcPr>
          <w:p w14:paraId="295D91E3" w14:textId="77777777" w:rsidR="001C3E6E" w:rsidRPr="009E34D1" w:rsidRDefault="001C3E6E" w:rsidP="008A12BA">
            <w:pPr>
              <w:spacing w:after="0" w:line="240" w:lineRule="auto"/>
              <w:rPr>
                <w:rFonts w:eastAsia="Times New Roman" w:cstheme="minorHAnsi"/>
                <w:color w:val="0000FF"/>
                <w:lang w:eastAsia="cs-CZ"/>
              </w:rPr>
            </w:pPr>
            <w:r>
              <w:rPr>
                <w:rFonts w:eastAsia="Times New Roman" w:cstheme="minorHAnsi"/>
                <w:color w:val="0000FF"/>
                <w:lang w:eastAsia="cs-CZ"/>
              </w:rPr>
              <w:lastRenderedPageBreak/>
              <w:t>Přechodné ustanovení k § 51 zákoníku práce</w:t>
            </w:r>
          </w:p>
        </w:tc>
        <w:tc>
          <w:tcPr>
            <w:tcW w:w="5236" w:type="dxa"/>
          </w:tcPr>
          <w:p w14:paraId="05B27AF9" w14:textId="77777777" w:rsidR="001C3E6E" w:rsidRPr="00DB2139" w:rsidRDefault="001C3E6E" w:rsidP="008A12BA">
            <w:pPr>
              <w:spacing w:after="0"/>
              <w:rPr>
                <w:rFonts w:eastAsia="Arial" w:cstheme="minorHAnsi"/>
                <w:i/>
                <w:iCs/>
                <w:color w:val="800000"/>
                <w:shd w:val="clear" w:color="auto" w:fill="FFFFFF"/>
              </w:rPr>
            </w:pPr>
            <w:r w:rsidRPr="00DB2139">
              <w:rPr>
                <w:rFonts w:eastAsia="Arial" w:cstheme="minorHAnsi"/>
                <w:i/>
                <w:iCs/>
                <w:color w:val="800000"/>
              </w:rPr>
              <w:t xml:space="preserve">Pokud byla výpověď z pracovního poměru doručena druhé smluvní straně přede dnem nabytí účinnosti tohoto zákona, řídí se délka výpovědní doby a její začátek a konec dosavadní právní úpravou, resp. § 51 zákoníku práce, </w:t>
            </w:r>
            <w:r w:rsidRPr="00DB2139">
              <w:rPr>
                <w:rFonts w:eastAsia="Arial" w:cstheme="minorHAnsi"/>
                <w:i/>
                <w:iCs/>
                <w:color w:val="800000"/>
                <w:shd w:val="clear" w:color="auto" w:fill="FFFFFF"/>
              </w:rPr>
              <w:t xml:space="preserve">ve znění účinném přede dnem nabytí účinnosti tohoto zákona. </w:t>
            </w:r>
          </w:p>
          <w:p w14:paraId="2B245D34" w14:textId="77777777" w:rsidR="001C3E6E" w:rsidRPr="00DB2139" w:rsidRDefault="001C3E6E" w:rsidP="008A12BA">
            <w:pPr>
              <w:spacing w:after="0"/>
              <w:rPr>
                <w:rFonts w:eastAsia="Arial" w:cstheme="minorHAnsi"/>
                <w:i/>
                <w:iCs/>
                <w:color w:val="800000"/>
                <w:shd w:val="clear" w:color="auto" w:fill="FFFFFF"/>
              </w:rPr>
            </w:pPr>
          </w:p>
          <w:p w14:paraId="2D1856F4" w14:textId="77777777" w:rsidR="001C3E6E" w:rsidRPr="00DB2139" w:rsidRDefault="001C3E6E" w:rsidP="008A12BA">
            <w:pPr>
              <w:spacing w:after="0"/>
              <w:rPr>
                <w:rFonts w:eastAsia="Arial" w:cstheme="minorHAnsi"/>
                <w:b/>
                <w:bCs/>
                <w:i/>
                <w:iCs/>
                <w:color w:val="800000"/>
                <w:shd w:val="clear" w:color="auto" w:fill="FFFFFF"/>
              </w:rPr>
            </w:pPr>
            <w:r w:rsidRPr="00DB2139">
              <w:rPr>
                <w:rFonts w:eastAsia="Arial" w:cstheme="minorHAnsi"/>
                <w:b/>
                <w:bCs/>
                <w:i/>
                <w:iCs/>
                <w:color w:val="800000"/>
                <w:shd w:val="clear" w:color="auto" w:fill="FFFFFF"/>
              </w:rPr>
              <w:t>Příklad (předpokládaná účinnost novely k 1. 1. 2025):</w:t>
            </w:r>
          </w:p>
          <w:p w14:paraId="19CC97EC" w14:textId="77777777" w:rsidR="001C3E6E" w:rsidRPr="00DB2139" w:rsidRDefault="001C3E6E" w:rsidP="008A12BA">
            <w:pPr>
              <w:spacing w:after="0"/>
              <w:rPr>
                <w:rFonts w:eastAsia="Arial" w:cstheme="minorHAnsi"/>
                <w:i/>
                <w:iCs/>
                <w:color w:val="800000"/>
                <w:shd w:val="clear" w:color="auto" w:fill="FFFFFF"/>
              </w:rPr>
            </w:pPr>
            <w:r w:rsidRPr="00DB2139">
              <w:rPr>
                <w:rFonts w:eastAsia="Arial" w:cstheme="minorHAnsi"/>
                <w:i/>
                <w:iCs/>
                <w:color w:val="800000"/>
                <w:shd w:val="clear" w:color="auto" w:fill="FFFFFF"/>
              </w:rPr>
              <w:t xml:space="preserve">Zaměstnanci byla doručena výpověď z pracovního poměru z důvodu podle § 52 písm. g) zákoníku práce dne 15. 12. 2024. Výpovědní doba v tomto případě činí 2 měsíce (ledaže si strany sjednaly delší výpovědní dobu) a běží od 1. 1. 2025. Pracovní poměr skončí uplynutím výpovědní doby dne 28. 2. 2025 (ledaže by byl např. ve </w:t>
            </w:r>
            <w:r w:rsidRPr="00DB2139">
              <w:rPr>
                <w:rFonts w:eastAsia="Arial" w:cstheme="minorHAnsi"/>
                <w:i/>
                <w:iCs/>
                <w:color w:val="800000"/>
                <w:shd w:val="clear" w:color="auto" w:fill="FFFFFF"/>
              </w:rPr>
              <w:lastRenderedPageBreak/>
              <w:t>smyslu § 53 odst. 2 zákoníku práce prodloužen vlivem tzv. ochranné doby).</w:t>
            </w:r>
          </w:p>
          <w:p w14:paraId="58ED04EF" w14:textId="77777777" w:rsidR="001C3E6E" w:rsidRPr="009E34D1" w:rsidRDefault="001C3E6E" w:rsidP="008A12BA">
            <w:pPr>
              <w:shd w:val="clear" w:color="auto" w:fill="FFFFFF"/>
              <w:spacing w:after="0" w:line="240" w:lineRule="auto"/>
              <w:rPr>
                <w:rFonts w:eastAsia="Times New Roman" w:cstheme="minorHAnsi"/>
                <w:i/>
                <w:iCs/>
                <w:color w:val="800000"/>
                <w:lang w:eastAsia="cs-CZ"/>
              </w:rPr>
            </w:pPr>
          </w:p>
        </w:tc>
      </w:tr>
      <w:tr w:rsidR="008535C5" w14:paraId="49E0808E" w14:textId="77777777" w:rsidTr="00F30A6A">
        <w:tc>
          <w:tcPr>
            <w:tcW w:w="9484" w:type="dxa"/>
            <w:gridSpan w:val="2"/>
            <w:shd w:val="clear" w:color="auto" w:fill="D9E2F3" w:themeFill="accent1" w:themeFillTint="33"/>
          </w:tcPr>
          <w:p w14:paraId="24396B92" w14:textId="4D21A29E" w:rsidR="008535C5" w:rsidRPr="00DB2139" w:rsidRDefault="008535C5" w:rsidP="008A12BA">
            <w:pPr>
              <w:pStyle w:val="Styl1"/>
              <w:rPr>
                <w:i/>
                <w:iCs/>
                <w:color w:val="800000"/>
              </w:rPr>
            </w:pPr>
            <w:r w:rsidRPr="00432DFB">
              <w:lastRenderedPageBreak/>
              <w:t>Výpověď daná zaměstnavatelem</w:t>
            </w:r>
            <w:r>
              <w:t xml:space="preserve"> – zdravotní stav (§ 52 písm. d)</w:t>
            </w:r>
          </w:p>
        </w:tc>
      </w:tr>
      <w:tr w:rsidR="001D6FFB" w:rsidRPr="001D6FFB" w14:paraId="058E0301" w14:textId="77777777" w:rsidTr="0099032E">
        <w:tc>
          <w:tcPr>
            <w:tcW w:w="9484" w:type="dxa"/>
            <w:gridSpan w:val="2"/>
            <w:shd w:val="clear" w:color="auto" w:fill="F7CAAC" w:themeFill="accent2" w:themeFillTint="66"/>
          </w:tcPr>
          <w:p w14:paraId="6C900685" w14:textId="77777777" w:rsidR="0057580A" w:rsidRPr="001D6FFB" w:rsidRDefault="0057580A" w:rsidP="001D6FFB">
            <w:pPr>
              <w:pStyle w:val="Styl3"/>
            </w:pPr>
            <w:r w:rsidRPr="001D6FFB">
              <w:t xml:space="preserve">Stávající právní úprava rozlišuje </w:t>
            </w:r>
            <w:r w:rsidRPr="0099032E">
              <w:rPr>
                <w:rStyle w:val="Styl4Char"/>
              </w:rPr>
              <w:t>dva výpovědní důvody</w:t>
            </w:r>
            <w:r w:rsidRPr="001D6FFB">
              <w:t>, pro které je společné, že zaměstnanec pozbyl dlouhodobě zdravotní způsobilost konat práci:</w:t>
            </w:r>
          </w:p>
          <w:p w14:paraId="00C9E1C2" w14:textId="26F5A470" w:rsidR="0057580A" w:rsidRPr="001D6FFB" w:rsidRDefault="0057580A" w:rsidP="001D6FFB">
            <w:pPr>
              <w:pStyle w:val="Styl3"/>
            </w:pPr>
            <w:r w:rsidRPr="0099032E">
              <w:rPr>
                <w:rStyle w:val="Styl4Char"/>
              </w:rPr>
              <w:t>§ 52 d)</w:t>
            </w:r>
            <w:r w:rsidRPr="001D6FFB">
              <w:t xml:space="preserve"> nesmí-li zaměstnanec podle lékařského posudku vydaného poskytovatelem pracovnělékařských služeb dále konat dosavadní práci pro </w:t>
            </w:r>
            <w:r w:rsidRPr="0099032E">
              <w:rPr>
                <w:rStyle w:val="Styl4Char"/>
              </w:rPr>
              <w:t>pracovní úraz, onemocnění nemocí z povolání</w:t>
            </w:r>
            <w:r w:rsidRPr="001D6FFB">
              <w:t xml:space="preserve"> nebo pro ohrožení touto nemocí</w:t>
            </w:r>
            <w:proofErr w:type="gramStart"/>
            <w:r w:rsidRPr="001D6FFB">
              <w:t>, ,</w:t>
            </w:r>
            <w:proofErr w:type="gramEnd"/>
          </w:p>
          <w:p w14:paraId="62F6E29E" w14:textId="16A6432C" w:rsidR="0057580A" w:rsidRPr="001D6FFB" w:rsidRDefault="0057580A" w:rsidP="001D6FFB">
            <w:pPr>
              <w:pStyle w:val="Styl3"/>
            </w:pPr>
            <w:r w:rsidRPr="0099032E">
              <w:rPr>
                <w:rStyle w:val="Styl4Char"/>
              </w:rPr>
              <w:t>§ 52 e)</w:t>
            </w:r>
            <w:r w:rsidRPr="001D6FFB">
              <w:t xml:space="preserve"> pozbyl-li zaměstnanec vzhledem ke svému zdravotnímu stavu podle lékařského posudku vydaného poskytovatelem pracovnělékařských služeb </w:t>
            </w:r>
            <w:r w:rsidRPr="0099032E">
              <w:rPr>
                <w:rStyle w:val="Styl4Char"/>
              </w:rPr>
              <w:t>dlouhodobě zdravotní způsobilost</w:t>
            </w:r>
            <w:r w:rsidRPr="001D6FFB">
              <w:t>,</w:t>
            </w:r>
          </w:p>
          <w:p w14:paraId="75DFB430" w14:textId="77777777" w:rsidR="0057580A" w:rsidRPr="001D6FFB" w:rsidRDefault="0057580A" w:rsidP="001D6FFB">
            <w:pPr>
              <w:pStyle w:val="Styl3"/>
            </w:pPr>
          </w:p>
          <w:p w14:paraId="22109857" w14:textId="77777777" w:rsidR="0057580A" w:rsidRPr="001D6FFB" w:rsidRDefault="0057580A" w:rsidP="001D6FFB">
            <w:pPr>
              <w:pStyle w:val="Styl3"/>
            </w:pPr>
            <w:r w:rsidRPr="001D6FFB">
              <w:t xml:space="preserve">Oba výpovědní důvody odlišují v zásadě jen </w:t>
            </w:r>
            <w:r w:rsidRPr="0099032E">
              <w:rPr>
                <w:rStyle w:val="Styl4Char"/>
              </w:rPr>
              <w:t>v příčině</w:t>
            </w:r>
            <w:r w:rsidRPr="001D6FFB">
              <w:t xml:space="preserve"> dlouhodobé zdravotní nezpůsobilosti zaměstnance.</w:t>
            </w:r>
          </w:p>
          <w:p w14:paraId="71B101AB" w14:textId="77777777" w:rsidR="0057580A" w:rsidRPr="001D6FFB" w:rsidRDefault="0057580A" w:rsidP="001D6FFB">
            <w:pPr>
              <w:pStyle w:val="Styl3"/>
            </w:pPr>
          </w:p>
          <w:p w14:paraId="2E99E293" w14:textId="77777777" w:rsidR="0057580A" w:rsidRPr="001D6FFB" w:rsidRDefault="0057580A" w:rsidP="001D6FFB">
            <w:pPr>
              <w:pStyle w:val="Styl3"/>
            </w:pPr>
            <w:r w:rsidRPr="001D6FFB">
              <w:t xml:space="preserve">Návrh předmětný problém odstraňuje tím, že </w:t>
            </w:r>
            <w:r w:rsidRPr="0099032E">
              <w:rPr>
                <w:rStyle w:val="Styl4Char"/>
              </w:rPr>
              <w:t>slučuje výpovědní důvody</w:t>
            </w:r>
            <w:r w:rsidRPr="001D6FFB">
              <w:t xml:space="preserve"> podle § 52 písm. d) a e) zákoníku práce.</w:t>
            </w:r>
          </w:p>
          <w:p w14:paraId="6FE3B2EA" w14:textId="77777777" w:rsidR="0099032E" w:rsidRDefault="0099032E" w:rsidP="001D6FFB">
            <w:pPr>
              <w:pStyle w:val="Styl3"/>
            </w:pPr>
          </w:p>
          <w:p w14:paraId="3267E1BE" w14:textId="27316B39" w:rsidR="0057580A" w:rsidRPr="001D6FFB" w:rsidRDefault="001D6FFB" w:rsidP="001D6FFB">
            <w:pPr>
              <w:pStyle w:val="Styl3"/>
            </w:pPr>
            <w:r w:rsidRPr="0099032E">
              <w:rPr>
                <w:rStyle w:val="Styl4Char"/>
              </w:rPr>
              <w:t>Špatná identifikace</w:t>
            </w:r>
            <w:r w:rsidRPr="001D6FFB">
              <w:t xml:space="preserve"> příčiny rozvázání pracovního poměru mohla způsobit </w:t>
            </w:r>
            <w:r w:rsidRPr="0099032E">
              <w:rPr>
                <w:rStyle w:val="Styl4Char"/>
              </w:rPr>
              <w:t>neplatnost výpovědi</w:t>
            </w:r>
            <w:r w:rsidR="0099032E">
              <w:rPr>
                <w:rStyle w:val="Styl4Char"/>
              </w:rPr>
              <w:t>.</w:t>
            </w:r>
          </w:p>
          <w:p w14:paraId="345D511D" w14:textId="77777777" w:rsidR="0099032E" w:rsidRDefault="0099032E" w:rsidP="001D6FFB">
            <w:pPr>
              <w:pStyle w:val="Styl3"/>
            </w:pPr>
          </w:p>
          <w:p w14:paraId="564BF21D" w14:textId="2DEB3BAE" w:rsidR="001D6FFB" w:rsidRPr="001D6FFB" w:rsidRDefault="001D6FFB" w:rsidP="001D6FFB">
            <w:pPr>
              <w:pStyle w:val="Styl3"/>
            </w:pPr>
            <w:r w:rsidRPr="0099032E">
              <w:rPr>
                <w:rStyle w:val="Styl4Char"/>
              </w:rPr>
              <w:t>Rozlišení příčiny</w:t>
            </w:r>
            <w:r w:rsidRPr="001D6FFB">
              <w:t xml:space="preserve"> ztráty zdravotní způsobilosti je podstatné až pro následnou aplikaci § 271ca zákoníku práce, tedy </w:t>
            </w:r>
            <w:r w:rsidRPr="0099032E">
              <w:rPr>
                <w:rStyle w:val="Styl4Char"/>
              </w:rPr>
              <w:t>poskytnutí náhrady nemajetkové újmy</w:t>
            </w:r>
            <w:r w:rsidRPr="001D6FFB">
              <w:t xml:space="preserve"> (případně odstupného, jde-li o ohrožení nemocí z povolání). </w:t>
            </w:r>
          </w:p>
          <w:p w14:paraId="1CAF20E7" w14:textId="1504CC81" w:rsidR="001D6FFB" w:rsidRPr="001D6FFB" w:rsidRDefault="001D6FFB" w:rsidP="001D6FFB">
            <w:pPr>
              <w:pStyle w:val="Styl3"/>
            </w:pPr>
          </w:p>
        </w:tc>
      </w:tr>
      <w:tr w:rsidR="001C3E6E" w14:paraId="3B0F1110" w14:textId="77777777" w:rsidTr="00E54886">
        <w:tc>
          <w:tcPr>
            <w:tcW w:w="4248" w:type="dxa"/>
          </w:tcPr>
          <w:p w14:paraId="44B0A120" w14:textId="77777777" w:rsidR="001C3E6E" w:rsidRDefault="001C3E6E" w:rsidP="008A12BA">
            <w:pPr>
              <w:spacing w:after="0"/>
              <w:rPr>
                <w:rFonts w:eastAsia="Times New Roman" w:cstheme="minorHAnsi"/>
                <w:lang w:eastAsia="cs-CZ"/>
              </w:rPr>
            </w:pPr>
            <w:r w:rsidRPr="00432DFB">
              <w:rPr>
                <w:rFonts w:eastAsia="Times New Roman" w:cstheme="minorHAnsi"/>
                <w:lang w:eastAsia="cs-CZ"/>
              </w:rPr>
              <w:t>§ 52</w:t>
            </w:r>
            <w:r>
              <w:rPr>
                <w:rFonts w:eastAsia="Times New Roman" w:cstheme="minorHAnsi"/>
                <w:lang w:eastAsia="cs-CZ"/>
              </w:rPr>
              <w:t xml:space="preserve"> písm. d)</w:t>
            </w:r>
          </w:p>
          <w:p w14:paraId="472224C9" w14:textId="77777777" w:rsidR="001C3E6E" w:rsidRPr="00432DFB" w:rsidRDefault="001C3E6E" w:rsidP="008A12BA">
            <w:pPr>
              <w:spacing w:after="0"/>
              <w:rPr>
                <w:rFonts w:eastAsia="Times New Roman" w:cstheme="minorHAnsi"/>
                <w:lang w:eastAsia="cs-CZ"/>
              </w:rPr>
            </w:pPr>
          </w:p>
          <w:p w14:paraId="03EA1CE6" w14:textId="77777777" w:rsidR="001C3E6E" w:rsidRPr="00684E33" w:rsidRDefault="001C3E6E" w:rsidP="008A12BA">
            <w:pPr>
              <w:pStyle w:val="l7"/>
              <w:shd w:val="clear" w:color="auto" w:fill="FFFFFF"/>
              <w:spacing w:before="0" w:beforeAutospacing="0" w:after="0" w:afterAutospacing="0"/>
              <w:rPr>
                <w:rFonts w:asciiTheme="minorHAnsi" w:eastAsiaTheme="minorHAnsi" w:hAnsiTheme="minorHAnsi" w:cstheme="minorHAnsi"/>
                <w:color w:val="0000FF"/>
                <w:sz w:val="22"/>
                <w:szCs w:val="22"/>
                <w:lang w:eastAsia="en-US"/>
              </w:rPr>
            </w:pPr>
            <w:r w:rsidRPr="00684E33">
              <w:rPr>
                <w:rFonts w:asciiTheme="minorHAnsi" w:eastAsiaTheme="minorHAnsi" w:hAnsiTheme="minorHAnsi" w:cstheme="minorHAnsi"/>
                <w:color w:val="0000FF"/>
                <w:sz w:val="22"/>
                <w:szCs w:val="22"/>
                <w:lang w:eastAsia="en-US"/>
              </w:rPr>
              <w:t>d) pozbyl-li zaměstnanec vzhledem ke svému zdravotnímu stavu podle lékařského posudku vydaného poskytovatelem pracovnělékařských služeb nebo rozhodnutí příslušného správního orgánu, který lékařský posudek přezkoumává, dlouhodobě způsobilost konat dále dosavadní práci,</w:t>
            </w:r>
          </w:p>
          <w:p w14:paraId="476349EB" w14:textId="77777777" w:rsidR="001C3E6E" w:rsidRPr="00684E33" w:rsidRDefault="001C3E6E" w:rsidP="008A12BA">
            <w:pPr>
              <w:pStyle w:val="l7"/>
              <w:shd w:val="clear" w:color="auto" w:fill="FFFFFF"/>
              <w:spacing w:before="0" w:beforeAutospacing="0" w:after="0" w:afterAutospacing="0"/>
              <w:rPr>
                <w:rFonts w:asciiTheme="minorHAnsi" w:eastAsiaTheme="minorHAnsi" w:hAnsiTheme="minorHAnsi" w:cstheme="minorHAnsi"/>
                <w:color w:val="0000FF"/>
                <w:sz w:val="22"/>
                <w:szCs w:val="22"/>
                <w:lang w:eastAsia="en-US"/>
              </w:rPr>
            </w:pPr>
            <w:r w:rsidRPr="00684E33">
              <w:rPr>
                <w:rFonts w:asciiTheme="minorHAnsi" w:eastAsiaTheme="minorHAnsi" w:hAnsiTheme="minorHAnsi" w:cstheme="minorHAnsi"/>
                <w:color w:val="0000FF"/>
                <w:sz w:val="22"/>
                <w:szCs w:val="22"/>
                <w:lang w:eastAsia="en-US"/>
              </w:rPr>
              <w:t>e) dosáhl-li na pracovišti určeném rozhodnutím příslušného orgánu ochrany veřejného zdraví nejvyšší přípustné expozice,</w:t>
            </w:r>
          </w:p>
          <w:p w14:paraId="47179636" w14:textId="77777777" w:rsidR="001C3E6E" w:rsidRDefault="001C3E6E" w:rsidP="008A12BA">
            <w:pPr>
              <w:pStyle w:val="Bezmezer"/>
              <w:rPr>
                <w:b/>
                <w:bCs/>
              </w:rPr>
            </w:pPr>
          </w:p>
        </w:tc>
        <w:tc>
          <w:tcPr>
            <w:tcW w:w="5236" w:type="dxa"/>
          </w:tcPr>
          <w:p w14:paraId="6EEA6749" w14:textId="77777777" w:rsidR="001C3E6E" w:rsidRDefault="001C3E6E" w:rsidP="008A12BA">
            <w:pPr>
              <w:spacing w:after="0"/>
              <w:rPr>
                <w:rFonts w:eastAsia="Times New Roman" w:cstheme="minorHAnsi"/>
                <w:bCs/>
                <w:i/>
                <w:iCs/>
                <w:color w:val="800000"/>
                <w:lang w:eastAsia="cs-CZ"/>
              </w:rPr>
            </w:pPr>
            <w:r w:rsidRPr="00DB2139">
              <w:rPr>
                <w:rFonts w:eastAsia="Times New Roman" w:cstheme="minorHAnsi"/>
                <w:bCs/>
                <w:i/>
                <w:iCs/>
                <w:color w:val="800000"/>
                <w:lang w:eastAsia="cs-CZ"/>
              </w:rPr>
              <w:t xml:space="preserve">Stávající právní úprava rozlišuje dva výpovědní důvody, pro které je společné, že zaměstnanec </w:t>
            </w:r>
            <w:r w:rsidRPr="00183E7F">
              <w:rPr>
                <w:rFonts w:eastAsia="Times New Roman" w:cstheme="minorHAnsi"/>
                <w:b/>
                <w:i/>
                <w:iCs/>
                <w:color w:val="800000"/>
                <w:lang w:eastAsia="cs-CZ"/>
              </w:rPr>
              <w:t>pozbyl dlouhodobě zdravotní způsobilost</w:t>
            </w:r>
            <w:r w:rsidRPr="00DB2139">
              <w:rPr>
                <w:rFonts w:eastAsia="Times New Roman" w:cstheme="minorHAnsi"/>
                <w:bCs/>
                <w:i/>
                <w:iCs/>
                <w:color w:val="800000"/>
                <w:lang w:eastAsia="cs-CZ"/>
              </w:rPr>
              <w:t xml:space="preserve"> konat práci [viz § 52 písm. d) a e) zákoníku práce]. </w:t>
            </w:r>
            <w:r w:rsidRPr="00183E7F">
              <w:rPr>
                <w:rFonts w:eastAsia="Times New Roman" w:cstheme="minorHAnsi"/>
                <w:b/>
                <w:i/>
                <w:iCs/>
                <w:color w:val="800000"/>
                <w:lang w:eastAsia="cs-CZ"/>
              </w:rPr>
              <w:t>Rozdíl</w:t>
            </w:r>
            <w:r w:rsidRPr="00DB2139">
              <w:rPr>
                <w:rFonts w:eastAsia="Times New Roman" w:cstheme="minorHAnsi"/>
                <w:bCs/>
                <w:i/>
                <w:iCs/>
                <w:color w:val="800000"/>
                <w:lang w:eastAsia="cs-CZ"/>
              </w:rPr>
              <w:t xml:space="preserve"> spočívá pouze v tom, že </w:t>
            </w:r>
          </w:p>
          <w:p w14:paraId="31895B46" w14:textId="77777777" w:rsidR="001C3E6E" w:rsidRDefault="001C3E6E" w:rsidP="008A12BA">
            <w:pPr>
              <w:spacing w:after="0"/>
              <w:rPr>
                <w:rFonts w:eastAsia="Times New Roman" w:cstheme="minorHAnsi"/>
                <w:bCs/>
                <w:i/>
                <w:iCs/>
                <w:color w:val="800000"/>
                <w:lang w:eastAsia="cs-CZ"/>
              </w:rPr>
            </w:pPr>
            <w:r>
              <w:rPr>
                <w:rFonts w:eastAsia="Times New Roman" w:cstheme="minorHAnsi"/>
                <w:bCs/>
                <w:i/>
                <w:iCs/>
                <w:color w:val="800000"/>
                <w:lang w:eastAsia="cs-CZ"/>
              </w:rPr>
              <w:t xml:space="preserve">- </w:t>
            </w:r>
            <w:r w:rsidRPr="00DB2139">
              <w:rPr>
                <w:rFonts w:eastAsia="Times New Roman" w:cstheme="minorHAnsi"/>
                <w:bCs/>
                <w:i/>
                <w:iCs/>
                <w:color w:val="800000"/>
                <w:lang w:eastAsia="cs-CZ"/>
              </w:rPr>
              <w:t xml:space="preserve">v případě výpovědního důvodu podle § 52 písm. d) zákoníku práce je příčinou dlouhodobé zdravotní nezpůsobilosti </w:t>
            </w:r>
            <w:r w:rsidRPr="00183E7F">
              <w:rPr>
                <w:rFonts w:eastAsia="Times New Roman" w:cstheme="minorHAnsi"/>
                <w:b/>
                <w:i/>
                <w:iCs/>
                <w:color w:val="800000"/>
                <w:lang w:eastAsia="cs-CZ"/>
              </w:rPr>
              <w:t xml:space="preserve">pracovní úraz, onemocnění nemocí z povolání </w:t>
            </w:r>
            <w:r w:rsidRPr="00DB2139">
              <w:rPr>
                <w:rFonts w:eastAsia="Times New Roman" w:cstheme="minorHAnsi"/>
                <w:bCs/>
                <w:i/>
                <w:iCs/>
                <w:color w:val="800000"/>
                <w:lang w:eastAsia="cs-CZ"/>
              </w:rPr>
              <w:t xml:space="preserve">nebo ohrožení touto nemocí (případně zaměstnanec nemůže dále práci konat, neboť dosáhl nejvyšší přípustné expozice), </w:t>
            </w:r>
          </w:p>
          <w:p w14:paraId="7D7F5ABA" w14:textId="77777777" w:rsidR="001C3E6E" w:rsidRDefault="001C3E6E" w:rsidP="008A12BA">
            <w:pPr>
              <w:spacing w:after="0"/>
              <w:rPr>
                <w:rFonts w:eastAsia="Times New Roman" w:cstheme="minorHAnsi"/>
                <w:bCs/>
                <w:i/>
                <w:iCs/>
                <w:color w:val="800000"/>
                <w:lang w:eastAsia="cs-CZ"/>
              </w:rPr>
            </w:pPr>
            <w:r>
              <w:rPr>
                <w:rFonts w:eastAsia="Times New Roman" w:cstheme="minorHAnsi"/>
                <w:bCs/>
                <w:i/>
                <w:iCs/>
                <w:color w:val="800000"/>
                <w:lang w:eastAsia="cs-CZ"/>
              </w:rPr>
              <w:t xml:space="preserve">- </w:t>
            </w:r>
            <w:r w:rsidRPr="00DB2139">
              <w:rPr>
                <w:rFonts w:eastAsia="Times New Roman" w:cstheme="minorHAnsi"/>
                <w:bCs/>
                <w:i/>
                <w:iCs/>
                <w:color w:val="800000"/>
                <w:lang w:eastAsia="cs-CZ"/>
              </w:rPr>
              <w:t xml:space="preserve">zatímco u výpovědního důvodu podle § 52 písm. e) zákoníku práce příčina pozbytí zdravotní způsobilosti s prací jako takovou nesouvisí, resp. jde o obecnou příčinu (zaměstnanec např. utrpí </w:t>
            </w:r>
            <w:r w:rsidRPr="00183E7F">
              <w:rPr>
                <w:rFonts w:eastAsia="Times New Roman" w:cstheme="minorHAnsi"/>
                <w:b/>
                <w:i/>
                <w:iCs/>
                <w:color w:val="800000"/>
                <w:lang w:eastAsia="cs-CZ"/>
              </w:rPr>
              <w:t>mimopracovní úraz</w:t>
            </w:r>
            <w:r w:rsidRPr="00DB2139">
              <w:rPr>
                <w:rFonts w:eastAsia="Times New Roman" w:cstheme="minorHAnsi"/>
                <w:bCs/>
                <w:i/>
                <w:iCs/>
                <w:color w:val="800000"/>
                <w:lang w:eastAsia="cs-CZ"/>
              </w:rPr>
              <w:t xml:space="preserve">). </w:t>
            </w:r>
          </w:p>
          <w:p w14:paraId="19C88AA8" w14:textId="77777777" w:rsidR="001C3E6E" w:rsidRDefault="001C3E6E" w:rsidP="008A12BA">
            <w:pPr>
              <w:spacing w:after="0"/>
              <w:rPr>
                <w:rFonts w:eastAsia="Times New Roman" w:cstheme="minorHAnsi"/>
                <w:bCs/>
                <w:i/>
                <w:iCs/>
                <w:color w:val="800000"/>
                <w:lang w:eastAsia="cs-CZ"/>
              </w:rPr>
            </w:pPr>
          </w:p>
          <w:p w14:paraId="3D7C16E3" w14:textId="77777777" w:rsidR="001C3E6E" w:rsidRDefault="001C3E6E" w:rsidP="008A12BA">
            <w:pPr>
              <w:spacing w:after="0"/>
              <w:rPr>
                <w:rFonts w:eastAsia="Times New Roman" w:cstheme="minorHAnsi"/>
                <w:bCs/>
                <w:i/>
                <w:iCs/>
                <w:color w:val="800000"/>
                <w:lang w:eastAsia="cs-CZ"/>
              </w:rPr>
            </w:pPr>
            <w:r>
              <w:rPr>
                <w:rFonts w:eastAsia="Times New Roman" w:cstheme="minorHAnsi"/>
                <w:bCs/>
                <w:i/>
                <w:iCs/>
                <w:color w:val="800000"/>
                <w:lang w:eastAsia="cs-CZ"/>
              </w:rPr>
              <w:t>O</w:t>
            </w:r>
            <w:r w:rsidRPr="00DB2139">
              <w:rPr>
                <w:rFonts w:eastAsia="Times New Roman" w:cstheme="minorHAnsi"/>
                <w:bCs/>
                <w:i/>
                <w:iCs/>
                <w:color w:val="800000"/>
                <w:lang w:eastAsia="cs-CZ"/>
              </w:rPr>
              <w:t xml:space="preserve">ba výpovědní důvody </w:t>
            </w:r>
            <w:r w:rsidRPr="00183E7F">
              <w:rPr>
                <w:rFonts w:eastAsia="Times New Roman" w:cstheme="minorHAnsi"/>
                <w:b/>
                <w:i/>
                <w:iCs/>
                <w:color w:val="800000"/>
                <w:lang w:eastAsia="cs-CZ"/>
              </w:rPr>
              <w:t>odlišují</w:t>
            </w:r>
            <w:r w:rsidRPr="00DB2139">
              <w:rPr>
                <w:rFonts w:eastAsia="Times New Roman" w:cstheme="minorHAnsi"/>
                <w:bCs/>
                <w:i/>
                <w:iCs/>
                <w:color w:val="800000"/>
                <w:lang w:eastAsia="cs-CZ"/>
              </w:rPr>
              <w:t xml:space="preserve"> v zásadě jen </w:t>
            </w:r>
            <w:r w:rsidRPr="00183E7F">
              <w:rPr>
                <w:rFonts w:eastAsia="Times New Roman" w:cstheme="minorHAnsi"/>
                <w:b/>
                <w:i/>
                <w:iCs/>
                <w:color w:val="800000"/>
                <w:lang w:eastAsia="cs-CZ"/>
              </w:rPr>
              <w:t>v příčině</w:t>
            </w:r>
            <w:r w:rsidRPr="00DB2139">
              <w:rPr>
                <w:rFonts w:eastAsia="Times New Roman" w:cstheme="minorHAnsi"/>
                <w:bCs/>
                <w:i/>
                <w:iCs/>
                <w:color w:val="800000"/>
                <w:lang w:eastAsia="cs-CZ"/>
              </w:rPr>
              <w:t xml:space="preserve"> dlouhodobé zdravotní nezpůsobilosti zaměstnance</w:t>
            </w:r>
            <w:r>
              <w:rPr>
                <w:rFonts w:eastAsia="Times New Roman" w:cstheme="minorHAnsi"/>
                <w:bCs/>
                <w:i/>
                <w:iCs/>
                <w:color w:val="800000"/>
                <w:lang w:eastAsia="cs-CZ"/>
              </w:rPr>
              <w:t>.</w:t>
            </w:r>
          </w:p>
          <w:p w14:paraId="5C86E3B8" w14:textId="77777777" w:rsidR="001C3E6E" w:rsidRDefault="001C3E6E" w:rsidP="008A12BA">
            <w:pPr>
              <w:spacing w:after="0"/>
              <w:rPr>
                <w:rFonts w:eastAsia="Times New Roman" w:cstheme="minorHAnsi"/>
                <w:bCs/>
                <w:i/>
                <w:iCs/>
                <w:color w:val="800000"/>
                <w:lang w:eastAsia="cs-CZ"/>
              </w:rPr>
            </w:pPr>
          </w:p>
          <w:p w14:paraId="3DDB0134" w14:textId="77777777" w:rsidR="001C3E6E" w:rsidRPr="00DB2139" w:rsidRDefault="001C3E6E" w:rsidP="008A12BA">
            <w:pPr>
              <w:spacing w:after="0"/>
              <w:rPr>
                <w:rFonts w:eastAsia="Times New Roman" w:cstheme="minorHAnsi"/>
                <w:bCs/>
                <w:i/>
                <w:iCs/>
                <w:color w:val="800000"/>
                <w:lang w:eastAsia="cs-CZ"/>
              </w:rPr>
            </w:pPr>
            <w:r w:rsidRPr="00DB2139">
              <w:rPr>
                <w:rFonts w:eastAsia="Times New Roman" w:cstheme="minorHAnsi"/>
                <w:bCs/>
                <w:i/>
                <w:iCs/>
                <w:color w:val="800000"/>
                <w:lang w:eastAsia="cs-CZ"/>
              </w:rPr>
              <w:t xml:space="preserve">Návrh předmětný problém odstraňuje tím, že </w:t>
            </w:r>
            <w:r w:rsidRPr="00183E7F">
              <w:rPr>
                <w:rFonts w:eastAsia="Times New Roman" w:cstheme="minorHAnsi"/>
                <w:b/>
                <w:i/>
                <w:iCs/>
                <w:color w:val="800000"/>
                <w:lang w:eastAsia="cs-CZ"/>
              </w:rPr>
              <w:t>slučuje výpovědní důvody</w:t>
            </w:r>
            <w:r w:rsidRPr="00DB2139">
              <w:rPr>
                <w:rFonts w:eastAsia="Times New Roman" w:cstheme="minorHAnsi"/>
                <w:bCs/>
                <w:i/>
                <w:iCs/>
                <w:color w:val="800000"/>
                <w:lang w:eastAsia="cs-CZ"/>
              </w:rPr>
              <w:t xml:space="preserve"> podle § 52 písm. d) a e) zákoníku práce.</w:t>
            </w:r>
          </w:p>
          <w:p w14:paraId="15CA0F4B" w14:textId="77777777" w:rsidR="001C3E6E" w:rsidRPr="00DB2139" w:rsidRDefault="001C3E6E" w:rsidP="008A12BA">
            <w:pPr>
              <w:spacing w:after="0"/>
              <w:rPr>
                <w:rFonts w:eastAsia="Times New Roman" w:cstheme="minorHAnsi"/>
                <w:bCs/>
                <w:i/>
                <w:iCs/>
                <w:color w:val="800000"/>
                <w:lang w:eastAsia="cs-CZ"/>
              </w:rPr>
            </w:pPr>
          </w:p>
          <w:p w14:paraId="03B97D34" w14:textId="77777777" w:rsidR="001C3E6E" w:rsidRDefault="001C3E6E" w:rsidP="008A12BA">
            <w:pPr>
              <w:spacing w:after="0"/>
              <w:rPr>
                <w:rFonts w:eastAsia="Times New Roman" w:cstheme="minorHAnsi"/>
                <w:i/>
                <w:iCs/>
                <w:color w:val="800000"/>
                <w:lang w:eastAsia="cs-CZ"/>
              </w:rPr>
            </w:pPr>
            <w:r w:rsidRPr="00DB2139">
              <w:rPr>
                <w:rFonts w:eastAsia="Times New Roman" w:cstheme="minorHAnsi"/>
                <w:i/>
                <w:iCs/>
                <w:color w:val="800000"/>
                <w:lang w:eastAsia="cs-CZ"/>
              </w:rPr>
              <w:t xml:space="preserve">V této souvislosti nebude nutné, aby výpověď daná zaměstnavatelem obsahovala </w:t>
            </w:r>
            <w:r w:rsidRPr="00183E7F">
              <w:rPr>
                <w:rFonts w:eastAsia="Times New Roman" w:cstheme="minorHAnsi"/>
                <w:b/>
                <w:bCs/>
                <w:i/>
                <w:iCs/>
                <w:color w:val="800000"/>
                <w:lang w:eastAsia="cs-CZ"/>
              </w:rPr>
              <w:t>odůvodnění nad rámec znění § 52 písm. d) zákoníku práce</w:t>
            </w:r>
            <w:r w:rsidRPr="00DB2139">
              <w:rPr>
                <w:rFonts w:eastAsia="Times New Roman" w:cstheme="minorHAnsi"/>
                <w:i/>
                <w:iCs/>
                <w:color w:val="800000"/>
                <w:lang w:eastAsia="cs-CZ"/>
              </w:rPr>
              <w:t xml:space="preserve">, neboť rozlišení </w:t>
            </w:r>
            <w:r>
              <w:rPr>
                <w:rFonts w:eastAsia="Times New Roman" w:cstheme="minorHAnsi"/>
                <w:i/>
                <w:iCs/>
                <w:color w:val="800000"/>
                <w:lang w:eastAsia="cs-CZ"/>
              </w:rPr>
              <w:t>příčiny</w:t>
            </w:r>
            <w:r w:rsidRPr="00DB2139">
              <w:rPr>
                <w:rFonts w:eastAsia="Times New Roman" w:cstheme="minorHAnsi"/>
                <w:i/>
                <w:iCs/>
                <w:color w:val="800000"/>
                <w:lang w:eastAsia="cs-CZ"/>
              </w:rPr>
              <w:t xml:space="preserve"> ztráty zdravotní způsobilosti je podstatné až pro následnou aplikaci </w:t>
            </w:r>
            <w:r w:rsidRPr="00183E7F">
              <w:rPr>
                <w:rFonts w:eastAsia="Times New Roman" w:cstheme="minorHAnsi"/>
                <w:b/>
                <w:bCs/>
                <w:i/>
                <w:iCs/>
                <w:color w:val="800000"/>
                <w:lang w:eastAsia="cs-CZ"/>
              </w:rPr>
              <w:t>§ 271ca zákoníku práce</w:t>
            </w:r>
            <w:r w:rsidRPr="00DB2139">
              <w:rPr>
                <w:rFonts w:eastAsia="Times New Roman" w:cstheme="minorHAnsi"/>
                <w:i/>
                <w:iCs/>
                <w:color w:val="800000"/>
                <w:lang w:eastAsia="cs-CZ"/>
              </w:rPr>
              <w:t xml:space="preserve">, tedy </w:t>
            </w:r>
            <w:r w:rsidRPr="00183E7F">
              <w:rPr>
                <w:rFonts w:eastAsia="Times New Roman" w:cstheme="minorHAnsi"/>
                <w:b/>
                <w:bCs/>
                <w:i/>
                <w:iCs/>
                <w:color w:val="800000"/>
                <w:lang w:eastAsia="cs-CZ"/>
              </w:rPr>
              <w:lastRenderedPageBreak/>
              <w:t>poskytnutí náhrady nemajetkové újmy</w:t>
            </w:r>
            <w:r w:rsidRPr="00DB2139">
              <w:rPr>
                <w:rFonts w:eastAsia="Times New Roman" w:cstheme="minorHAnsi"/>
                <w:i/>
                <w:iCs/>
                <w:color w:val="800000"/>
                <w:lang w:eastAsia="cs-CZ"/>
              </w:rPr>
              <w:t xml:space="preserve"> (případně odstupného, jde-li o ohrožení nemocí z povolání, či dosažení nejvyšší přípustné expozice). </w:t>
            </w:r>
          </w:p>
          <w:p w14:paraId="7E04D5E8" w14:textId="77777777" w:rsidR="001C3E6E" w:rsidRDefault="001C3E6E" w:rsidP="008A12BA">
            <w:pPr>
              <w:spacing w:after="0"/>
              <w:rPr>
                <w:rFonts w:eastAsia="Times New Roman" w:cstheme="minorHAnsi"/>
                <w:i/>
                <w:iCs/>
                <w:color w:val="800000"/>
                <w:lang w:eastAsia="cs-CZ"/>
              </w:rPr>
            </w:pPr>
          </w:p>
          <w:p w14:paraId="1A8F10F5" w14:textId="77777777" w:rsidR="001C3E6E" w:rsidRPr="00DB2139" w:rsidRDefault="001C3E6E" w:rsidP="008A12BA">
            <w:pPr>
              <w:spacing w:after="0"/>
              <w:rPr>
                <w:rFonts w:eastAsia="Times New Roman" w:cstheme="minorHAnsi"/>
                <w:i/>
                <w:iCs/>
                <w:color w:val="800000"/>
                <w:lang w:eastAsia="cs-CZ"/>
              </w:rPr>
            </w:pPr>
            <w:r w:rsidRPr="00DB2139">
              <w:rPr>
                <w:rFonts w:eastAsia="Times New Roman" w:cstheme="minorHAnsi"/>
                <w:i/>
                <w:iCs/>
                <w:color w:val="800000"/>
                <w:lang w:eastAsia="cs-CZ"/>
              </w:rPr>
              <w:t xml:space="preserve">Důvodem ke sloučení dosavadních písmen d) a e) v § 52 zákoníku práce je právě </w:t>
            </w:r>
            <w:r w:rsidRPr="00183E7F">
              <w:rPr>
                <w:rFonts w:eastAsia="Times New Roman" w:cstheme="minorHAnsi"/>
                <w:b/>
                <w:bCs/>
                <w:i/>
                <w:iCs/>
                <w:color w:val="800000"/>
                <w:lang w:eastAsia="cs-CZ"/>
              </w:rPr>
              <w:t>odstranění problému s rozlišováním příčin ztráty zdravotní způsobilosti</w:t>
            </w:r>
            <w:r w:rsidRPr="00DB2139">
              <w:rPr>
                <w:rFonts w:eastAsia="Times New Roman" w:cstheme="minorHAnsi"/>
                <w:i/>
                <w:iCs/>
                <w:color w:val="800000"/>
                <w:lang w:eastAsia="cs-CZ"/>
              </w:rPr>
              <w:t xml:space="preserve"> s ohledem na skončení pracovního poměru, kdy špatná identifikace příčiny mohla způsobit neplatnost výpovědi.</w:t>
            </w:r>
          </w:p>
          <w:p w14:paraId="7D8A3B3A" w14:textId="77777777" w:rsidR="001C3E6E" w:rsidRDefault="001C3E6E" w:rsidP="008A12BA">
            <w:pPr>
              <w:pStyle w:val="Bezmezer"/>
              <w:rPr>
                <w:b/>
                <w:bCs/>
              </w:rPr>
            </w:pPr>
          </w:p>
        </w:tc>
      </w:tr>
      <w:tr w:rsidR="001D6FFB" w14:paraId="12DDF3CF" w14:textId="77777777" w:rsidTr="00984AA5">
        <w:tc>
          <w:tcPr>
            <w:tcW w:w="9484" w:type="dxa"/>
            <w:gridSpan w:val="2"/>
            <w:shd w:val="clear" w:color="auto" w:fill="D9E2F3" w:themeFill="accent1" w:themeFillTint="33"/>
          </w:tcPr>
          <w:p w14:paraId="5FEC9A07" w14:textId="7192E246" w:rsidR="001D6FFB" w:rsidRPr="00F047D7" w:rsidRDefault="001D6FFB" w:rsidP="008A12BA">
            <w:pPr>
              <w:pStyle w:val="Styl1"/>
            </w:pPr>
            <w:r>
              <w:lastRenderedPageBreak/>
              <w:t>P</w:t>
            </w:r>
            <w:r w:rsidRPr="00F047D7">
              <w:t xml:space="preserve">rodloužení subjektivní a objektivní </w:t>
            </w:r>
            <w:r>
              <w:t xml:space="preserve">výpovědní </w:t>
            </w:r>
            <w:r w:rsidRPr="00F047D7">
              <w:t>lhůty</w:t>
            </w:r>
            <w:r>
              <w:t xml:space="preserve"> (§ 58)</w:t>
            </w:r>
          </w:p>
        </w:tc>
      </w:tr>
      <w:tr w:rsidR="000B7B43" w:rsidRPr="000B7B43" w14:paraId="5C77864A" w14:textId="77777777" w:rsidTr="000B7B43">
        <w:tc>
          <w:tcPr>
            <w:tcW w:w="9484" w:type="dxa"/>
            <w:gridSpan w:val="2"/>
            <w:shd w:val="clear" w:color="auto" w:fill="F7CAAC" w:themeFill="accent2" w:themeFillTint="66"/>
          </w:tcPr>
          <w:p w14:paraId="0E125EB3" w14:textId="77777777" w:rsidR="001D6FFB" w:rsidRPr="000B7B43" w:rsidRDefault="001D6FFB" w:rsidP="0099032E">
            <w:pPr>
              <w:pStyle w:val="Styl4"/>
            </w:pPr>
            <w:r w:rsidRPr="000B7B43">
              <w:t>Subjektivní výpovědní lhůta:</w:t>
            </w:r>
          </w:p>
          <w:p w14:paraId="71C79FEA" w14:textId="3EE35676" w:rsidR="001D6FFB" w:rsidRPr="000B7B43" w:rsidRDefault="001D6FFB" w:rsidP="000B7B43">
            <w:pPr>
              <w:pStyle w:val="Styl3"/>
            </w:pPr>
            <w:r w:rsidRPr="000B7B43">
              <w:t xml:space="preserve">Tato lhůta začíná běžet od okamžiku, kdy je oprávněná strana (např. zaměstnavatel či zaměstnanec) </w:t>
            </w:r>
            <w:r w:rsidRPr="0099032E">
              <w:rPr>
                <w:rStyle w:val="Styl4Char"/>
              </w:rPr>
              <w:t>dozvěděla</w:t>
            </w:r>
            <w:r w:rsidRPr="000B7B43">
              <w:t xml:space="preserve"> nebo mohla dozvědět o skutečnostech, které ji opravují k podání výpovědi.</w:t>
            </w:r>
          </w:p>
          <w:p w14:paraId="124ECF45" w14:textId="77777777" w:rsidR="001D6FFB" w:rsidRPr="000B7B43" w:rsidRDefault="001D6FFB" w:rsidP="0099032E">
            <w:pPr>
              <w:pStyle w:val="Styl4"/>
            </w:pPr>
            <w:r w:rsidRPr="000B7B43">
              <w:t>Objektivní výpovědní lhůta:</w:t>
            </w:r>
          </w:p>
          <w:p w14:paraId="747235E6" w14:textId="34B38C6D" w:rsidR="001D6FFB" w:rsidRPr="000B7B43" w:rsidRDefault="001D6FFB" w:rsidP="000B7B43">
            <w:pPr>
              <w:pStyle w:val="Styl3"/>
            </w:pPr>
            <w:r w:rsidRPr="000B7B43">
              <w:t xml:space="preserve">Tato lhůta začíná běžet od okamžiku, kdy nastala událost </w:t>
            </w:r>
            <w:r w:rsidRPr="0099032E">
              <w:rPr>
                <w:rStyle w:val="Styl4Char"/>
              </w:rPr>
              <w:t>zakládající právo na uplatnění</w:t>
            </w:r>
            <w:r w:rsidRPr="000B7B43">
              <w:t xml:space="preserve"> určitého právního nároku, bez ohledu na to, kdy je oprávněná strana o této skutečnosti se dozvědět. Má pevný časový začátek a konec</w:t>
            </w:r>
            <w:r w:rsidR="00653202" w:rsidRPr="000B7B43">
              <w:t>.</w:t>
            </w:r>
          </w:p>
          <w:p w14:paraId="2915A6C1" w14:textId="77777777" w:rsidR="00653202" w:rsidRPr="000B7B43" w:rsidRDefault="00653202" w:rsidP="000B7B43">
            <w:pPr>
              <w:pStyle w:val="Styl3"/>
            </w:pPr>
          </w:p>
          <w:p w14:paraId="4265FD9E" w14:textId="041230EB" w:rsidR="00653202" w:rsidRPr="000B7B43" w:rsidRDefault="00653202" w:rsidP="000B7B43">
            <w:pPr>
              <w:pStyle w:val="Styl3"/>
            </w:pPr>
            <w:r w:rsidRPr="000B7B43">
              <w:t xml:space="preserve">Novela navrhuje </w:t>
            </w:r>
            <w:r w:rsidRPr="0099032E">
              <w:rPr>
                <w:rStyle w:val="Styl4Char"/>
              </w:rPr>
              <w:t>prodloužení subjektivní a objektivní lhůty</w:t>
            </w:r>
            <w:r w:rsidRPr="000B7B43">
              <w:t xml:space="preserve"> uvedené v § 58 zákoníku práce v níž může dát zaměstnavatel zaměstnanci výpověď z pracovního poměru pro porušení povinnosti vyplývající z právních předpisů vztahujících se k vykonávané práci - § 52 písm. g) zákoníku práce.</w:t>
            </w:r>
          </w:p>
          <w:p w14:paraId="39A61E9B" w14:textId="05B17743" w:rsidR="000B7B43" w:rsidRPr="000B7B43" w:rsidRDefault="000B7B43" w:rsidP="000B7B43">
            <w:pPr>
              <w:pStyle w:val="Styl3"/>
            </w:pPr>
            <w:r w:rsidRPr="0099032E">
              <w:rPr>
                <w:rStyle w:val="Styl4Char"/>
              </w:rPr>
              <w:t>Subjektivní lhůty</w:t>
            </w:r>
            <w:r w:rsidRPr="000B7B43">
              <w:t xml:space="preserve"> se prodlužují o polovinu, tj. o </w:t>
            </w:r>
            <w:r w:rsidRPr="0099032E">
              <w:rPr>
                <w:rStyle w:val="Styl4Char"/>
              </w:rPr>
              <w:t>1 měsíc</w:t>
            </w:r>
            <w:r w:rsidR="0099032E">
              <w:rPr>
                <w:rStyle w:val="Styl4Char"/>
              </w:rPr>
              <w:t xml:space="preserve"> (celkem 3 měsíce)</w:t>
            </w:r>
            <w:r w:rsidRPr="000B7B43">
              <w:t xml:space="preserve">, a objektivní lhůty o čtvrtinu, tj. o </w:t>
            </w:r>
            <w:r w:rsidRPr="0099032E">
              <w:rPr>
                <w:rStyle w:val="Styl4Char"/>
              </w:rPr>
              <w:t>3 měsíce</w:t>
            </w:r>
            <w:r w:rsidR="0099032E">
              <w:rPr>
                <w:rStyle w:val="Styl4Char"/>
              </w:rPr>
              <w:t xml:space="preserve"> (celkem 15 měsíců)</w:t>
            </w:r>
            <w:r w:rsidRPr="000B7B43">
              <w:t>.</w:t>
            </w:r>
          </w:p>
          <w:p w14:paraId="5F7B6B25" w14:textId="32219A59" w:rsidR="00653202" w:rsidRPr="000B7B43" w:rsidRDefault="00653202" w:rsidP="000B7B43">
            <w:pPr>
              <w:pStyle w:val="Styl3"/>
            </w:pPr>
            <w:r w:rsidRPr="000B7B43">
              <w:t>Zaměstnavatel má více času na získání všech objektivních poznatků</w:t>
            </w:r>
            <w:r w:rsidR="000B7B43" w:rsidRPr="000B7B43">
              <w:t xml:space="preserve"> a prověření skutkových okolností.</w:t>
            </w:r>
          </w:p>
          <w:p w14:paraId="4FFA9769" w14:textId="77777777" w:rsidR="00653202" w:rsidRPr="000B7B43" w:rsidRDefault="00653202" w:rsidP="000B7B43">
            <w:pPr>
              <w:pStyle w:val="Styl3"/>
            </w:pPr>
          </w:p>
          <w:p w14:paraId="293B2141" w14:textId="77777777" w:rsidR="001D6FFB" w:rsidRPr="000B7B43" w:rsidRDefault="001D6FFB" w:rsidP="000B7B43">
            <w:pPr>
              <w:pStyle w:val="Styl3"/>
            </w:pPr>
          </w:p>
        </w:tc>
      </w:tr>
      <w:tr w:rsidR="001C3E6E" w14:paraId="13D83233" w14:textId="77777777" w:rsidTr="00E54886">
        <w:tc>
          <w:tcPr>
            <w:tcW w:w="4248" w:type="dxa"/>
          </w:tcPr>
          <w:p w14:paraId="67DF09F0" w14:textId="77777777" w:rsidR="001C3E6E" w:rsidRDefault="001C3E6E" w:rsidP="008A12BA">
            <w:pPr>
              <w:spacing w:after="0" w:line="240" w:lineRule="auto"/>
              <w:rPr>
                <w:rFonts w:eastAsia="Times New Roman" w:cstheme="minorHAnsi"/>
                <w:lang w:eastAsia="cs-CZ"/>
              </w:rPr>
            </w:pPr>
            <w:r w:rsidRPr="00183E7F">
              <w:rPr>
                <w:rFonts w:eastAsia="Times New Roman" w:cstheme="minorHAnsi"/>
                <w:lang w:eastAsia="cs-CZ"/>
              </w:rPr>
              <w:t>§ 58</w:t>
            </w:r>
          </w:p>
          <w:p w14:paraId="728D2FCD" w14:textId="77777777" w:rsidR="001C3E6E" w:rsidRPr="00183E7F" w:rsidRDefault="001C3E6E" w:rsidP="008A12BA">
            <w:pPr>
              <w:spacing w:after="0" w:line="240" w:lineRule="auto"/>
              <w:rPr>
                <w:rFonts w:eastAsia="Times New Roman" w:cstheme="minorHAnsi"/>
                <w:lang w:eastAsia="cs-CZ"/>
              </w:rPr>
            </w:pPr>
          </w:p>
          <w:p w14:paraId="2D6FAFBA" w14:textId="77777777" w:rsidR="001C3E6E" w:rsidRPr="00183E7F" w:rsidRDefault="001C3E6E" w:rsidP="008A12BA">
            <w:pPr>
              <w:widowControl w:val="0"/>
              <w:autoSpaceDE w:val="0"/>
              <w:autoSpaceDN w:val="0"/>
              <w:adjustRightInd w:val="0"/>
              <w:spacing w:after="0" w:line="240" w:lineRule="auto"/>
              <w:rPr>
                <w:rFonts w:eastAsia="Calibri" w:cstheme="minorHAnsi"/>
                <w:kern w:val="2"/>
                <w14:ligatures w14:val="standardContextual"/>
              </w:rPr>
            </w:pPr>
            <w:r w:rsidRPr="00183E7F">
              <w:rPr>
                <w:rFonts w:eastAsia="Calibri" w:cstheme="minorHAnsi"/>
                <w:kern w:val="2"/>
                <w14:ligatures w14:val="standardContextual"/>
              </w:rPr>
              <w:t xml:space="preserve">(1) Pro porušení povinnosti vyplývající z právních předpisů vztahujících se k vykonávané práci nebo z důvodu, pro který je možné okamžitě zrušit pracovní poměr, může dát zaměstnavatel zaměstnanci výpověď nebo s ním okamžitě zrušit pracovní poměr pouze do </w:t>
            </w:r>
            <w:r w:rsidRPr="00183E7F">
              <w:rPr>
                <w:rFonts w:eastAsia="Calibri" w:cstheme="minorHAnsi"/>
                <w:b/>
                <w:bCs/>
                <w:color w:val="0000FF"/>
                <w:kern w:val="2"/>
                <w14:ligatures w14:val="standardContextual"/>
              </w:rPr>
              <w:t>3</w:t>
            </w:r>
            <w:r w:rsidRPr="00183E7F">
              <w:rPr>
                <w:rFonts w:eastAsia="Calibri" w:cstheme="minorHAnsi"/>
                <w:b/>
                <w:bCs/>
                <w:kern w:val="2"/>
                <w14:ligatures w14:val="standardContextual"/>
              </w:rPr>
              <w:t xml:space="preserve"> </w:t>
            </w:r>
            <w:r w:rsidRPr="00183E7F">
              <w:rPr>
                <w:rFonts w:eastAsia="Calibri" w:cstheme="minorHAnsi"/>
                <w:kern w:val="2"/>
                <w14:ligatures w14:val="standardContextual"/>
              </w:rPr>
              <w:t xml:space="preserve">měsíců ode dne, kdy se o důvodu k výpovědi nebo k okamžitému zrušení pracovního poměru dověděl, a pro porušení povinnosti vyplývající z pracovního poměru v cizině do </w:t>
            </w:r>
            <w:r w:rsidRPr="00183E7F">
              <w:rPr>
                <w:rFonts w:eastAsia="Calibri" w:cstheme="minorHAnsi"/>
                <w:b/>
                <w:bCs/>
                <w:color w:val="0000FF"/>
                <w:kern w:val="2"/>
                <w14:ligatures w14:val="standardContextual"/>
              </w:rPr>
              <w:t>3</w:t>
            </w:r>
            <w:r w:rsidRPr="00183E7F">
              <w:rPr>
                <w:rFonts w:eastAsia="Calibri" w:cstheme="minorHAnsi"/>
                <w:b/>
                <w:bCs/>
                <w:kern w:val="2"/>
                <w14:ligatures w14:val="standardContextual"/>
              </w:rPr>
              <w:t xml:space="preserve"> </w:t>
            </w:r>
            <w:r w:rsidRPr="00183E7F">
              <w:rPr>
                <w:rFonts w:eastAsia="Calibri" w:cstheme="minorHAnsi"/>
                <w:kern w:val="2"/>
                <w14:ligatures w14:val="standardContextual"/>
              </w:rPr>
              <w:t xml:space="preserve">měsíců po jeho návratu z ciziny, nejpozději však vždy do </w:t>
            </w:r>
            <w:r w:rsidRPr="00183E7F">
              <w:rPr>
                <w:rFonts w:eastAsia="Calibri" w:cstheme="minorHAnsi"/>
                <w:b/>
                <w:bCs/>
                <w:color w:val="0000FF"/>
                <w:kern w:val="2"/>
                <w14:ligatures w14:val="standardContextual"/>
              </w:rPr>
              <w:t xml:space="preserve">15 měsíců </w:t>
            </w:r>
            <w:r w:rsidRPr="00183E7F">
              <w:rPr>
                <w:rFonts w:eastAsia="Calibri" w:cstheme="minorHAnsi"/>
                <w:kern w:val="2"/>
                <w14:ligatures w14:val="standardContextual"/>
              </w:rPr>
              <w:t xml:space="preserve">ode dne, kdy důvod k výpovědi nebo k okamžitému zrušení pracovního poměru vznikl. </w:t>
            </w:r>
          </w:p>
          <w:p w14:paraId="30B54DE9" w14:textId="77777777" w:rsidR="001C3E6E" w:rsidRPr="00183E7F" w:rsidRDefault="001C3E6E" w:rsidP="008A12BA">
            <w:pPr>
              <w:widowControl w:val="0"/>
              <w:autoSpaceDE w:val="0"/>
              <w:autoSpaceDN w:val="0"/>
              <w:adjustRightInd w:val="0"/>
              <w:spacing w:after="0" w:line="240" w:lineRule="auto"/>
              <w:rPr>
                <w:rFonts w:eastAsia="Calibri" w:cstheme="minorHAnsi"/>
                <w:kern w:val="2"/>
                <w14:ligatures w14:val="standardContextual"/>
              </w:rPr>
            </w:pPr>
            <w:r w:rsidRPr="00183E7F">
              <w:rPr>
                <w:rFonts w:eastAsia="Calibri" w:cstheme="minorHAnsi"/>
                <w:kern w:val="2"/>
                <w14:ligatures w14:val="standardContextual"/>
              </w:rPr>
              <w:t xml:space="preserve"> (2) Stane-li se v průběhu </w:t>
            </w:r>
            <w:r w:rsidRPr="00183E7F">
              <w:rPr>
                <w:rFonts w:eastAsia="Calibri" w:cstheme="minorHAnsi"/>
                <w:b/>
                <w:bCs/>
                <w:color w:val="0000FF"/>
                <w:kern w:val="2"/>
                <w14:ligatures w14:val="standardContextual"/>
              </w:rPr>
              <w:t xml:space="preserve">3 </w:t>
            </w:r>
            <w:r w:rsidRPr="00183E7F">
              <w:rPr>
                <w:rFonts w:eastAsia="Calibri" w:cstheme="minorHAnsi"/>
                <w:kern w:val="2"/>
                <w14:ligatures w14:val="standardContextual"/>
              </w:rPr>
              <w:t xml:space="preserve">měsíců podle odstavce 1 jednání zaměstnance, v němž je možné spatřovat porušení povinnosti vyplývající z právních předpisů vztahujících se k vykonávané práci, předmětem šetření jiného orgánu, je možné dát výpověď nebo s ním okamžitě zrušit pracovní poměr ještě do </w:t>
            </w:r>
            <w:r w:rsidRPr="00183E7F">
              <w:rPr>
                <w:rFonts w:eastAsia="Calibri" w:cstheme="minorHAnsi"/>
                <w:b/>
                <w:bCs/>
                <w:color w:val="0000FF"/>
                <w:kern w:val="2"/>
                <w14:ligatures w14:val="standardContextual"/>
              </w:rPr>
              <w:t>3</w:t>
            </w:r>
            <w:r w:rsidRPr="00183E7F">
              <w:rPr>
                <w:rFonts w:eastAsia="Calibri" w:cstheme="minorHAnsi"/>
                <w:b/>
                <w:bCs/>
                <w:kern w:val="2"/>
                <w14:ligatures w14:val="standardContextual"/>
              </w:rPr>
              <w:t xml:space="preserve"> </w:t>
            </w:r>
            <w:r w:rsidRPr="00183E7F">
              <w:rPr>
                <w:rFonts w:eastAsia="Calibri" w:cstheme="minorHAnsi"/>
                <w:kern w:val="2"/>
                <w14:ligatures w14:val="standardContextual"/>
              </w:rPr>
              <w:t xml:space="preserve">měsíců ode dne, kdy se zaměstnavatel dověděl o výsledku tohoto šetření. </w:t>
            </w:r>
          </w:p>
          <w:p w14:paraId="367AA73B" w14:textId="77777777" w:rsidR="001C3E6E" w:rsidRDefault="001C3E6E" w:rsidP="008A12BA">
            <w:pPr>
              <w:pStyle w:val="Bezmezer"/>
              <w:rPr>
                <w:b/>
                <w:bCs/>
              </w:rPr>
            </w:pPr>
          </w:p>
        </w:tc>
        <w:tc>
          <w:tcPr>
            <w:tcW w:w="5236" w:type="dxa"/>
          </w:tcPr>
          <w:p w14:paraId="1A6E5622" w14:textId="77777777" w:rsidR="001C3E6E" w:rsidRDefault="001C3E6E" w:rsidP="008A12BA">
            <w:pPr>
              <w:spacing w:after="0" w:line="240" w:lineRule="auto"/>
              <w:rPr>
                <w:rFonts w:eastAsia="Times New Roman" w:cstheme="minorHAnsi"/>
                <w:bCs/>
                <w:i/>
                <w:iCs/>
                <w:color w:val="800000"/>
                <w:lang w:eastAsia="cs-CZ"/>
              </w:rPr>
            </w:pPr>
            <w:r w:rsidRPr="00F047D7">
              <w:rPr>
                <w:rFonts w:eastAsia="Times New Roman" w:cstheme="minorHAnsi"/>
                <w:bCs/>
                <w:i/>
                <w:iCs/>
                <w:color w:val="800000"/>
                <w:lang w:eastAsia="cs-CZ"/>
              </w:rPr>
              <w:t xml:space="preserve">Návrh na </w:t>
            </w:r>
            <w:r w:rsidRPr="00F047D7">
              <w:rPr>
                <w:rFonts w:eastAsia="Times New Roman" w:cstheme="minorHAnsi"/>
                <w:b/>
                <w:i/>
                <w:iCs/>
                <w:color w:val="800000"/>
                <w:lang w:eastAsia="cs-CZ"/>
              </w:rPr>
              <w:t xml:space="preserve">prodloužení </w:t>
            </w:r>
            <w:r w:rsidRPr="00F047D7">
              <w:rPr>
                <w:rFonts w:eastAsia="Times New Roman" w:cstheme="minorHAnsi"/>
                <w:bCs/>
                <w:i/>
                <w:iCs/>
                <w:color w:val="800000"/>
                <w:lang w:eastAsia="cs-CZ"/>
              </w:rPr>
              <w:t xml:space="preserve">subjektivní a objektivní </w:t>
            </w:r>
            <w:r w:rsidRPr="00F047D7">
              <w:rPr>
                <w:rFonts w:eastAsia="Times New Roman" w:cstheme="minorHAnsi"/>
                <w:b/>
                <w:i/>
                <w:iCs/>
                <w:color w:val="800000"/>
                <w:lang w:eastAsia="cs-CZ"/>
              </w:rPr>
              <w:t>lhůty</w:t>
            </w:r>
            <w:r w:rsidRPr="00F047D7">
              <w:rPr>
                <w:rFonts w:eastAsia="Times New Roman" w:cstheme="minorHAnsi"/>
                <w:bCs/>
                <w:i/>
                <w:iCs/>
                <w:color w:val="800000"/>
                <w:lang w:eastAsia="cs-CZ"/>
              </w:rPr>
              <w:t xml:space="preserve"> uvedené v § 58 zákoníku práce, v níž může dát zaměstnavatel zaměstnanci </w:t>
            </w:r>
            <w:r w:rsidRPr="00F047D7">
              <w:rPr>
                <w:rFonts w:eastAsia="Times New Roman" w:cstheme="minorHAnsi"/>
                <w:b/>
                <w:i/>
                <w:iCs/>
                <w:color w:val="800000"/>
                <w:lang w:eastAsia="cs-CZ"/>
              </w:rPr>
              <w:t xml:space="preserve">výpověď z pracovního poměru pro porušení povinnosti vyplývající z právních předpisů </w:t>
            </w:r>
            <w:r w:rsidRPr="00F047D7">
              <w:rPr>
                <w:rFonts w:eastAsia="Times New Roman" w:cstheme="minorHAnsi"/>
                <w:bCs/>
                <w:i/>
                <w:iCs/>
                <w:color w:val="800000"/>
                <w:lang w:eastAsia="cs-CZ"/>
              </w:rPr>
              <w:t xml:space="preserve">vztahujících se k vykonávané práci [§ 52 písm. g) zákoníku práce] nebo s ním může okamžitě zrušit pracovní poměr z důvodů uvedených v § 55 téhož zákona, je reakcí na požadavky praxe. </w:t>
            </w:r>
          </w:p>
          <w:p w14:paraId="15EB05B6" w14:textId="77777777" w:rsidR="001C3E6E" w:rsidRDefault="001C3E6E" w:rsidP="008A12BA">
            <w:pPr>
              <w:spacing w:after="0" w:line="240" w:lineRule="auto"/>
              <w:rPr>
                <w:rFonts w:eastAsia="Times New Roman" w:cstheme="minorHAnsi"/>
                <w:bCs/>
                <w:i/>
                <w:iCs/>
                <w:color w:val="800000"/>
                <w:lang w:eastAsia="cs-CZ"/>
              </w:rPr>
            </w:pPr>
          </w:p>
          <w:p w14:paraId="7446C2CC" w14:textId="77777777" w:rsidR="001C3E6E" w:rsidRPr="00F047D7" w:rsidRDefault="001C3E6E" w:rsidP="008A12BA">
            <w:pPr>
              <w:spacing w:after="0" w:line="240" w:lineRule="auto"/>
              <w:rPr>
                <w:rFonts w:eastAsia="Times New Roman" w:cstheme="minorHAnsi"/>
                <w:bCs/>
                <w:i/>
                <w:iCs/>
                <w:color w:val="800000"/>
                <w:lang w:eastAsia="cs-CZ"/>
              </w:rPr>
            </w:pPr>
            <w:r w:rsidRPr="00F047D7">
              <w:rPr>
                <w:rFonts w:eastAsia="Times New Roman" w:cstheme="minorHAnsi"/>
                <w:bCs/>
                <w:i/>
                <w:iCs/>
                <w:color w:val="800000"/>
                <w:lang w:eastAsia="cs-CZ"/>
              </w:rPr>
              <w:t xml:space="preserve">Ta poukazuje na skutečnost, že v řadě případů, v nichž se </w:t>
            </w:r>
            <w:r w:rsidRPr="00F047D7">
              <w:rPr>
                <w:rFonts w:eastAsia="Times New Roman" w:cstheme="minorHAnsi"/>
                <w:b/>
                <w:i/>
                <w:iCs/>
                <w:color w:val="800000"/>
                <w:lang w:eastAsia="cs-CZ"/>
              </w:rPr>
              <w:t>zaměstnanec dopustil tzv. porušení pracovní kázně</w:t>
            </w:r>
            <w:r w:rsidRPr="00F047D7">
              <w:rPr>
                <w:rFonts w:eastAsia="Times New Roman" w:cstheme="minorHAnsi"/>
                <w:bCs/>
                <w:i/>
                <w:iCs/>
                <w:color w:val="800000"/>
                <w:lang w:eastAsia="cs-CZ"/>
              </w:rPr>
              <w:t xml:space="preserve">, je pro zaměstnavatele často obtížné a někdy i nemožné ve lhůtě </w:t>
            </w:r>
            <w:r w:rsidRPr="00F047D7">
              <w:rPr>
                <w:rFonts w:eastAsia="Times New Roman" w:cstheme="minorHAnsi"/>
                <w:b/>
                <w:i/>
                <w:iCs/>
                <w:color w:val="800000"/>
                <w:lang w:eastAsia="cs-CZ"/>
              </w:rPr>
              <w:t>pouhých 2 měsíců</w:t>
            </w:r>
            <w:r w:rsidRPr="00F047D7">
              <w:rPr>
                <w:rFonts w:eastAsia="Times New Roman" w:cstheme="minorHAnsi"/>
                <w:bCs/>
                <w:i/>
                <w:iCs/>
                <w:color w:val="800000"/>
                <w:lang w:eastAsia="cs-CZ"/>
              </w:rPr>
              <w:t xml:space="preserve"> ode dne, kdy se o takovém porušení dozvěděl, získat </w:t>
            </w:r>
            <w:r w:rsidRPr="00F047D7">
              <w:rPr>
                <w:rFonts w:eastAsia="Times New Roman" w:cstheme="minorHAnsi"/>
                <w:b/>
                <w:i/>
                <w:iCs/>
                <w:color w:val="800000"/>
                <w:lang w:eastAsia="cs-CZ"/>
              </w:rPr>
              <w:t>všechny objektivní poznatky</w:t>
            </w:r>
            <w:r w:rsidRPr="00F047D7">
              <w:rPr>
                <w:rFonts w:eastAsia="Times New Roman" w:cstheme="minorHAnsi"/>
                <w:bCs/>
                <w:i/>
                <w:iCs/>
                <w:color w:val="800000"/>
                <w:lang w:eastAsia="cs-CZ"/>
              </w:rPr>
              <w:t xml:space="preserve"> a prověřit skutkové okolnosti konkrétního porušení povinnosti tak, aby případná výpověď či okamžité zrušení pracovního poměru se závažnými důsledky pro zaměstnance obstály při přezkoumání platnosti rozvázání pracovního poměru. To, že se zaměstnavatel o porušení povinnosti zaměstnancem často velmi zprostředkovaně dozví ještě neznamená, že k takovému porušení s příslušnou mírou intenzity skutečně došlo. Může se totiž jednat i o velmi zdánlivé podezření, k jehož prošetření současná délka subjektivní lhůty nepostačuje. To se týká především subjektivní dvouměsíční lhůty, avšak, byť v menší míře, i jednoroční lhůty objektivní.</w:t>
            </w:r>
          </w:p>
          <w:p w14:paraId="59AC0857" w14:textId="77777777" w:rsidR="001C3E6E" w:rsidRPr="00F047D7" w:rsidRDefault="001C3E6E" w:rsidP="008A12BA">
            <w:pPr>
              <w:spacing w:after="0" w:line="240" w:lineRule="auto"/>
              <w:rPr>
                <w:rFonts w:eastAsia="Times New Roman" w:cstheme="minorHAnsi"/>
                <w:bCs/>
                <w:i/>
                <w:iCs/>
                <w:color w:val="800000"/>
                <w:lang w:eastAsia="cs-CZ"/>
              </w:rPr>
            </w:pPr>
          </w:p>
          <w:p w14:paraId="37C8D1BD" w14:textId="77777777" w:rsidR="001C3E6E" w:rsidRPr="00F047D7" w:rsidRDefault="001C3E6E" w:rsidP="008A12BA">
            <w:pPr>
              <w:spacing w:after="0" w:line="240" w:lineRule="auto"/>
              <w:rPr>
                <w:rFonts w:eastAsia="Times New Roman" w:cstheme="minorHAnsi"/>
                <w:b/>
                <w:i/>
                <w:iCs/>
                <w:color w:val="800000"/>
                <w:lang w:eastAsia="cs-CZ"/>
              </w:rPr>
            </w:pPr>
            <w:r w:rsidRPr="00F047D7">
              <w:rPr>
                <w:rFonts w:eastAsia="Times New Roman" w:cstheme="minorHAnsi"/>
                <w:bCs/>
                <w:i/>
                <w:iCs/>
                <w:color w:val="800000"/>
                <w:lang w:eastAsia="cs-CZ"/>
              </w:rPr>
              <w:t xml:space="preserve">Z hlediska právní jistoty smluvních stran ohledně trvání pracovního poměru by z druhé strany nebylo vhodné navrhovat nepřiměřené prodloužení těchto lhůt. Navrhuje se proto prodloužení </w:t>
            </w:r>
            <w:r w:rsidRPr="00F047D7">
              <w:rPr>
                <w:rFonts w:eastAsia="Times New Roman" w:cstheme="minorHAnsi"/>
                <w:b/>
                <w:i/>
                <w:iCs/>
                <w:color w:val="800000"/>
                <w:lang w:eastAsia="cs-CZ"/>
              </w:rPr>
              <w:t>subjektivní lhůty o polovinu, tj. o 1 měsíc, a objektivní lhůty o čtvrtinu, tj. o 3 měsíce.</w:t>
            </w:r>
          </w:p>
          <w:p w14:paraId="2E231B39" w14:textId="77777777" w:rsidR="001C3E6E" w:rsidRDefault="001C3E6E" w:rsidP="008A12BA">
            <w:pPr>
              <w:pStyle w:val="Bezmezer"/>
              <w:rPr>
                <w:b/>
                <w:bCs/>
              </w:rPr>
            </w:pPr>
          </w:p>
        </w:tc>
      </w:tr>
      <w:tr w:rsidR="001C3E6E" w14:paraId="12597D93" w14:textId="77777777" w:rsidTr="00E54886">
        <w:tc>
          <w:tcPr>
            <w:tcW w:w="4248" w:type="dxa"/>
          </w:tcPr>
          <w:p w14:paraId="680A95DB" w14:textId="77777777" w:rsidR="001C3E6E" w:rsidRPr="00183E7F" w:rsidRDefault="001C3E6E" w:rsidP="008A12BA">
            <w:pPr>
              <w:spacing w:after="0" w:line="240" w:lineRule="auto"/>
              <w:rPr>
                <w:rFonts w:eastAsia="Times New Roman" w:cstheme="minorHAnsi"/>
                <w:lang w:eastAsia="cs-CZ"/>
              </w:rPr>
            </w:pPr>
            <w:r>
              <w:rPr>
                <w:rFonts w:eastAsia="Times New Roman" w:cstheme="minorHAnsi"/>
                <w:color w:val="0000FF"/>
                <w:lang w:eastAsia="cs-CZ"/>
              </w:rPr>
              <w:lastRenderedPageBreak/>
              <w:t>Přechodné ustanovení k § 58 zákoníku práce</w:t>
            </w:r>
          </w:p>
        </w:tc>
        <w:tc>
          <w:tcPr>
            <w:tcW w:w="5236" w:type="dxa"/>
          </w:tcPr>
          <w:p w14:paraId="7923EFC3" w14:textId="77777777" w:rsidR="001C3E6E" w:rsidRPr="00DB2139" w:rsidRDefault="001C3E6E" w:rsidP="008A12BA">
            <w:pPr>
              <w:spacing w:after="0"/>
              <w:rPr>
                <w:rFonts w:eastAsia="Arial" w:cstheme="minorHAnsi"/>
                <w:i/>
                <w:iCs/>
                <w:color w:val="800000"/>
              </w:rPr>
            </w:pPr>
            <w:r w:rsidRPr="00DB2139">
              <w:rPr>
                <w:rFonts w:eastAsia="Arial" w:cstheme="minorHAnsi"/>
                <w:i/>
                <w:iCs/>
                <w:color w:val="800000"/>
              </w:rPr>
              <w:t>Pokud vznikl důvod k výpovědi podle § 52 písm. g) zákoníku práce anebo k okamžitému zrušení pracovního poměru podle § 55 zákoníku práce přede dnem nabytí účinnosti tohoto zákona, řídí se lhůty ustanovením § 58 zákoníku práce, ve znění účinném přede dnem nabytí účinností tohoto zákona.</w:t>
            </w:r>
          </w:p>
          <w:p w14:paraId="72B1F9AF" w14:textId="77777777" w:rsidR="001C3E6E" w:rsidRPr="00DB2139" w:rsidRDefault="001C3E6E" w:rsidP="008A12BA">
            <w:pPr>
              <w:spacing w:after="0"/>
              <w:rPr>
                <w:rFonts w:eastAsia="Arial" w:cstheme="minorHAnsi"/>
                <w:i/>
                <w:iCs/>
                <w:color w:val="800000"/>
              </w:rPr>
            </w:pPr>
          </w:p>
          <w:p w14:paraId="30C49381" w14:textId="77777777" w:rsidR="001C3E6E" w:rsidRPr="00DB2139" w:rsidRDefault="001C3E6E" w:rsidP="008A12BA">
            <w:pPr>
              <w:spacing w:after="0"/>
              <w:rPr>
                <w:rFonts w:eastAsia="Arial" w:cstheme="minorHAnsi"/>
                <w:b/>
                <w:bCs/>
                <w:i/>
                <w:iCs/>
                <w:color w:val="800000"/>
                <w:shd w:val="clear" w:color="auto" w:fill="FFFFFF"/>
              </w:rPr>
            </w:pPr>
            <w:r w:rsidRPr="00DB2139">
              <w:rPr>
                <w:rFonts w:eastAsia="Arial" w:cstheme="minorHAnsi"/>
                <w:b/>
                <w:bCs/>
                <w:i/>
                <w:iCs/>
                <w:color w:val="800000"/>
                <w:shd w:val="clear" w:color="auto" w:fill="FFFFFF"/>
              </w:rPr>
              <w:t>Příklad (předpokládaná účinnost novely k 1. 1. 2025):</w:t>
            </w:r>
          </w:p>
          <w:p w14:paraId="005B891E" w14:textId="77777777" w:rsidR="001C3E6E" w:rsidRPr="00DB2139" w:rsidRDefault="001C3E6E" w:rsidP="008A12BA">
            <w:pPr>
              <w:spacing w:after="0"/>
              <w:rPr>
                <w:rFonts w:eastAsia="Arial" w:cstheme="minorHAnsi"/>
                <w:i/>
                <w:iCs/>
                <w:color w:val="800000"/>
                <w:shd w:val="clear" w:color="auto" w:fill="FFFFFF"/>
              </w:rPr>
            </w:pPr>
            <w:r w:rsidRPr="00DB2139">
              <w:rPr>
                <w:rFonts w:eastAsia="Arial" w:cstheme="minorHAnsi"/>
                <w:i/>
                <w:iCs/>
                <w:color w:val="800000"/>
                <w:shd w:val="clear" w:color="auto" w:fill="FFFFFF"/>
              </w:rPr>
              <w:t>Zaměstnanec dne 5. 12. 2024 závažným způsobem porušil povinnosti vyplývající z právních předpisů vztahujících se k jím vykonávané práci. Zaměstnavatel může dát zaměstnanci výpověď pouze do 2 měsíců ode dne, kdy se o důvodu k výpovědi dověděl, nejpozději však do 1 roku ode dne, kdy důvod k výpovědi vznikl.</w:t>
            </w:r>
          </w:p>
          <w:p w14:paraId="52A801CA" w14:textId="77777777" w:rsidR="001C3E6E" w:rsidRPr="00F047D7" w:rsidRDefault="001C3E6E" w:rsidP="008A12BA">
            <w:pPr>
              <w:spacing w:after="0" w:line="240" w:lineRule="auto"/>
              <w:rPr>
                <w:rFonts w:eastAsia="Times New Roman" w:cstheme="minorHAnsi"/>
                <w:bCs/>
                <w:i/>
                <w:iCs/>
                <w:color w:val="800000"/>
                <w:lang w:eastAsia="cs-CZ"/>
              </w:rPr>
            </w:pPr>
          </w:p>
        </w:tc>
      </w:tr>
      <w:tr w:rsidR="000B7B43" w:rsidRPr="000B7B43" w14:paraId="1A213F60" w14:textId="77777777" w:rsidTr="00224462">
        <w:tc>
          <w:tcPr>
            <w:tcW w:w="9484" w:type="dxa"/>
            <w:gridSpan w:val="2"/>
            <w:shd w:val="clear" w:color="auto" w:fill="D9E2F3" w:themeFill="accent1" w:themeFillTint="33"/>
          </w:tcPr>
          <w:p w14:paraId="5D6F83D4" w14:textId="1878731F" w:rsidR="000B7B43" w:rsidRPr="000B7B43" w:rsidRDefault="000B7B43" w:rsidP="000B7B43">
            <w:pPr>
              <w:pStyle w:val="Styl2"/>
            </w:pPr>
            <w:r w:rsidRPr="000B7B43">
              <w:t>Odstupné a úhrada škody a nemajetkové újmy (§ 67 a § 271ca)</w:t>
            </w:r>
          </w:p>
        </w:tc>
      </w:tr>
      <w:tr w:rsidR="000B7B43" w:rsidRPr="00437447" w14:paraId="413107AB" w14:textId="77777777" w:rsidTr="00437447">
        <w:tc>
          <w:tcPr>
            <w:tcW w:w="9484" w:type="dxa"/>
            <w:gridSpan w:val="2"/>
            <w:shd w:val="clear" w:color="auto" w:fill="F7CAAC" w:themeFill="accent2" w:themeFillTint="66"/>
          </w:tcPr>
          <w:p w14:paraId="5B16BBF7" w14:textId="77777777" w:rsidR="000B7B43" w:rsidRPr="00437447" w:rsidRDefault="000B7B43" w:rsidP="00437447">
            <w:pPr>
              <w:pStyle w:val="Styl3"/>
            </w:pPr>
            <w:r w:rsidRPr="00437447">
              <w:t xml:space="preserve">Všichni zaměstnavatelé jsou ze </w:t>
            </w:r>
            <w:r w:rsidRPr="0099032E">
              <w:rPr>
                <w:rStyle w:val="Styl4Char"/>
              </w:rPr>
              <w:t>zákona pojištěni</w:t>
            </w:r>
            <w:r w:rsidRPr="00437447">
              <w:t xml:space="preserve"> pro případ povinnosti nahradit škodu nebo nemajetkovou újmu při pracovním úrazu nebo nemoci z povolání (u České pojišťovny </w:t>
            </w:r>
            <w:proofErr w:type="spellStart"/>
            <w:r w:rsidRPr="00437447">
              <w:t>a.s</w:t>
            </w:r>
            <w:proofErr w:type="spellEnd"/>
            <w:r w:rsidRPr="00437447">
              <w:t xml:space="preserve"> nebo u Kooperativa pojišťovny, a.s.)</w:t>
            </w:r>
          </w:p>
          <w:p w14:paraId="373D5475" w14:textId="77777777" w:rsidR="000B7B43" w:rsidRPr="00437447" w:rsidRDefault="000B7B43" w:rsidP="00437447">
            <w:pPr>
              <w:pStyle w:val="Styl3"/>
            </w:pPr>
          </w:p>
          <w:p w14:paraId="7059D7CC" w14:textId="41B89E2D" w:rsidR="000B7B43" w:rsidRPr="00437447" w:rsidRDefault="000B7B43" w:rsidP="00437447">
            <w:pPr>
              <w:pStyle w:val="Styl3"/>
            </w:pPr>
            <w:r w:rsidRPr="00437447">
              <w:t xml:space="preserve">Z tohoto pojištění vzniká zaměstnavatelům právo, aby za ně </w:t>
            </w:r>
            <w:r w:rsidRPr="0099032E">
              <w:rPr>
                <w:rStyle w:val="Styl4Char"/>
              </w:rPr>
              <w:t>pojišťovna uhradila škodu a nemajetkovou újmu</w:t>
            </w:r>
            <w:r w:rsidRPr="00437447">
              <w:t>, která vznikla zaměstnanci při pracovním úrazu nebo nemoci z povolání.</w:t>
            </w:r>
          </w:p>
          <w:p w14:paraId="779002A6" w14:textId="77777777" w:rsidR="00437447" w:rsidRPr="00437447" w:rsidRDefault="00437447" w:rsidP="00437447">
            <w:pPr>
              <w:pStyle w:val="Styl3"/>
            </w:pPr>
          </w:p>
          <w:p w14:paraId="2059CD4B" w14:textId="77777777" w:rsidR="00437447" w:rsidRPr="00437447" w:rsidRDefault="00437447" w:rsidP="00437447">
            <w:pPr>
              <w:pStyle w:val="Styl3"/>
            </w:pPr>
            <w:r w:rsidRPr="00437447">
              <w:t xml:space="preserve">Pojištění však </w:t>
            </w:r>
            <w:r w:rsidRPr="0099032E">
              <w:rPr>
                <w:rStyle w:val="Styl4Char"/>
              </w:rPr>
              <w:t>nekryje nárok zaměstnance na odstupné</w:t>
            </w:r>
            <w:r w:rsidRPr="00437447">
              <w:t xml:space="preserve"> v případě, že ke skončení pracovního poměru dochází výpovědí podle </w:t>
            </w:r>
            <w:r w:rsidRPr="0099032E">
              <w:rPr>
                <w:rStyle w:val="Styl4Char"/>
              </w:rPr>
              <w:t>§ 52 písm. d) - zdravotní stav</w:t>
            </w:r>
            <w:r w:rsidRPr="00437447">
              <w:t xml:space="preserve">. Výše odstupného, které odpovídá cca </w:t>
            </w:r>
            <w:r w:rsidRPr="0099032E">
              <w:rPr>
                <w:rStyle w:val="Styl4Char"/>
              </w:rPr>
              <w:t xml:space="preserve">ročnímu příjmu </w:t>
            </w:r>
            <w:r w:rsidRPr="00437447">
              <w:t xml:space="preserve">zaměstnance, přitom může být pro některé zaměstnavatele doslova likvidační. </w:t>
            </w:r>
          </w:p>
          <w:p w14:paraId="52E74D4A" w14:textId="30257856" w:rsidR="00437447" w:rsidRPr="00437447" w:rsidRDefault="00437447" w:rsidP="00437447">
            <w:pPr>
              <w:pStyle w:val="Styl3"/>
            </w:pPr>
          </w:p>
          <w:p w14:paraId="47BF52C3" w14:textId="18B5FE10" w:rsidR="00437447" w:rsidRPr="00437447" w:rsidRDefault="00437447" w:rsidP="00437447">
            <w:pPr>
              <w:pStyle w:val="Styl3"/>
            </w:pPr>
            <w:r w:rsidRPr="00437447">
              <w:t xml:space="preserve">Novela </w:t>
            </w:r>
            <w:r w:rsidRPr="00E56155">
              <w:rPr>
                <w:rStyle w:val="Styl4Char"/>
              </w:rPr>
              <w:t>ruší právo na odstupné</w:t>
            </w:r>
            <w:r w:rsidRPr="00437447">
              <w:t xml:space="preserve"> a v novém § 271ca zavádí zcela </w:t>
            </w:r>
            <w:r w:rsidRPr="00E56155">
              <w:rPr>
                <w:rStyle w:val="Styl4Char"/>
              </w:rPr>
              <w:t>nový druh náhrady nemajetkové újmy</w:t>
            </w:r>
            <w:r w:rsidRPr="00437447">
              <w:t xml:space="preserve"> </w:t>
            </w:r>
            <w:r w:rsidRPr="00E56155">
              <w:rPr>
                <w:rStyle w:val="Styl4Char"/>
              </w:rPr>
              <w:t>při pracovních úrazech a nemocech z povolání</w:t>
            </w:r>
            <w:r w:rsidRPr="00437447">
              <w:t xml:space="preserve">, a to náhradu při skončení pracovního poměru, která se bude poskytovat jednorázově ve </w:t>
            </w:r>
            <w:r w:rsidRPr="00E56155">
              <w:rPr>
                <w:rStyle w:val="Styl4Char"/>
              </w:rPr>
              <w:t>výši 12násobku průměrného měsíčního výdělku</w:t>
            </w:r>
            <w:r w:rsidRPr="00437447">
              <w:t xml:space="preserve"> zaměstnance. Jde o určitou </w:t>
            </w:r>
            <w:proofErr w:type="gramStart"/>
            <w:r w:rsidRPr="00437447">
              <w:t>satisfakci - jednorázové</w:t>
            </w:r>
            <w:proofErr w:type="gramEnd"/>
            <w:r w:rsidRPr="00437447">
              <w:t xml:space="preserve"> odškodnění poskytované zaměstnanci, jehož pracovní poměr skončil z důvodu dlouhodobé ztráty způsobilosti konat dosavadní práci pro pracovní úraz nebo pro onemocnění nemocí z povolání. Takto poskytnuté plnění přitom bude „</w:t>
            </w:r>
            <w:r w:rsidRPr="00E56155">
              <w:rPr>
                <w:rStyle w:val="Styl4Char"/>
              </w:rPr>
              <w:t>pokryto“ pojištěním</w:t>
            </w:r>
            <w:r w:rsidRPr="00437447">
              <w:t xml:space="preserve"> zaměstnavatele</w:t>
            </w:r>
          </w:p>
          <w:p w14:paraId="158EF6C2" w14:textId="77777777" w:rsidR="000B7B43" w:rsidRPr="00437447" w:rsidRDefault="000B7B43" w:rsidP="00437447">
            <w:pPr>
              <w:pStyle w:val="Styl3"/>
            </w:pPr>
          </w:p>
          <w:p w14:paraId="289D3EDA" w14:textId="17760829" w:rsidR="00437447" w:rsidRPr="00437447" w:rsidRDefault="00437447" w:rsidP="00437447">
            <w:pPr>
              <w:pStyle w:val="Styl3"/>
            </w:pPr>
            <w:r w:rsidRPr="00437447">
              <w:t xml:space="preserve">V případě, že je se zaměstnancem rozvázán výpovědí nebo dohodou pracovní poměr z důvodu, že </w:t>
            </w:r>
            <w:r w:rsidRPr="00E56155">
              <w:rPr>
                <w:rStyle w:val="Styl4Char"/>
              </w:rPr>
              <w:t>dlouhodobě pozbyl zdravotní způsobilost</w:t>
            </w:r>
            <w:r w:rsidRPr="00437447">
              <w:t xml:space="preserve">, protože je ohrožen nemocí z povolání, nadále mu náleží od zaměstnavatele </w:t>
            </w:r>
            <w:r w:rsidRPr="00E56155">
              <w:rPr>
                <w:rStyle w:val="Styl4Char"/>
              </w:rPr>
              <w:t>odstupné</w:t>
            </w:r>
            <w:r w:rsidRPr="00437447">
              <w:t xml:space="preserve"> podle § 67 zákoníku práce, neboť v těchto případech nejde o odškodnění pracovního úrazu ani nemoci z povolání. </w:t>
            </w:r>
          </w:p>
          <w:p w14:paraId="3B442AF7" w14:textId="77777777" w:rsidR="00437447" w:rsidRPr="00437447" w:rsidRDefault="00437447" w:rsidP="00437447">
            <w:pPr>
              <w:pStyle w:val="Styl3"/>
            </w:pPr>
          </w:p>
        </w:tc>
      </w:tr>
      <w:tr w:rsidR="001C3E6E" w14:paraId="0A5AF3EE" w14:textId="77777777" w:rsidTr="00E54886">
        <w:tc>
          <w:tcPr>
            <w:tcW w:w="4248" w:type="dxa"/>
          </w:tcPr>
          <w:p w14:paraId="0888F3CF" w14:textId="77777777" w:rsidR="001C3E6E" w:rsidRDefault="001C3E6E" w:rsidP="008A12BA">
            <w:pPr>
              <w:spacing w:after="0" w:line="240" w:lineRule="auto"/>
              <w:rPr>
                <w:rFonts w:eastAsia="Times New Roman" w:cstheme="minorHAnsi"/>
                <w:lang w:eastAsia="cs-CZ"/>
              </w:rPr>
            </w:pPr>
            <w:r w:rsidRPr="00F047D7">
              <w:rPr>
                <w:rFonts w:eastAsia="Times New Roman" w:cstheme="minorHAnsi"/>
                <w:lang w:eastAsia="cs-CZ"/>
              </w:rPr>
              <w:t>§ 67</w:t>
            </w:r>
            <w:r>
              <w:rPr>
                <w:rFonts w:eastAsia="Times New Roman" w:cstheme="minorHAnsi"/>
                <w:lang w:eastAsia="cs-CZ"/>
              </w:rPr>
              <w:t xml:space="preserve"> odst. 2 a 3</w:t>
            </w:r>
          </w:p>
          <w:p w14:paraId="08FE0CF1" w14:textId="77777777" w:rsidR="001C3E6E" w:rsidRPr="00F047D7" w:rsidRDefault="001C3E6E" w:rsidP="008A12BA">
            <w:pPr>
              <w:spacing w:after="0" w:line="240" w:lineRule="auto"/>
              <w:rPr>
                <w:rFonts w:eastAsia="Times New Roman" w:cstheme="minorHAnsi"/>
                <w:lang w:eastAsia="cs-CZ"/>
              </w:rPr>
            </w:pPr>
          </w:p>
          <w:p w14:paraId="15432AA2" w14:textId="77777777" w:rsidR="001C3E6E" w:rsidRPr="00F047D7" w:rsidRDefault="001C3E6E" w:rsidP="008A12BA">
            <w:pPr>
              <w:spacing w:after="0" w:line="240" w:lineRule="auto"/>
              <w:rPr>
                <w:rFonts w:eastAsia="Calibri" w:cstheme="minorHAnsi"/>
                <w:color w:val="0000FF"/>
                <w:kern w:val="2"/>
                <w14:ligatures w14:val="standardContextual"/>
              </w:rPr>
            </w:pPr>
            <w:r w:rsidRPr="00F047D7">
              <w:rPr>
                <w:rFonts w:eastAsia="Calibri" w:cstheme="minorHAnsi"/>
                <w:color w:val="0000FF"/>
                <w:kern w:val="2"/>
                <w14:ligatures w14:val="standardContextual"/>
              </w:rPr>
              <w:t xml:space="preserve">(2) Za dobu trvání pracovního poměru se pro účely odstavce 1 považuje i doba trvání předchozího pracovního poměru u téhož </w:t>
            </w:r>
            <w:r w:rsidRPr="00F047D7">
              <w:rPr>
                <w:rFonts w:eastAsia="Calibri" w:cstheme="minorHAnsi"/>
                <w:color w:val="0000FF"/>
                <w:kern w:val="2"/>
                <w14:ligatures w14:val="standardContextual"/>
              </w:rPr>
              <w:lastRenderedPageBreak/>
              <w:t>zaměstnavatele, pokud doba od jeho skončení do vzniku následujícího pracovního poměru nepřesáhla dobu 6 měsíců.</w:t>
            </w:r>
          </w:p>
          <w:p w14:paraId="4CC73B5A" w14:textId="77777777" w:rsidR="001C3E6E" w:rsidRPr="00684E33" w:rsidRDefault="001C3E6E" w:rsidP="008A12BA">
            <w:pPr>
              <w:shd w:val="clear" w:color="auto" w:fill="FFFFFF"/>
              <w:spacing w:after="0"/>
              <w:rPr>
                <w:rFonts w:cstheme="minorHAnsi"/>
                <w:color w:val="0000FF"/>
              </w:rPr>
            </w:pPr>
            <w:bookmarkStart w:id="0" w:name="_Hlk161156510"/>
            <w:r w:rsidRPr="00684E33">
              <w:rPr>
                <w:rFonts w:cstheme="minorHAnsi"/>
                <w:color w:val="0000FF"/>
              </w:rPr>
              <w:t>(3) </w:t>
            </w:r>
            <w:bookmarkStart w:id="1" w:name="_Hlk169784285"/>
            <w:r w:rsidRPr="00684E33">
              <w:rPr>
                <w:rFonts w:cstheme="minorHAnsi"/>
                <w:color w:val="0000FF"/>
              </w:rPr>
              <w:t>Zaměstnanci, u něhož dochází k rozvázání pracovního poměru výpovědí danou zaměstnavatelem z důvodu uvedeného v § 52 písm. e) nebo dohodou z téhož důvodu, přísluší od zaměstnavatele při skončení pracovního poměru odstupné ve výši nejméně dvanáctinásobku průměrného výdělku.</w:t>
            </w:r>
          </w:p>
          <w:bookmarkEnd w:id="0"/>
          <w:bookmarkEnd w:id="1"/>
          <w:p w14:paraId="123CD5DF" w14:textId="77777777" w:rsidR="001C3E6E" w:rsidRDefault="001C3E6E" w:rsidP="008A12BA">
            <w:pPr>
              <w:pStyle w:val="Bezmezer"/>
              <w:rPr>
                <w:b/>
                <w:bCs/>
              </w:rPr>
            </w:pPr>
          </w:p>
        </w:tc>
        <w:tc>
          <w:tcPr>
            <w:tcW w:w="5236" w:type="dxa"/>
          </w:tcPr>
          <w:p w14:paraId="42E58E40" w14:textId="77777777" w:rsidR="001C3E6E" w:rsidRDefault="001C3E6E" w:rsidP="008A12BA">
            <w:pPr>
              <w:pStyle w:val="Bezmezer"/>
              <w:rPr>
                <w:b/>
                <w:bCs/>
              </w:rPr>
            </w:pPr>
          </w:p>
          <w:p w14:paraId="7B8EF69A" w14:textId="77777777" w:rsidR="001C3E6E" w:rsidRDefault="001C3E6E" w:rsidP="008A12BA">
            <w:pPr>
              <w:spacing w:after="0" w:line="240" w:lineRule="auto"/>
              <w:rPr>
                <w:rFonts w:eastAsia="Calibri" w:cstheme="minorHAnsi"/>
                <w:i/>
                <w:iCs/>
                <w:color w:val="800000"/>
              </w:rPr>
            </w:pPr>
            <w:r w:rsidRPr="00F047D7">
              <w:rPr>
                <w:rFonts w:eastAsia="Calibri" w:cstheme="minorHAnsi"/>
                <w:i/>
                <w:iCs/>
                <w:color w:val="800000"/>
              </w:rPr>
              <w:t xml:space="preserve">Všichni </w:t>
            </w:r>
            <w:r w:rsidRPr="00F047D7">
              <w:rPr>
                <w:rFonts w:eastAsia="Calibri" w:cstheme="minorHAnsi"/>
                <w:b/>
                <w:bCs/>
                <w:i/>
                <w:iCs/>
                <w:color w:val="800000"/>
              </w:rPr>
              <w:t>zaměstnavatelé</w:t>
            </w:r>
            <w:r>
              <w:rPr>
                <w:rFonts w:eastAsia="Calibri" w:cstheme="minorHAnsi"/>
                <w:i/>
                <w:iCs/>
                <w:color w:val="800000"/>
              </w:rPr>
              <w:t xml:space="preserve"> </w:t>
            </w:r>
            <w:r w:rsidRPr="00F047D7">
              <w:rPr>
                <w:rFonts w:eastAsia="Calibri" w:cstheme="minorHAnsi"/>
                <w:i/>
                <w:iCs/>
                <w:color w:val="800000"/>
              </w:rPr>
              <w:t xml:space="preserve">jsou ze </w:t>
            </w:r>
            <w:r w:rsidRPr="00F047D7">
              <w:rPr>
                <w:rFonts w:eastAsia="Calibri" w:cstheme="minorHAnsi"/>
                <w:b/>
                <w:bCs/>
                <w:i/>
                <w:iCs/>
                <w:color w:val="800000"/>
              </w:rPr>
              <w:t>zákona pojištěni</w:t>
            </w:r>
            <w:r w:rsidRPr="00F047D7">
              <w:rPr>
                <w:rFonts w:eastAsia="Calibri" w:cstheme="minorHAnsi"/>
                <w:i/>
                <w:iCs/>
                <w:color w:val="800000"/>
              </w:rPr>
              <w:t xml:space="preserve"> pro případ povinnosti nahradit škodu nebo nemajetkovou újmu při pracovním úrazu nebo nemoci z</w:t>
            </w:r>
            <w:r>
              <w:rPr>
                <w:rFonts w:eastAsia="Calibri" w:cstheme="minorHAnsi"/>
                <w:i/>
                <w:iCs/>
                <w:color w:val="800000"/>
              </w:rPr>
              <w:t> </w:t>
            </w:r>
            <w:r w:rsidRPr="00F047D7">
              <w:rPr>
                <w:rFonts w:eastAsia="Calibri" w:cstheme="minorHAnsi"/>
                <w:i/>
                <w:iCs/>
                <w:color w:val="800000"/>
              </w:rPr>
              <w:t>povolání</w:t>
            </w:r>
            <w:r>
              <w:rPr>
                <w:rFonts w:eastAsia="Calibri" w:cstheme="minorHAnsi"/>
                <w:i/>
                <w:iCs/>
                <w:color w:val="800000"/>
              </w:rPr>
              <w:t xml:space="preserve"> (</w:t>
            </w:r>
            <w:r w:rsidRPr="00F047D7">
              <w:rPr>
                <w:rFonts w:eastAsia="Calibri" w:cstheme="minorHAnsi"/>
                <w:i/>
                <w:iCs/>
                <w:color w:val="800000"/>
              </w:rPr>
              <w:t xml:space="preserve">u České pojišťovny </w:t>
            </w:r>
            <w:proofErr w:type="spellStart"/>
            <w:r w:rsidRPr="00F047D7">
              <w:rPr>
                <w:rFonts w:eastAsia="Calibri" w:cstheme="minorHAnsi"/>
                <w:i/>
                <w:iCs/>
                <w:color w:val="800000"/>
              </w:rPr>
              <w:t>a.s</w:t>
            </w:r>
            <w:proofErr w:type="spellEnd"/>
            <w:r>
              <w:rPr>
                <w:rFonts w:eastAsia="Calibri" w:cstheme="minorHAnsi"/>
                <w:i/>
                <w:iCs/>
                <w:color w:val="800000"/>
              </w:rPr>
              <w:t xml:space="preserve"> </w:t>
            </w:r>
            <w:r w:rsidRPr="00F047D7">
              <w:rPr>
                <w:rFonts w:eastAsia="Calibri" w:cstheme="minorHAnsi"/>
                <w:i/>
                <w:iCs/>
                <w:color w:val="800000"/>
              </w:rPr>
              <w:t>nebo u Kooperativa pojišťovny, a.s</w:t>
            </w:r>
            <w:r>
              <w:rPr>
                <w:rFonts w:eastAsia="Calibri" w:cstheme="minorHAnsi"/>
                <w:i/>
                <w:iCs/>
                <w:color w:val="800000"/>
              </w:rPr>
              <w:t>.)</w:t>
            </w:r>
          </w:p>
          <w:p w14:paraId="36976B7B" w14:textId="77777777" w:rsidR="001C3E6E" w:rsidRDefault="001C3E6E" w:rsidP="008A12BA">
            <w:pPr>
              <w:spacing w:after="0" w:line="240" w:lineRule="auto"/>
              <w:rPr>
                <w:rFonts w:eastAsia="Calibri" w:cstheme="minorHAnsi"/>
                <w:i/>
                <w:iCs/>
                <w:color w:val="800000"/>
              </w:rPr>
            </w:pPr>
          </w:p>
          <w:p w14:paraId="6A031922" w14:textId="77777777" w:rsidR="001C3E6E" w:rsidRPr="00F047D7" w:rsidRDefault="001C3E6E" w:rsidP="008A12BA">
            <w:pPr>
              <w:spacing w:after="0" w:line="240" w:lineRule="auto"/>
              <w:rPr>
                <w:rFonts w:eastAsia="Calibri" w:cstheme="minorHAnsi"/>
                <w:i/>
                <w:iCs/>
                <w:color w:val="800000"/>
              </w:rPr>
            </w:pPr>
            <w:r w:rsidRPr="00F047D7">
              <w:rPr>
                <w:rFonts w:eastAsia="Calibri" w:cstheme="minorHAnsi"/>
                <w:i/>
                <w:iCs/>
                <w:color w:val="800000"/>
              </w:rPr>
              <w:t xml:space="preserve">Z tohoto pojištění vzniká zaměstnavatelům právo, aby za ně </w:t>
            </w:r>
            <w:r w:rsidRPr="00F047D7">
              <w:rPr>
                <w:rFonts w:eastAsia="Calibri" w:cstheme="minorHAnsi"/>
                <w:b/>
                <w:bCs/>
                <w:i/>
                <w:iCs/>
                <w:color w:val="800000"/>
              </w:rPr>
              <w:t>pojišťovna uhradila škodu a nemajetkovou újmu</w:t>
            </w:r>
            <w:r w:rsidRPr="00F047D7">
              <w:rPr>
                <w:rFonts w:eastAsia="Calibri" w:cstheme="minorHAnsi"/>
                <w:i/>
                <w:iCs/>
                <w:color w:val="800000"/>
              </w:rPr>
              <w:t xml:space="preserve">, která vznikla zaměstnanci při pracovním úrazu nebo nemoci z povolání. Pojištění však </w:t>
            </w:r>
            <w:r w:rsidRPr="00F047D7">
              <w:rPr>
                <w:rFonts w:eastAsia="Calibri" w:cstheme="minorHAnsi"/>
                <w:b/>
                <w:bCs/>
                <w:i/>
                <w:iCs/>
                <w:color w:val="800000"/>
              </w:rPr>
              <w:t xml:space="preserve">nekryje nárok zaměstnance na odstupné </w:t>
            </w:r>
            <w:r w:rsidRPr="00F047D7">
              <w:rPr>
                <w:rFonts w:eastAsia="Calibri" w:cstheme="minorHAnsi"/>
                <w:i/>
                <w:iCs/>
                <w:color w:val="800000"/>
              </w:rPr>
              <w:t>v případě, že ke skončení pracovního poměru dochází výpovědí podle § 52 písm. d) nebo na základě dohody uzavřené z týchž důvodů</w:t>
            </w:r>
            <w:r>
              <w:rPr>
                <w:rFonts w:eastAsia="Calibri" w:cstheme="minorHAnsi"/>
                <w:i/>
                <w:iCs/>
                <w:color w:val="800000"/>
              </w:rPr>
              <w:t xml:space="preserve"> (</w:t>
            </w:r>
            <w:r w:rsidRPr="000315A8">
              <w:rPr>
                <w:rFonts w:eastAsia="Calibri" w:cstheme="minorHAnsi"/>
                <w:b/>
                <w:bCs/>
                <w:i/>
                <w:iCs/>
                <w:color w:val="800000"/>
              </w:rPr>
              <w:t>zdravotní stav</w:t>
            </w:r>
            <w:r>
              <w:rPr>
                <w:rFonts w:eastAsia="Calibri" w:cstheme="minorHAnsi"/>
                <w:i/>
                <w:iCs/>
                <w:color w:val="800000"/>
              </w:rPr>
              <w:t>)</w:t>
            </w:r>
            <w:r w:rsidRPr="00F047D7">
              <w:rPr>
                <w:rFonts w:eastAsia="Calibri" w:cstheme="minorHAnsi"/>
                <w:i/>
                <w:iCs/>
                <w:color w:val="800000"/>
              </w:rPr>
              <w:t xml:space="preserve">. </w:t>
            </w:r>
          </w:p>
          <w:p w14:paraId="13E82A2F" w14:textId="77777777" w:rsidR="001C3E6E" w:rsidRPr="00F047D7" w:rsidRDefault="001C3E6E" w:rsidP="008A12BA">
            <w:pPr>
              <w:spacing w:after="0" w:line="240" w:lineRule="auto"/>
              <w:rPr>
                <w:rFonts w:eastAsia="Calibri" w:cstheme="minorHAnsi"/>
                <w:b/>
                <w:bCs/>
                <w:i/>
                <w:iCs/>
                <w:color w:val="800000"/>
              </w:rPr>
            </w:pPr>
          </w:p>
          <w:p w14:paraId="4CA71814" w14:textId="77777777" w:rsidR="001C3E6E" w:rsidRDefault="001C3E6E" w:rsidP="008A12BA">
            <w:pPr>
              <w:spacing w:after="0" w:line="240" w:lineRule="auto"/>
              <w:rPr>
                <w:rFonts w:eastAsia="Calibri" w:cstheme="minorHAnsi"/>
                <w:i/>
                <w:iCs/>
                <w:color w:val="800000"/>
              </w:rPr>
            </w:pPr>
            <w:r w:rsidRPr="00F047D7">
              <w:rPr>
                <w:rFonts w:eastAsia="Calibri" w:cstheme="minorHAnsi"/>
                <w:b/>
                <w:bCs/>
                <w:i/>
                <w:iCs/>
                <w:color w:val="800000"/>
              </w:rPr>
              <w:t>Výše odstupného</w:t>
            </w:r>
            <w:r w:rsidRPr="00F047D7">
              <w:rPr>
                <w:rFonts w:eastAsia="Calibri" w:cstheme="minorHAnsi"/>
                <w:i/>
                <w:iCs/>
                <w:color w:val="800000"/>
              </w:rPr>
              <w:t xml:space="preserve">, které odpovídá cca </w:t>
            </w:r>
            <w:r w:rsidRPr="00F047D7">
              <w:rPr>
                <w:rFonts w:eastAsia="Calibri" w:cstheme="minorHAnsi"/>
                <w:b/>
                <w:bCs/>
                <w:i/>
                <w:iCs/>
                <w:color w:val="800000"/>
              </w:rPr>
              <w:t>ročnímu příjmu</w:t>
            </w:r>
            <w:r w:rsidRPr="00F047D7">
              <w:rPr>
                <w:rFonts w:eastAsia="Calibri" w:cstheme="minorHAnsi"/>
                <w:i/>
                <w:iCs/>
                <w:color w:val="800000"/>
              </w:rPr>
              <w:t xml:space="preserve"> zaměstnance, přitom může být pro některé zaměstnavatele doslova </w:t>
            </w:r>
            <w:r w:rsidRPr="00F047D7">
              <w:rPr>
                <w:rFonts w:eastAsia="Calibri" w:cstheme="minorHAnsi"/>
                <w:b/>
                <w:bCs/>
                <w:i/>
                <w:iCs/>
                <w:color w:val="800000"/>
              </w:rPr>
              <w:t>likvidační</w:t>
            </w:r>
            <w:r w:rsidRPr="00F047D7">
              <w:rPr>
                <w:rFonts w:eastAsia="Calibri" w:cstheme="minorHAnsi"/>
                <w:i/>
                <w:iCs/>
                <w:color w:val="800000"/>
              </w:rPr>
              <w:t xml:space="preserve">. </w:t>
            </w:r>
          </w:p>
          <w:p w14:paraId="41538A49" w14:textId="77777777" w:rsidR="001C3E6E" w:rsidRDefault="001C3E6E" w:rsidP="008A12BA">
            <w:pPr>
              <w:spacing w:after="0" w:line="240" w:lineRule="auto"/>
              <w:rPr>
                <w:rFonts w:eastAsia="Calibri" w:cstheme="minorHAnsi"/>
                <w:i/>
                <w:iCs/>
                <w:color w:val="800000"/>
              </w:rPr>
            </w:pPr>
          </w:p>
          <w:p w14:paraId="3CECF640" w14:textId="77777777" w:rsidR="001C3E6E" w:rsidRPr="00F047D7" w:rsidRDefault="001C3E6E" w:rsidP="008A12BA">
            <w:pPr>
              <w:spacing w:after="0" w:line="240" w:lineRule="auto"/>
              <w:rPr>
                <w:rFonts w:eastAsia="Calibri" w:cstheme="minorHAnsi"/>
                <w:i/>
                <w:iCs/>
                <w:color w:val="800000"/>
              </w:rPr>
            </w:pPr>
            <w:r w:rsidRPr="00F047D7">
              <w:rPr>
                <w:rFonts w:eastAsia="Calibri" w:cstheme="minorHAnsi"/>
                <w:i/>
                <w:iCs/>
                <w:color w:val="800000"/>
              </w:rPr>
              <w:t xml:space="preserve">Na výše uvedené reaguje předmětný návrh, který zčásti </w:t>
            </w:r>
            <w:r w:rsidRPr="00F047D7">
              <w:rPr>
                <w:rFonts w:eastAsia="Calibri" w:cstheme="minorHAnsi"/>
                <w:b/>
                <w:bCs/>
                <w:i/>
                <w:iCs/>
                <w:color w:val="800000"/>
              </w:rPr>
              <w:t>ruší právo na odstupné</w:t>
            </w:r>
            <w:r w:rsidRPr="00F047D7">
              <w:rPr>
                <w:rFonts w:eastAsia="Calibri" w:cstheme="minorHAnsi"/>
                <w:i/>
                <w:iCs/>
                <w:color w:val="800000"/>
              </w:rPr>
              <w:t xml:space="preserve"> a v novém § 271ca zavádí zcela </w:t>
            </w:r>
            <w:r w:rsidRPr="00F047D7">
              <w:rPr>
                <w:rFonts w:eastAsia="Calibri" w:cstheme="minorHAnsi"/>
                <w:b/>
                <w:bCs/>
                <w:i/>
                <w:iCs/>
                <w:color w:val="800000"/>
              </w:rPr>
              <w:t>nový druh náhrady nemajetkové újmy</w:t>
            </w:r>
            <w:r w:rsidRPr="00F047D7">
              <w:rPr>
                <w:rFonts w:eastAsia="Calibri" w:cstheme="minorHAnsi"/>
                <w:i/>
                <w:iCs/>
                <w:color w:val="800000"/>
              </w:rPr>
              <w:t xml:space="preserve"> při pracovních úrazech a nemocech z povolání, a to </w:t>
            </w:r>
            <w:r w:rsidRPr="00F047D7">
              <w:rPr>
                <w:rFonts w:eastAsia="Calibri" w:cstheme="minorHAnsi"/>
                <w:b/>
                <w:bCs/>
                <w:i/>
                <w:iCs/>
                <w:color w:val="800000"/>
              </w:rPr>
              <w:t>náhradu při skončení pracovního poměru</w:t>
            </w:r>
            <w:r w:rsidRPr="00F047D7">
              <w:rPr>
                <w:rFonts w:eastAsia="Calibri" w:cstheme="minorHAnsi"/>
                <w:i/>
                <w:iCs/>
                <w:color w:val="800000"/>
              </w:rPr>
              <w:t xml:space="preserve">, která se bude poskytovat jednorázově ve výši </w:t>
            </w:r>
            <w:r w:rsidRPr="00F047D7">
              <w:rPr>
                <w:rFonts w:eastAsia="Calibri" w:cstheme="minorHAnsi"/>
                <w:b/>
                <w:bCs/>
                <w:i/>
                <w:iCs/>
                <w:color w:val="800000"/>
              </w:rPr>
              <w:t>12násobku průměrného měsíčního</w:t>
            </w:r>
            <w:r w:rsidRPr="00F047D7">
              <w:rPr>
                <w:rFonts w:eastAsia="Calibri" w:cstheme="minorHAnsi"/>
                <w:i/>
                <w:iCs/>
                <w:color w:val="800000"/>
              </w:rPr>
              <w:t xml:space="preserve"> výdělku zaměstnance. Jde o určitou </w:t>
            </w:r>
            <w:proofErr w:type="gramStart"/>
            <w:r w:rsidRPr="00F047D7">
              <w:rPr>
                <w:rFonts w:eastAsia="Calibri" w:cstheme="minorHAnsi"/>
                <w:i/>
                <w:iCs/>
                <w:color w:val="800000"/>
              </w:rPr>
              <w:t>satisfakci - jednorázové</w:t>
            </w:r>
            <w:proofErr w:type="gramEnd"/>
            <w:r w:rsidRPr="00F047D7">
              <w:rPr>
                <w:rFonts w:eastAsia="Calibri" w:cstheme="minorHAnsi"/>
                <w:i/>
                <w:iCs/>
                <w:color w:val="800000"/>
              </w:rPr>
              <w:t xml:space="preserve"> odškodnění poskytované zaměstnanci, jehož pracovní poměr skončil z důvodu dlouhodobé ztráty způsobilosti konat dosavadní práci pro pracovní úraz nebo pro onemocnění nemocí z povolání. Nebýt pracovního úrazu nebo nemoci z povolání, ke skončení pracovního poměru by nedošlo. Takto poskytnuté plnění přitom bude „</w:t>
            </w:r>
            <w:r w:rsidRPr="00F047D7">
              <w:rPr>
                <w:rFonts w:eastAsia="Calibri" w:cstheme="minorHAnsi"/>
                <w:b/>
                <w:bCs/>
                <w:i/>
                <w:iCs/>
                <w:color w:val="800000"/>
              </w:rPr>
              <w:t>pokryto“ pojištěním zaměstnavatele</w:t>
            </w:r>
            <w:r w:rsidRPr="00F047D7">
              <w:rPr>
                <w:rFonts w:eastAsia="Calibri" w:cstheme="minorHAnsi"/>
                <w:i/>
                <w:iCs/>
                <w:color w:val="800000"/>
              </w:rPr>
              <w:t xml:space="preserve">, při částečné liberaci zaměstnavatele bude i tato náhrada nemajetkové újmy poměrně snížena atd. </w:t>
            </w:r>
          </w:p>
          <w:p w14:paraId="69AFC605" w14:textId="77777777" w:rsidR="001C3E6E" w:rsidRPr="00F047D7" w:rsidRDefault="001C3E6E" w:rsidP="008A12BA">
            <w:pPr>
              <w:spacing w:after="0" w:line="240" w:lineRule="auto"/>
              <w:rPr>
                <w:rFonts w:eastAsia="Calibri" w:cstheme="minorHAnsi"/>
                <w:i/>
                <w:iCs/>
                <w:color w:val="800000"/>
              </w:rPr>
            </w:pPr>
          </w:p>
          <w:p w14:paraId="174CA6AE" w14:textId="77777777" w:rsidR="001C3E6E" w:rsidRPr="00F047D7" w:rsidRDefault="001C3E6E" w:rsidP="008A12BA">
            <w:pPr>
              <w:spacing w:after="0" w:line="240" w:lineRule="auto"/>
              <w:rPr>
                <w:rFonts w:eastAsia="Calibri" w:cstheme="minorHAnsi"/>
                <w:i/>
                <w:iCs/>
                <w:color w:val="800000"/>
              </w:rPr>
            </w:pPr>
            <w:r w:rsidRPr="00F047D7">
              <w:rPr>
                <w:rFonts w:eastAsia="Calibri" w:cstheme="minorHAnsi"/>
                <w:b/>
                <w:bCs/>
                <w:i/>
                <w:iCs/>
                <w:color w:val="800000"/>
              </w:rPr>
              <w:t>Pojišťovna</w:t>
            </w:r>
            <w:r w:rsidRPr="00F047D7">
              <w:rPr>
                <w:rFonts w:eastAsia="Calibri" w:cstheme="minorHAnsi"/>
                <w:i/>
                <w:iCs/>
                <w:color w:val="800000"/>
              </w:rPr>
              <w:t xml:space="preserve"> je povinna podle § 2 odst. 1 vyhlášky č. 125/1993 Sb. nahradit za zaměstnavatele škodu v rozsahu, v jakém za ni zaměstnavatel odpovídá podle </w:t>
            </w:r>
            <w:r w:rsidRPr="00F047D7">
              <w:rPr>
                <w:rFonts w:eastAsia="Calibri" w:cstheme="minorHAnsi"/>
                <w:b/>
                <w:bCs/>
                <w:i/>
                <w:iCs/>
                <w:color w:val="800000"/>
              </w:rPr>
              <w:t>zákoníku práce</w:t>
            </w:r>
            <w:r w:rsidRPr="00F047D7">
              <w:rPr>
                <w:rFonts w:eastAsia="Calibri" w:cstheme="minorHAnsi"/>
                <w:i/>
                <w:iCs/>
                <w:color w:val="800000"/>
              </w:rPr>
              <w:t xml:space="preserve">. Případné plnění nad rámec zákonného dvanáctinásobku průměrného měsíčního výdělku tak zaměstnavatel uhradí ze svých zdrojů a toto plnění mu pak ani nebude pojišťovnou refundováno. </w:t>
            </w:r>
          </w:p>
          <w:p w14:paraId="72A31429" w14:textId="77777777" w:rsidR="001C3E6E" w:rsidRPr="00F047D7" w:rsidRDefault="001C3E6E" w:rsidP="008A12BA">
            <w:pPr>
              <w:spacing w:after="0" w:line="240" w:lineRule="auto"/>
              <w:rPr>
                <w:rFonts w:eastAsia="Calibri" w:cstheme="minorHAnsi"/>
                <w:i/>
                <w:iCs/>
                <w:color w:val="800000"/>
              </w:rPr>
            </w:pPr>
          </w:p>
          <w:p w14:paraId="75495683" w14:textId="77777777" w:rsidR="001C3E6E" w:rsidRDefault="001C3E6E" w:rsidP="008A12BA">
            <w:pPr>
              <w:spacing w:after="0" w:line="240" w:lineRule="auto"/>
              <w:rPr>
                <w:rFonts w:eastAsia="Calibri" w:cstheme="minorHAnsi"/>
                <w:i/>
                <w:iCs/>
                <w:color w:val="800000"/>
              </w:rPr>
            </w:pPr>
            <w:r w:rsidRPr="00F047D7">
              <w:rPr>
                <w:rFonts w:eastAsia="Calibri" w:cstheme="minorHAnsi"/>
                <w:i/>
                <w:iCs/>
                <w:color w:val="800000"/>
              </w:rPr>
              <w:t xml:space="preserve">V případě, že je se zaměstnancem </w:t>
            </w:r>
            <w:r w:rsidRPr="00F047D7">
              <w:rPr>
                <w:rFonts w:eastAsia="Calibri" w:cstheme="minorHAnsi"/>
                <w:b/>
                <w:bCs/>
                <w:i/>
                <w:iCs/>
                <w:color w:val="800000"/>
              </w:rPr>
              <w:t>rozvázán</w:t>
            </w:r>
            <w:r w:rsidRPr="00F047D7">
              <w:rPr>
                <w:rFonts w:eastAsia="Calibri" w:cstheme="minorHAnsi"/>
                <w:i/>
                <w:iCs/>
                <w:color w:val="800000"/>
              </w:rPr>
              <w:t xml:space="preserve"> výpovědí nebo dohodou pracovní poměr z důvodu, že </w:t>
            </w:r>
            <w:r w:rsidRPr="00F047D7">
              <w:rPr>
                <w:rFonts w:eastAsia="Calibri" w:cstheme="minorHAnsi"/>
                <w:b/>
                <w:bCs/>
                <w:i/>
                <w:iCs/>
                <w:color w:val="800000"/>
              </w:rPr>
              <w:t>dlouhodobě pozbyl zdravotní způsobilost</w:t>
            </w:r>
            <w:r w:rsidRPr="00F047D7">
              <w:rPr>
                <w:rFonts w:eastAsia="Calibri" w:cstheme="minorHAnsi"/>
                <w:i/>
                <w:iCs/>
                <w:color w:val="800000"/>
              </w:rPr>
              <w:t xml:space="preserve">, protože je ohrožen nemocí z povolání, nebo dosáhl nejvyšší přípustné expozice, nadále mu </w:t>
            </w:r>
            <w:r w:rsidRPr="00F047D7">
              <w:rPr>
                <w:rFonts w:eastAsia="Calibri" w:cstheme="minorHAnsi"/>
                <w:b/>
                <w:bCs/>
                <w:i/>
                <w:iCs/>
                <w:color w:val="800000"/>
              </w:rPr>
              <w:t>náleží</w:t>
            </w:r>
            <w:r w:rsidRPr="00F047D7">
              <w:rPr>
                <w:rFonts w:eastAsia="Calibri" w:cstheme="minorHAnsi"/>
                <w:i/>
                <w:iCs/>
                <w:color w:val="800000"/>
              </w:rPr>
              <w:t xml:space="preserve"> od zaměstnavatele odstupné podle </w:t>
            </w:r>
            <w:r w:rsidRPr="00F047D7">
              <w:rPr>
                <w:rFonts w:eastAsia="Calibri" w:cstheme="minorHAnsi"/>
                <w:b/>
                <w:bCs/>
                <w:i/>
                <w:iCs/>
                <w:color w:val="800000"/>
              </w:rPr>
              <w:t>§ 67 zákoníku práce</w:t>
            </w:r>
            <w:r w:rsidRPr="00F047D7">
              <w:rPr>
                <w:rFonts w:eastAsia="Calibri" w:cstheme="minorHAnsi"/>
                <w:i/>
                <w:iCs/>
                <w:color w:val="800000"/>
              </w:rPr>
              <w:t xml:space="preserve">, neboť v těchto případech </w:t>
            </w:r>
            <w:r w:rsidRPr="00F047D7">
              <w:rPr>
                <w:rFonts w:eastAsia="Calibri" w:cstheme="minorHAnsi"/>
                <w:b/>
                <w:bCs/>
                <w:i/>
                <w:iCs/>
                <w:color w:val="800000"/>
              </w:rPr>
              <w:t>nejde o odškodnění pracovního úrazu ani nemoci z povolání</w:t>
            </w:r>
            <w:r w:rsidRPr="00F047D7">
              <w:rPr>
                <w:rFonts w:eastAsia="Calibri" w:cstheme="minorHAnsi"/>
                <w:i/>
                <w:iCs/>
                <w:color w:val="800000"/>
              </w:rPr>
              <w:t xml:space="preserve">. </w:t>
            </w:r>
          </w:p>
          <w:p w14:paraId="1988D5E7" w14:textId="77777777" w:rsidR="001C3E6E" w:rsidRDefault="001C3E6E" w:rsidP="008A12BA">
            <w:pPr>
              <w:spacing w:after="0" w:line="240" w:lineRule="auto"/>
              <w:rPr>
                <w:rFonts w:eastAsia="Calibri" w:cstheme="minorHAnsi"/>
                <w:i/>
                <w:iCs/>
                <w:color w:val="800000"/>
              </w:rPr>
            </w:pPr>
          </w:p>
          <w:p w14:paraId="3182D191" w14:textId="77777777" w:rsidR="001C3E6E" w:rsidRDefault="001C3E6E" w:rsidP="008A12BA">
            <w:pPr>
              <w:spacing w:after="0" w:line="240" w:lineRule="auto"/>
              <w:rPr>
                <w:rFonts w:eastAsia="Calibri" w:cstheme="minorHAnsi"/>
                <w:i/>
                <w:iCs/>
                <w:color w:val="800000"/>
              </w:rPr>
            </w:pPr>
            <w:r w:rsidRPr="00F047D7">
              <w:rPr>
                <w:rFonts w:eastAsia="Calibri" w:cstheme="minorHAnsi"/>
                <w:i/>
                <w:iCs/>
                <w:color w:val="800000"/>
              </w:rPr>
              <w:t xml:space="preserve">Náhrada škody a nemajetkové újmy zaměstnanci přísluší jen v případě pracovního úrazu nebo nemoci z povolání. </w:t>
            </w:r>
          </w:p>
          <w:p w14:paraId="02AE6891" w14:textId="77777777" w:rsidR="001C3E6E" w:rsidRDefault="001C3E6E" w:rsidP="008A12BA">
            <w:pPr>
              <w:spacing w:after="0" w:line="240" w:lineRule="auto"/>
              <w:rPr>
                <w:rFonts w:eastAsia="Calibri" w:cstheme="minorHAnsi"/>
                <w:i/>
                <w:iCs/>
                <w:color w:val="800000"/>
              </w:rPr>
            </w:pPr>
          </w:p>
          <w:p w14:paraId="77EE41B0" w14:textId="77777777" w:rsidR="001C3E6E" w:rsidRPr="00F047D7" w:rsidRDefault="001C3E6E" w:rsidP="008A12BA">
            <w:pPr>
              <w:spacing w:after="0" w:line="240" w:lineRule="auto"/>
            </w:pPr>
            <w:r w:rsidRPr="00F047D7">
              <w:rPr>
                <w:rFonts w:eastAsia="Calibri" w:cstheme="minorHAnsi"/>
                <w:i/>
                <w:iCs/>
                <w:color w:val="800000"/>
              </w:rPr>
              <w:t xml:space="preserve">Zaměstnanci, který </w:t>
            </w:r>
            <w:proofErr w:type="gramStart"/>
            <w:r w:rsidRPr="00F047D7">
              <w:rPr>
                <w:rFonts w:eastAsia="Calibri" w:cstheme="minorHAnsi"/>
                <w:i/>
                <w:iCs/>
                <w:color w:val="800000"/>
              </w:rPr>
              <w:t>je  na</w:t>
            </w:r>
            <w:proofErr w:type="gramEnd"/>
            <w:r w:rsidRPr="00F047D7">
              <w:rPr>
                <w:rFonts w:eastAsia="Calibri" w:cstheme="minorHAnsi"/>
                <w:i/>
                <w:iCs/>
                <w:color w:val="800000"/>
              </w:rPr>
              <w:t xml:space="preserve"> méně placenou práci převeden z důvodu pracovního úrazu nebo nemoci z povolání, přísluší náhrada za ztrátu na výdělku po skončení pracovní  neschopnosti podle § 271b zákoníku práce. </w:t>
            </w:r>
          </w:p>
        </w:tc>
      </w:tr>
      <w:tr w:rsidR="001C3E6E" w14:paraId="247F461E" w14:textId="77777777" w:rsidTr="00E54886">
        <w:tc>
          <w:tcPr>
            <w:tcW w:w="4248" w:type="dxa"/>
          </w:tcPr>
          <w:p w14:paraId="5E4CA6BC" w14:textId="77777777" w:rsidR="001C3E6E" w:rsidRPr="00271AA7" w:rsidRDefault="001C3E6E" w:rsidP="008A12BA">
            <w:pPr>
              <w:shd w:val="clear" w:color="auto" w:fill="FFFFFF"/>
              <w:spacing w:after="0" w:line="240" w:lineRule="auto"/>
              <w:rPr>
                <w:rFonts w:eastAsia="Calibri" w:cstheme="minorHAnsi"/>
                <w:color w:val="0000FF"/>
                <w:kern w:val="2"/>
                <w14:ligatures w14:val="standardContextual"/>
              </w:rPr>
            </w:pPr>
            <w:r w:rsidRPr="00271AA7">
              <w:rPr>
                <w:rFonts w:eastAsia="Calibri" w:cstheme="minorHAnsi"/>
                <w:color w:val="0000FF"/>
                <w:kern w:val="2"/>
                <w14:ligatures w14:val="standardContextual"/>
              </w:rPr>
              <w:lastRenderedPageBreak/>
              <w:t>§ 271ca</w:t>
            </w:r>
          </w:p>
          <w:p w14:paraId="3DA559C2" w14:textId="77777777" w:rsidR="001C3E6E" w:rsidRDefault="001C3E6E" w:rsidP="008A12BA">
            <w:pPr>
              <w:shd w:val="clear" w:color="auto" w:fill="FFFFFF"/>
              <w:spacing w:after="0" w:line="240" w:lineRule="auto"/>
              <w:rPr>
                <w:rFonts w:eastAsia="Calibri" w:cstheme="minorHAnsi"/>
                <w:color w:val="0000FF"/>
                <w:kern w:val="2"/>
                <w14:ligatures w14:val="standardContextual"/>
              </w:rPr>
            </w:pPr>
          </w:p>
          <w:p w14:paraId="0B712AB1" w14:textId="77777777" w:rsidR="001C3E6E" w:rsidRPr="00271AA7" w:rsidRDefault="001C3E6E" w:rsidP="008A12BA">
            <w:pPr>
              <w:shd w:val="clear" w:color="auto" w:fill="FFFFFF"/>
              <w:spacing w:after="0" w:line="240" w:lineRule="auto"/>
              <w:rPr>
                <w:rFonts w:eastAsia="Calibri" w:cstheme="minorHAnsi"/>
                <w:color w:val="0000FF"/>
                <w:kern w:val="2"/>
                <w14:ligatures w14:val="standardContextual"/>
              </w:rPr>
            </w:pPr>
            <w:r w:rsidRPr="00271AA7">
              <w:rPr>
                <w:rFonts w:eastAsia="Calibri" w:cstheme="minorHAnsi"/>
                <w:color w:val="0000FF"/>
                <w:kern w:val="2"/>
                <w14:ligatures w14:val="standardContextual"/>
              </w:rPr>
              <w:t>Jednorázová náhrada při skončení pracovního poměru</w:t>
            </w:r>
          </w:p>
          <w:p w14:paraId="0F7F7928" w14:textId="77777777" w:rsidR="001C3E6E" w:rsidRPr="00271AA7" w:rsidRDefault="001C3E6E" w:rsidP="008A12BA">
            <w:pPr>
              <w:shd w:val="clear" w:color="auto" w:fill="FFFFFF"/>
              <w:spacing w:after="0" w:line="240" w:lineRule="auto"/>
              <w:rPr>
                <w:rFonts w:eastAsia="Calibri" w:cstheme="minorHAnsi"/>
                <w:color w:val="0000FF"/>
                <w:kern w:val="2"/>
                <w14:ligatures w14:val="standardContextual"/>
              </w:rPr>
            </w:pPr>
            <w:bookmarkStart w:id="2" w:name="_Hlk170204877"/>
            <w:r w:rsidRPr="00271AA7">
              <w:rPr>
                <w:rFonts w:eastAsia="Calibri" w:cstheme="minorHAnsi"/>
                <w:color w:val="0000FF"/>
                <w:kern w:val="2"/>
                <w14:ligatures w14:val="standardContextual"/>
              </w:rPr>
              <w:t xml:space="preserve">(1) Zaměstnanci, u něhož dochází k rozvázání pracovního poměru výpovědí danou zaměstnavatelem podle § 52 písm. d) z důvodu, že pozbyl vzhledem ke svému zdravotnímu stavu podle lékařského posudku vydaného poskytovatelem pracovnělékařských služeb nebo rozhodnutí příslušného správního orgánu, který lékařský posudek přezkoumává, dlouhodobě způsobilost konat dále dosavadní práci pro pracovní úraz, onemocnění nemocí z povolání nebo pro ohrožení touto nemocí, přísluší při skončení pracovního poměru jednorázová náhrada ve výši dvanáctinásobku průměrného měsíčního výdělku. Zaměstnanci přísluší náhrada podle věty první rovněž v případě, že k rozvázání pracovního poměru došlo dohodou uzavřenou z téhož důvodu. </w:t>
            </w:r>
          </w:p>
          <w:p w14:paraId="2857B77E" w14:textId="77777777" w:rsidR="001C3E6E" w:rsidRPr="00271AA7" w:rsidRDefault="001C3E6E" w:rsidP="008A12BA">
            <w:pPr>
              <w:shd w:val="clear" w:color="auto" w:fill="FFFFFF"/>
              <w:spacing w:after="0" w:line="240" w:lineRule="auto"/>
              <w:rPr>
                <w:rFonts w:eastAsia="Calibri" w:cstheme="minorHAnsi"/>
                <w:color w:val="0000FF"/>
                <w:kern w:val="2"/>
                <w14:ligatures w14:val="standardContextual"/>
              </w:rPr>
            </w:pPr>
            <w:r w:rsidRPr="00271AA7">
              <w:rPr>
                <w:rFonts w:eastAsia="Calibri" w:cstheme="minorHAnsi"/>
                <w:color w:val="0000FF"/>
                <w:kern w:val="2"/>
                <w14:ligatures w14:val="standardContextual"/>
              </w:rPr>
              <w:t xml:space="preserve">(2) Náhradu podle odstavce 1 je zaměstnavatel povinen zaměstnanci vyplatit po skončení pracovního poměru v nejbližším výplatním termínu určeném u zaměstnavatele pro výplatu mzdy nebo platu, pokud se písemně nedohodne se zaměstnancem na výplatě náhrady v den skončení pracovního poměru nebo na pozdějším termínu výplaty. </w:t>
            </w:r>
          </w:p>
          <w:p w14:paraId="48272CF2" w14:textId="77777777" w:rsidR="001C3E6E" w:rsidRPr="00271AA7" w:rsidRDefault="001C3E6E" w:rsidP="008A12BA">
            <w:pPr>
              <w:shd w:val="clear" w:color="auto" w:fill="FFFFFF"/>
              <w:spacing w:after="0" w:line="240" w:lineRule="auto"/>
              <w:rPr>
                <w:rFonts w:eastAsia="Calibri" w:cstheme="minorHAnsi"/>
                <w:color w:val="0000FF"/>
                <w:kern w:val="2"/>
                <w14:ligatures w14:val="standardContextual"/>
              </w:rPr>
            </w:pPr>
            <w:r w:rsidRPr="00271AA7">
              <w:rPr>
                <w:rFonts w:eastAsia="Calibri" w:cstheme="minorHAnsi"/>
                <w:color w:val="0000FF"/>
                <w:kern w:val="2"/>
                <w14:ligatures w14:val="standardContextual"/>
              </w:rPr>
              <w:t>(3) Byl-li vydán lékařský posudek, podle nějž zaměstnanec pozbyl dlouhodobě způsobilost konat dále dosavadní práci v důsledku pracovního úrazu, onemocnění nemocí z povolání nebo pro ohrožení touto nemocí, až po skončení pracovního poměru, je zaměstnavatel povinen vyplatit zaměstnanci náhradu podle odstavce 1 v nejbližším výplatním termínu následujícím po vydání lékařského posudku. Došlo-li k přezkumu lékařského posudku ze strany příslušného správního orgánu, je zaměstnavatel povinen zaměstnanci tuto náhradu vyplatit v nejbližším výplatním termínu následujícím po potvrzení lékařského posudku tímto správním orgánem.</w:t>
            </w:r>
          </w:p>
          <w:bookmarkEnd w:id="2"/>
          <w:p w14:paraId="21F42764" w14:textId="77777777" w:rsidR="001C3E6E" w:rsidRDefault="001C3E6E" w:rsidP="008A12BA">
            <w:pPr>
              <w:pStyle w:val="Bezmezer"/>
              <w:rPr>
                <w:b/>
                <w:bCs/>
              </w:rPr>
            </w:pPr>
          </w:p>
        </w:tc>
        <w:tc>
          <w:tcPr>
            <w:tcW w:w="5236" w:type="dxa"/>
          </w:tcPr>
          <w:p w14:paraId="2E97FB40" w14:textId="77777777" w:rsidR="001C3E6E" w:rsidRDefault="001C3E6E" w:rsidP="008A12BA">
            <w:pPr>
              <w:spacing w:after="0"/>
              <w:rPr>
                <w:rFonts w:eastAsia="Times New Roman" w:cstheme="minorHAnsi"/>
                <w:bCs/>
                <w:i/>
                <w:iCs/>
                <w:color w:val="800000"/>
                <w:lang w:eastAsia="cs-CZ"/>
              </w:rPr>
            </w:pPr>
            <w:r w:rsidRPr="00DB2139">
              <w:rPr>
                <w:rFonts w:eastAsia="Times New Roman" w:cstheme="minorHAnsi"/>
                <w:bCs/>
                <w:i/>
                <w:iCs/>
                <w:color w:val="800000"/>
                <w:lang w:eastAsia="cs-CZ"/>
              </w:rPr>
              <w:t xml:space="preserve">távající právní úprava rozlišuje dva výpovědní důvody, pro které je společné, že zaměstnanec </w:t>
            </w:r>
            <w:r w:rsidRPr="00183E7F">
              <w:rPr>
                <w:rFonts w:eastAsia="Times New Roman" w:cstheme="minorHAnsi"/>
                <w:b/>
                <w:i/>
                <w:iCs/>
                <w:color w:val="800000"/>
                <w:lang w:eastAsia="cs-CZ"/>
              </w:rPr>
              <w:t>pozbyl dlouhodobě zdravotní způsobilost</w:t>
            </w:r>
            <w:r w:rsidRPr="00DB2139">
              <w:rPr>
                <w:rFonts w:eastAsia="Times New Roman" w:cstheme="minorHAnsi"/>
                <w:bCs/>
                <w:i/>
                <w:iCs/>
                <w:color w:val="800000"/>
                <w:lang w:eastAsia="cs-CZ"/>
              </w:rPr>
              <w:t xml:space="preserve"> konat práci [viz § 52 písm. d) a e) zákoníku práce]. </w:t>
            </w:r>
            <w:r w:rsidRPr="00183E7F">
              <w:rPr>
                <w:rFonts w:eastAsia="Times New Roman" w:cstheme="minorHAnsi"/>
                <w:b/>
                <w:i/>
                <w:iCs/>
                <w:color w:val="800000"/>
                <w:lang w:eastAsia="cs-CZ"/>
              </w:rPr>
              <w:t>Rozdíl</w:t>
            </w:r>
            <w:r w:rsidRPr="00DB2139">
              <w:rPr>
                <w:rFonts w:eastAsia="Times New Roman" w:cstheme="minorHAnsi"/>
                <w:bCs/>
                <w:i/>
                <w:iCs/>
                <w:color w:val="800000"/>
                <w:lang w:eastAsia="cs-CZ"/>
              </w:rPr>
              <w:t xml:space="preserve"> spočívá pouze v tom, že </w:t>
            </w:r>
          </w:p>
          <w:p w14:paraId="178E8A83" w14:textId="77777777" w:rsidR="001C3E6E" w:rsidRDefault="001C3E6E" w:rsidP="008A12BA">
            <w:pPr>
              <w:spacing w:after="0"/>
              <w:rPr>
                <w:rFonts w:eastAsia="Times New Roman" w:cstheme="minorHAnsi"/>
                <w:bCs/>
                <w:i/>
                <w:iCs/>
                <w:color w:val="800000"/>
                <w:lang w:eastAsia="cs-CZ"/>
              </w:rPr>
            </w:pPr>
            <w:r>
              <w:rPr>
                <w:rFonts w:eastAsia="Times New Roman" w:cstheme="minorHAnsi"/>
                <w:bCs/>
                <w:i/>
                <w:iCs/>
                <w:color w:val="800000"/>
                <w:lang w:eastAsia="cs-CZ"/>
              </w:rPr>
              <w:t xml:space="preserve">- </w:t>
            </w:r>
            <w:r w:rsidRPr="00DB2139">
              <w:rPr>
                <w:rFonts w:eastAsia="Times New Roman" w:cstheme="minorHAnsi"/>
                <w:bCs/>
                <w:i/>
                <w:iCs/>
                <w:color w:val="800000"/>
                <w:lang w:eastAsia="cs-CZ"/>
              </w:rPr>
              <w:t xml:space="preserve">v případě výpovědního důvodu podle § 52 písm. d) zákoníku práce je příčinou dlouhodobé zdravotní nezpůsobilosti </w:t>
            </w:r>
            <w:r w:rsidRPr="00183E7F">
              <w:rPr>
                <w:rFonts w:eastAsia="Times New Roman" w:cstheme="minorHAnsi"/>
                <w:b/>
                <w:i/>
                <w:iCs/>
                <w:color w:val="800000"/>
                <w:lang w:eastAsia="cs-CZ"/>
              </w:rPr>
              <w:t xml:space="preserve">pracovní úraz, onemocnění nemocí z povolání </w:t>
            </w:r>
            <w:r w:rsidRPr="00DB2139">
              <w:rPr>
                <w:rFonts w:eastAsia="Times New Roman" w:cstheme="minorHAnsi"/>
                <w:bCs/>
                <w:i/>
                <w:iCs/>
                <w:color w:val="800000"/>
                <w:lang w:eastAsia="cs-CZ"/>
              </w:rPr>
              <w:t xml:space="preserve">nebo ohrožení touto nemocí (případně zaměstnanec nemůže dále práci konat, neboť dosáhl nejvyšší přípustné expozice), </w:t>
            </w:r>
          </w:p>
          <w:p w14:paraId="52648946" w14:textId="77777777" w:rsidR="001C3E6E" w:rsidRDefault="001C3E6E" w:rsidP="008A12BA">
            <w:pPr>
              <w:spacing w:after="0"/>
              <w:rPr>
                <w:rFonts w:eastAsia="Times New Roman" w:cstheme="minorHAnsi"/>
                <w:bCs/>
                <w:i/>
                <w:iCs/>
                <w:color w:val="800000"/>
                <w:lang w:eastAsia="cs-CZ"/>
              </w:rPr>
            </w:pPr>
            <w:r>
              <w:rPr>
                <w:rFonts w:eastAsia="Times New Roman" w:cstheme="minorHAnsi"/>
                <w:bCs/>
                <w:i/>
                <w:iCs/>
                <w:color w:val="800000"/>
                <w:lang w:eastAsia="cs-CZ"/>
              </w:rPr>
              <w:t xml:space="preserve">- </w:t>
            </w:r>
            <w:r w:rsidRPr="00DB2139">
              <w:rPr>
                <w:rFonts w:eastAsia="Times New Roman" w:cstheme="minorHAnsi"/>
                <w:bCs/>
                <w:i/>
                <w:iCs/>
                <w:color w:val="800000"/>
                <w:lang w:eastAsia="cs-CZ"/>
              </w:rPr>
              <w:t xml:space="preserve">zatímco u výpovědního důvodu podle § 52 písm. e) zákoníku práce příčina pozbytí zdravotní způsobilosti s prací jako takovou nesouvisí, resp. jde o obecnou příčinu (zaměstnanec např. utrpí </w:t>
            </w:r>
            <w:r w:rsidRPr="00183E7F">
              <w:rPr>
                <w:rFonts w:eastAsia="Times New Roman" w:cstheme="minorHAnsi"/>
                <w:b/>
                <w:i/>
                <w:iCs/>
                <w:color w:val="800000"/>
                <w:lang w:eastAsia="cs-CZ"/>
              </w:rPr>
              <w:t>mimopracovní úraz</w:t>
            </w:r>
            <w:r w:rsidRPr="00DB2139">
              <w:rPr>
                <w:rFonts w:eastAsia="Times New Roman" w:cstheme="minorHAnsi"/>
                <w:bCs/>
                <w:i/>
                <w:iCs/>
                <w:color w:val="800000"/>
                <w:lang w:eastAsia="cs-CZ"/>
              </w:rPr>
              <w:t xml:space="preserve">). </w:t>
            </w:r>
          </w:p>
          <w:p w14:paraId="75F3196B" w14:textId="77777777" w:rsidR="001C3E6E" w:rsidRDefault="001C3E6E" w:rsidP="008A12BA">
            <w:pPr>
              <w:spacing w:after="0"/>
              <w:rPr>
                <w:rFonts w:eastAsia="Times New Roman" w:cstheme="minorHAnsi"/>
                <w:bCs/>
                <w:i/>
                <w:iCs/>
                <w:color w:val="800000"/>
                <w:lang w:eastAsia="cs-CZ"/>
              </w:rPr>
            </w:pPr>
          </w:p>
          <w:p w14:paraId="0A2319A8" w14:textId="77777777" w:rsidR="001C3E6E" w:rsidRDefault="001C3E6E" w:rsidP="008A12BA">
            <w:pPr>
              <w:spacing w:after="0"/>
              <w:rPr>
                <w:rFonts w:eastAsia="Times New Roman" w:cstheme="minorHAnsi"/>
                <w:bCs/>
                <w:i/>
                <w:iCs/>
                <w:color w:val="800000"/>
                <w:lang w:eastAsia="cs-CZ"/>
              </w:rPr>
            </w:pPr>
            <w:r>
              <w:rPr>
                <w:rFonts w:eastAsia="Times New Roman" w:cstheme="minorHAnsi"/>
                <w:bCs/>
                <w:i/>
                <w:iCs/>
                <w:color w:val="800000"/>
                <w:lang w:eastAsia="cs-CZ"/>
              </w:rPr>
              <w:t>O</w:t>
            </w:r>
            <w:r w:rsidRPr="00DB2139">
              <w:rPr>
                <w:rFonts w:eastAsia="Times New Roman" w:cstheme="minorHAnsi"/>
                <w:bCs/>
                <w:i/>
                <w:iCs/>
                <w:color w:val="800000"/>
                <w:lang w:eastAsia="cs-CZ"/>
              </w:rPr>
              <w:t xml:space="preserve">ba výpovědní důvody </w:t>
            </w:r>
            <w:r w:rsidRPr="00183E7F">
              <w:rPr>
                <w:rFonts w:eastAsia="Times New Roman" w:cstheme="minorHAnsi"/>
                <w:b/>
                <w:i/>
                <w:iCs/>
                <w:color w:val="800000"/>
                <w:lang w:eastAsia="cs-CZ"/>
              </w:rPr>
              <w:t>odlišují</w:t>
            </w:r>
            <w:r w:rsidRPr="00DB2139">
              <w:rPr>
                <w:rFonts w:eastAsia="Times New Roman" w:cstheme="minorHAnsi"/>
                <w:bCs/>
                <w:i/>
                <w:iCs/>
                <w:color w:val="800000"/>
                <w:lang w:eastAsia="cs-CZ"/>
              </w:rPr>
              <w:t xml:space="preserve"> v zásadě jen </w:t>
            </w:r>
            <w:r w:rsidRPr="00183E7F">
              <w:rPr>
                <w:rFonts w:eastAsia="Times New Roman" w:cstheme="minorHAnsi"/>
                <w:b/>
                <w:i/>
                <w:iCs/>
                <w:color w:val="800000"/>
                <w:lang w:eastAsia="cs-CZ"/>
              </w:rPr>
              <w:t>v příčině</w:t>
            </w:r>
            <w:r w:rsidRPr="00DB2139">
              <w:rPr>
                <w:rFonts w:eastAsia="Times New Roman" w:cstheme="minorHAnsi"/>
                <w:bCs/>
                <w:i/>
                <w:iCs/>
                <w:color w:val="800000"/>
                <w:lang w:eastAsia="cs-CZ"/>
              </w:rPr>
              <w:t xml:space="preserve"> dlouhodobé zdravotní nezpůsobilosti zaměstnance</w:t>
            </w:r>
            <w:r>
              <w:rPr>
                <w:rFonts w:eastAsia="Times New Roman" w:cstheme="minorHAnsi"/>
                <w:bCs/>
                <w:i/>
                <w:iCs/>
                <w:color w:val="800000"/>
                <w:lang w:eastAsia="cs-CZ"/>
              </w:rPr>
              <w:t>.</w:t>
            </w:r>
          </w:p>
          <w:p w14:paraId="7F9BF833" w14:textId="77777777" w:rsidR="001C3E6E" w:rsidRDefault="001C3E6E" w:rsidP="008A12BA">
            <w:pPr>
              <w:spacing w:after="0"/>
              <w:rPr>
                <w:rFonts w:eastAsia="Times New Roman" w:cstheme="minorHAnsi"/>
                <w:bCs/>
                <w:i/>
                <w:iCs/>
                <w:color w:val="800000"/>
                <w:lang w:eastAsia="cs-CZ"/>
              </w:rPr>
            </w:pPr>
          </w:p>
          <w:p w14:paraId="1D8DC93F" w14:textId="77777777" w:rsidR="001C3E6E" w:rsidRPr="00DB2139" w:rsidRDefault="001C3E6E" w:rsidP="008A12BA">
            <w:pPr>
              <w:spacing w:after="0"/>
              <w:rPr>
                <w:rFonts w:eastAsia="Times New Roman" w:cstheme="minorHAnsi"/>
                <w:bCs/>
                <w:i/>
                <w:iCs/>
                <w:color w:val="800000"/>
                <w:lang w:eastAsia="cs-CZ"/>
              </w:rPr>
            </w:pPr>
            <w:r w:rsidRPr="00DB2139">
              <w:rPr>
                <w:rFonts w:eastAsia="Times New Roman" w:cstheme="minorHAnsi"/>
                <w:bCs/>
                <w:i/>
                <w:iCs/>
                <w:color w:val="800000"/>
                <w:lang w:eastAsia="cs-CZ"/>
              </w:rPr>
              <w:t xml:space="preserve">Návrh předmětný problém odstraňuje tím, že </w:t>
            </w:r>
            <w:r w:rsidRPr="00183E7F">
              <w:rPr>
                <w:rFonts w:eastAsia="Times New Roman" w:cstheme="minorHAnsi"/>
                <w:b/>
                <w:i/>
                <w:iCs/>
                <w:color w:val="800000"/>
                <w:lang w:eastAsia="cs-CZ"/>
              </w:rPr>
              <w:t>slučuje výpovědní důvody</w:t>
            </w:r>
            <w:r w:rsidRPr="00DB2139">
              <w:rPr>
                <w:rFonts w:eastAsia="Times New Roman" w:cstheme="minorHAnsi"/>
                <w:bCs/>
                <w:i/>
                <w:iCs/>
                <w:color w:val="800000"/>
                <w:lang w:eastAsia="cs-CZ"/>
              </w:rPr>
              <w:t xml:space="preserve"> podle § 52 písm. d) a e) zákoníku práce.</w:t>
            </w:r>
          </w:p>
          <w:p w14:paraId="636E2E28" w14:textId="77777777" w:rsidR="001C3E6E" w:rsidRPr="00DB2139" w:rsidRDefault="001C3E6E" w:rsidP="008A12BA">
            <w:pPr>
              <w:spacing w:after="0"/>
              <w:rPr>
                <w:rFonts w:eastAsia="Times New Roman" w:cstheme="minorHAnsi"/>
                <w:bCs/>
                <w:i/>
                <w:iCs/>
                <w:color w:val="800000"/>
                <w:lang w:eastAsia="cs-CZ"/>
              </w:rPr>
            </w:pPr>
          </w:p>
          <w:p w14:paraId="14ED9E2F" w14:textId="77777777" w:rsidR="001C3E6E" w:rsidRDefault="001C3E6E" w:rsidP="008A12BA">
            <w:pPr>
              <w:spacing w:after="0"/>
              <w:rPr>
                <w:rFonts w:eastAsia="Times New Roman" w:cstheme="minorHAnsi"/>
                <w:i/>
                <w:iCs/>
                <w:color w:val="800000"/>
                <w:lang w:eastAsia="cs-CZ"/>
              </w:rPr>
            </w:pPr>
            <w:r w:rsidRPr="00DB2139">
              <w:rPr>
                <w:rFonts w:eastAsia="Times New Roman" w:cstheme="minorHAnsi"/>
                <w:i/>
                <w:iCs/>
                <w:color w:val="800000"/>
                <w:lang w:eastAsia="cs-CZ"/>
              </w:rPr>
              <w:t xml:space="preserve">V této souvislosti nebude nutné, aby výpověď daná zaměstnavatelem obsahovala </w:t>
            </w:r>
            <w:r w:rsidRPr="00183E7F">
              <w:rPr>
                <w:rFonts w:eastAsia="Times New Roman" w:cstheme="minorHAnsi"/>
                <w:b/>
                <w:bCs/>
                <w:i/>
                <w:iCs/>
                <w:color w:val="800000"/>
                <w:lang w:eastAsia="cs-CZ"/>
              </w:rPr>
              <w:t>odůvodnění nad rámec znění § 52 písm. d) zákoníku práce</w:t>
            </w:r>
            <w:r w:rsidRPr="00DB2139">
              <w:rPr>
                <w:rFonts w:eastAsia="Times New Roman" w:cstheme="minorHAnsi"/>
                <w:i/>
                <w:iCs/>
                <w:color w:val="800000"/>
                <w:lang w:eastAsia="cs-CZ"/>
              </w:rPr>
              <w:t xml:space="preserve">, neboť rozlišení </w:t>
            </w:r>
            <w:r>
              <w:rPr>
                <w:rFonts w:eastAsia="Times New Roman" w:cstheme="minorHAnsi"/>
                <w:i/>
                <w:iCs/>
                <w:color w:val="800000"/>
                <w:lang w:eastAsia="cs-CZ"/>
              </w:rPr>
              <w:t>příčiny</w:t>
            </w:r>
            <w:r w:rsidRPr="00DB2139">
              <w:rPr>
                <w:rFonts w:eastAsia="Times New Roman" w:cstheme="minorHAnsi"/>
                <w:i/>
                <w:iCs/>
                <w:color w:val="800000"/>
                <w:lang w:eastAsia="cs-CZ"/>
              </w:rPr>
              <w:t xml:space="preserve"> ztráty zdravotní způsobilosti je podstatné až pro následnou aplikaci </w:t>
            </w:r>
            <w:r w:rsidRPr="00183E7F">
              <w:rPr>
                <w:rFonts w:eastAsia="Times New Roman" w:cstheme="minorHAnsi"/>
                <w:b/>
                <w:bCs/>
                <w:i/>
                <w:iCs/>
                <w:color w:val="800000"/>
                <w:lang w:eastAsia="cs-CZ"/>
              </w:rPr>
              <w:t>§ 271ca zákoníku práce</w:t>
            </w:r>
            <w:r w:rsidRPr="00DB2139">
              <w:rPr>
                <w:rFonts w:eastAsia="Times New Roman" w:cstheme="minorHAnsi"/>
                <w:i/>
                <w:iCs/>
                <w:color w:val="800000"/>
                <w:lang w:eastAsia="cs-CZ"/>
              </w:rPr>
              <w:t xml:space="preserve">, tedy </w:t>
            </w:r>
            <w:r w:rsidRPr="00183E7F">
              <w:rPr>
                <w:rFonts w:eastAsia="Times New Roman" w:cstheme="minorHAnsi"/>
                <w:b/>
                <w:bCs/>
                <w:i/>
                <w:iCs/>
                <w:color w:val="800000"/>
                <w:lang w:eastAsia="cs-CZ"/>
              </w:rPr>
              <w:t>poskytnutí náhrady nemajetkové újmy</w:t>
            </w:r>
            <w:r w:rsidRPr="00DB2139">
              <w:rPr>
                <w:rFonts w:eastAsia="Times New Roman" w:cstheme="minorHAnsi"/>
                <w:i/>
                <w:iCs/>
                <w:color w:val="800000"/>
                <w:lang w:eastAsia="cs-CZ"/>
              </w:rPr>
              <w:t xml:space="preserve"> (případně odstupného, jde-li o ohrožení nemocí z povolání, či dosažení nejvyšší přípustné expozice). </w:t>
            </w:r>
          </w:p>
          <w:p w14:paraId="7ADA28E4" w14:textId="77777777" w:rsidR="001C3E6E" w:rsidRDefault="001C3E6E" w:rsidP="008A12BA">
            <w:pPr>
              <w:spacing w:after="0"/>
              <w:rPr>
                <w:rFonts w:eastAsia="Times New Roman" w:cstheme="minorHAnsi"/>
                <w:i/>
                <w:iCs/>
                <w:color w:val="800000"/>
                <w:lang w:eastAsia="cs-CZ"/>
              </w:rPr>
            </w:pPr>
          </w:p>
          <w:p w14:paraId="1E5FBF65" w14:textId="77777777" w:rsidR="001C3E6E" w:rsidRPr="00DB2139" w:rsidRDefault="001C3E6E" w:rsidP="008A12BA">
            <w:pPr>
              <w:spacing w:after="0"/>
              <w:rPr>
                <w:rFonts w:eastAsia="Times New Roman" w:cstheme="minorHAnsi"/>
                <w:i/>
                <w:iCs/>
                <w:color w:val="800000"/>
                <w:lang w:eastAsia="cs-CZ"/>
              </w:rPr>
            </w:pPr>
            <w:r w:rsidRPr="00DB2139">
              <w:rPr>
                <w:rFonts w:eastAsia="Times New Roman" w:cstheme="minorHAnsi"/>
                <w:i/>
                <w:iCs/>
                <w:color w:val="800000"/>
                <w:lang w:eastAsia="cs-CZ"/>
              </w:rPr>
              <w:t xml:space="preserve">Důvodem ke sloučení dosavadních písmen d) a e) v § 52 zákoníku práce je právě </w:t>
            </w:r>
            <w:r w:rsidRPr="00183E7F">
              <w:rPr>
                <w:rFonts w:eastAsia="Times New Roman" w:cstheme="minorHAnsi"/>
                <w:b/>
                <w:bCs/>
                <w:i/>
                <w:iCs/>
                <w:color w:val="800000"/>
                <w:lang w:eastAsia="cs-CZ"/>
              </w:rPr>
              <w:t>odstranění problému s rozlišováním příčin ztráty zdravotní způsobilosti</w:t>
            </w:r>
            <w:r w:rsidRPr="00DB2139">
              <w:rPr>
                <w:rFonts w:eastAsia="Times New Roman" w:cstheme="minorHAnsi"/>
                <w:i/>
                <w:iCs/>
                <w:color w:val="800000"/>
                <w:lang w:eastAsia="cs-CZ"/>
              </w:rPr>
              <w:t xml:space="preserve"> s ohledem na skončení pracovního poměru, kdy špatná identifikace příčiny mohla způsobit neplatnost výpovědi.</w:t>
            </w:r>
          </w:p>
          <w:p w14:paraId="5A3E563D" w14:textId="77777777" w:rsidR="001C3E6E" w:rsidRDefault="001C3E6E" w:rsidP="008A12BA">
            <w:pPr>
              <w:pStyle w:val="Bezmezer"/>
              <w:rPr>
                <w:b/>
                <w:bCs/>
              </w:rPr>
            </w:pPr>
          </w:p>
        </w:tc>
      </w:tr>
      <w:tr w:rsidR="001C3E6E" w14:paraId="08C774DC" w14:textId="77777777" w:rsidTr="00E54886">
        <w:tc>
          <w:tcPr>
            <w:tcW w:w="4248" w:type="dxa"/>
          </w:tcPr>
          <w:p w14:paraId="41B1AC37" w14:textId="77777777" w:rsidR="001C3E6E" w:rsidRPr="00F047D7" w:rsidRDefault="001C3E6E" w:rsidP="008A12BA">
            <w:pPr>
              <w:spacing w:after="0" w:line="240" w:lineRule="auto"/>
              <w:rPr>
                <w:rFonts w:eastAsia="Times New Roman" w:cstheme="minorHAnsi"/>
                <w:lang w:eastAsia="cs-CZ"/>
              </w:rPr>
            </w:pPr>
            <w:r>
              <w:rPr>
                <w:rFonts w:eastAsia="Times New Roman" w:cstheme="minorHAnsi"/>
                <w:color w:val="0000FF"/>
                <w:lang w:eastAsia="cs-CZ"/>
              </w:rPr>
              <w:t>Přechodné ustanovení k § 67 a k § 271ca zákoníku práce</w:t>
            </w:r>
          </w:p>
        </w:tc>
        <w:tc>
          <w:tcPr>
            <w:tcW w:w="5236" w:type="dxa"/>
          </w:tcPr>
          <w:p w14:paraId="5828801D" w14:textId="77777777" w:rsidR="001C3E6E" w:rsidRPr="00DB2139" w:rsidRDefault="001C3E6E" w:rsidP="008A12BA">
            <w:pPr>
              <w:spacing w:after="0"/>
              <w:rPr>
                <w:rFonts w:eastAsia="Arial" w:cstheme="minorHAnsi"/>
                <w:i/>
                <w:iCs/>
                <w:color w:val="800000"/>
              </w:rPr>
            </w:pPr>
            <w:r w:rsidRPr="00DB2139">
              <w:rPr>
                <w:rFonts w:eastAsia="Arial" w:cstheme="minorHAnsi"/>
                <w:i/>
                <w:iCs/>
                <w:color w:val="800000"/>
              </w:rPr>
              <w:t xml:space="preserve">To, zdali zaměstnanci vznikne právo na náhradu nemajetkové újmy při skončení pracovního poměru ve smyslu § 271ca, či odstupné podle § 67 odst. 2 zákoníku práce je nutné posuzovat podle právní úpravy účinné v den skončení pracovního poměru. Náhrada při skončení pracovního poměru podle § 271ca zákona č. 262/2006 Sb., ve znění tohoto zákona, nepřísluší </w:t>
            </w:r>
            <w:r w:rsidRPr="00DB2139">
              <w:rPr>
                <w:rFonts w:eastAsia="Arial" w:cstheme="minorHAnsi"/>
                <w:i/>
                <w:iCs/>
                <w:color w:val="800000"/>
              </w:rPr>
              <w:lastRenderedPageBreak/>
              <w:t>zaměstnanci, kterému již vzniklo právo na odstupné podle § 67 odst. 2 zákona č. 262/2006 Sb., ve znění účinném přede dnem nabytí účinnosti tohoto zákona.</w:t>
            </w:r>
          </w:p>
          <w:p w14:paraId="24C7B2FA" w14:textId="77777777" w:rsidR="001C3E6E" w:rsidRPr="00DB2139" w:rsidRDefault="001C3E6E" w:rsidP="008A12BA">
            <w:pPr>
              <w:spacing w:after="0"/>
              <w:rPr>
                <w:rFonts w:eastAsia="Arial" w:cstheme="minorHAnsi"/>
                <w:i/>
                <w:iCs/>
                <w:color w:val="800000"/>
              </w:rPr>
            </w:pPr>
          </w:p>
          <w:p w14:paraId="1C29DD84" w14:textId="77777777" w:rsidR="001C3E6E" w:rsidRPr="00DB2139" w:rsidRDefault="001C3E6E" w:rsidP="008A12BA">
            <w:pPr>
              <w:spacing w:after="0"/>
              <w:rPr>
                <w:rFonts w:eastAsia="Arial" w:cstheme="minorHAnsi"/>
                <w:b/>
                <w:bCs/>
                <w:i/>
                <w:iCs/>
                <w:color w:val="800000"/>
                <w:shd w:val="clear" w:color="auto" w:fill="FFFFFF"/>
              </w:rPr>
            </w:pPr>
            <w:r w:rsidRPr="00DB2139">
              <w:rPr>
                <w:rFonts w:eastAsia="Arial" w:cstheme="minorHAnsi"/>
                <w:b/>
                <w:bCs/>
                <w:i/>
                <w:iCs/>
                <w:color w:val="800000"/>
                <w:shd w:val="clear" w:color="auto" w:fill="FFFFFF"/>
              </w:rPr>
              <w:t>Příklady (předpokládaná účinnost novely k 1. lednu 2025):</w:t>
            </w:r>
          </w:p>
          <w:p w14:paraId="0D23C961" w14:textId="77777777" w:rsidR="001C3E6E" w:rsidRPr="00DB2139" w:rsidRDefault="001C3E6E" w:rsidP="008A12BA">
            <w:pPr>
              <w:spacing w:after="0"/>
              <w:rPr>
                <w:rFonts w:cstheme="minorHAnsi"/>
                <w:i/>
                <w:iCs/>
                <w:color w:val="800000"/>
              </w:rPr>
            </w:pPr>
            <w:r w:rsidRPr="00DB2139">
              <w:rPr>
                <w:rFonts w:cstheme="minorHAnsi"/>
                <w:b/>
                <w:bCs/>
                <w:i/>
                <w:iCs/>
                <w:color w:val="800000"/>
              </w:rPr>
              <w:t>I.</w:t>
            </w:r>
            <w:r w:rsidRPr="00DB2139">
              <w:rPr>
                <w:rFonts w:cstheme="minorHAnsi"/>
                <w:i/>
                <w:iCs/>
                <w:color w:val="800000"/>
              </w:rPr>
              <w:t xml:space="preserve"> Pracovní poměr zaměstnance, který nesmí pro pracovní úraz dále konat sjednanou práci, skončil dne 15. 12. 2024 na základě dohody uzavřené z důvodu uvedeného v § 52 písm. d) zákoníku práce. Zaměstnanci náleží podle § 67 odst. 2 zákoníku práce odstupné, přičemž právo na náhradu podle § 271ca zákoníku práce tomuto zaměstnanci nepřísluší.</w:t>
            </w:r>
          </w:p>
          <w:p w14:paraId="30F13919" w14:textId="77777777" w:rsidR="001C3E6E" w:rsidRPr="00DB2139" w:rsidRDefault="001C3E6E" w:rsidP="008A12BA">
            <w:pPr>
              <w:spacing w:after="0"/>
              <w:rPr>
                <w:rFonts w:cstheme="minorHAnsi"/>
                <w:i/>
                <w:iCs/>
                <w:color w:val="800000"/>
              </w:rPr>
            </w:pPr>
          </w:p>
          <w:p w14:paraId="31284A07" w14:textId="77777777" w:rsidR="001C3E6E" w:rsidRPr="00DB2139" w:rsidRDefault="001C3E6E" w:rsidP="008A12BA">
            <w:pPr>
              <w:spacing w:after="0"/>
              <w:rPr>
                <w:rFonts w:cstheme="minorHAnsi"/>
                <w:i/>
                <w:iCs/>
                <w:color w:val="800000"/>
              </w:rPr>
            </w:pPr>
            <w:r w:rsidRPr="00DB2139">
              <w:rPr>
                <w:rFonts w:cstheme="minorHAnsi"/>
                <w:b/>
                <w:bCs/>
                <w:i/>
                <w:iCs/>
                <w:color w:val="800000"/>
              </w:rPr>
              <w:t>II.</w:t>
            </w:r>
            <w:r w:rsidRPr="00DB2139">
              <w:rPr>
                <w:rFonts w:cstheme="minorHAnsi"/>
                <w:i/>
                <w:iCs/>
                <w:color w:val="800000"/>
              </w:rPr>
              <w:t xml:space="preserve"> Zaměstnavatel dal zaměstnanci, který nesmí pro pracovní úraz dále konat sjednanou práci, začátkem prosince 2024 výpověď z pracovního poměru podle § 52 písm. d) zákoníku práce. Dvouměsíční výpovědní doba uplynula 28. 2. 2025, tj. v tento den i skončil pracovní poměr zaměstnance. Zaměstnanci náleží náhrada nemajetkové újmy podle § 271ca zákoníku práce, avšak právo na odstupné nikoliv.</w:t>
            </w:r>
          </w:p>
          <w:p w14:paraId="71ACAF21" w14:textId="77777777" w:rsidR="001C3E6E" w:rsidRDefault="001C3E6E" w:rsidP="008A12BA">
            <w:pPr>
              <w:pStyle w:val="Bezmezer"/>
              <w:rPr>
                <w:b/>
                <w:bCs/>
              </w:rPr>
            </w:pPr>
          </w:p>
        </w:tc>
      </w:tr>
      <w:tr w:rsidR="00437447" w14:paraId="14CE3B3F" w14:textId="77777777" w:rsidTr="003C0C47">
        <w:tc>
          <w:tcPr>
            <w:tcW w:w="9484" w:type="dxa"/>
            <w:gridSpan w:val="2"/>
            <w:shd w:val="clear" w:color="auto" w:fill="D9E2F3" w:themeFill="accent1" w:themeFillTint="33"/>
          </w:tcPr>
          <w:p w14:paraId="746D010D" w14:textId="2067F4D3" w:rsidR="00437447" w:rsidRPr="00CF278F" w:rsidRDefault="00437447" w:rsidP="008A12BA">
            <w:pPr>
              <w:pStyle w:val="Styl1"/>
              <w:rPr>
                <w:rFonts w:eastAsia="Calibri"/>
                <w:i/>
                <w:iCs/>
                <w:color w:val="800000"/>
              </w:rPr>
            </w:pPr>
            <w:r>
              <w:lastRenderedPageBreak/>
              <w:t>Právo na dovolenou při neplatné výpovědi (§ 69)</w:t>
            </w:r>
          </w:p>
        </w:tc>
      </w:tr>
      <w:tr w:rsidR="00437447" w:rsidRPr="00437447" w14:paraId="18FEF8E3" w14:textId="77777777" w:rsidTr="00437447">
        <w:tc>
          <w:tcPr>
            <w:tcW w:w="9484" w:type="dxa"/>
            <w:gridSpan w:val="2"/>
            <w:shd w:val="clear" w:color="auto" w:fill="F7CAAC" w:themeFill="accent2" w:themeFillTint="66"/>
          </w:tcPr>
          <w:p w14:paraId="4EBECC2E" w14:textId="3CB41AFF" w:rsidR="00437447" w:rsidRPr="00E56155" w:rsidRDefault="00437447" w:rsidP="00437447">
            <w:pPr>
              <w:pStyle w:val="Styl3"/>
              <w:rPr>
                <w:rStyle w:val="Styl4Char"/>
              </w:rPr>
            </w:pPr>
            <w:r w:rsidRPr="00437447">
              <w:t xml:space="preserve">Podle § 69 zákoníku práce tak bude zaměstnanci výslovně příslušet vedle náhrady mzdy/platu též </w:t>
            </w:r>
            <w:r w:rsidRPr="00E56155">
              <w:rPr>
                <w:rStyle w:val="Styl4Char"/>
              </w:rPr>
              <w:t>právo na dovolenou.</w:t>
            </w:r>
          </w:p>
          <w:p w14:paraId="4C6D5266" w14:textId="77777777" w:rsidR="00437447" w:rsidRPr="00437447" w:rsidRDefault="00437447" w:rsidP="00437447">
            <w:pPr>
              <w:pStyle w:val="Styl3"/>
            </w:pPr>
          </w:p>
        </w:tc>
      </w:tr>
      <w:tr w:rsidR="001C3E6E" w14:paraId="7B57E0D2" w14:textId="77777777" w:rsidTr="00E54886">
        <w:tc>
          <w:tcPr>
            <w:tcW w:w="4248" w:type="dxa"/>
          </w:tcPr>
          <w:p w14:paraId="46C3AC8A" w14:textId="77777777" w:rsidR="001C3E6E" w:rsidRPr="00CF278F" w:rsidRDefault="001C3E6E" w:rsidP="008A12BA">
            <w:pPr>
              <w:spacing w:after="0" w:line="240" w:lineRule="auto"/>
              <w:rPr>
                <w:rFonts w:eastAsia="Times New Roman" w:cstheme="minorHAnsi"/>
                <w:lang w:eastAsia="cs-CZ"/>
              </w:rPr>
            </w:pPr>
            <w:r w:rsidRPr="00CF278F">
              <w:rPr>
                <w:rFonts w:eastAsia="Times New Roman" w:cstheme="minorHAnsi"/>
                <w:lang w:eastAsia="cs-CZ"/>
              </w:rPr>
              <w:t>§ 69</w:t>
            </w:r>
          </w:p>
          <w:p w14:paraId="5BBEFD01" w14:textId="77777777" w:rsidR="001C3E6E" w:rsidRPr="00CF278F" w:rsidRDefault="001C3E6E" w:rsidP="008A12BA">
            <w:pPr>
              <w:shd w:val="clear" w:color="auto" w:fill="FFFFFF"/>
              <w:spacing w:after="0" w:line="240" w:lineRule="auto"/>
              <w:rPr>
                <w:rFonts w:cstheme="minorHAnsi"/>
              </w:rPr>
            </w:pPr>
            <w:r w:rsidRPr="00CF278F">
              <w:rPr>
                <w:rFonts w:cstheme="minorHAnsi"/>
              </w:rPr>
              <w:t xml:space="preserve">(1) Dal-li zaměstnavatel zaměstnanci neplatnou výpověď nebo zrušil-li s ním zaměstnavatel neplatně pracovní poměr okamžitě nebo ve zkušební době, a oznámil-li zaměstnanec zaměstnavateli písemně, že trvá na tom, aby ho dále zaměstnával, jeho pracovní poměr trvá i nadále a zaměstnavatel je povinen poskytnout mu náhradu mzdy nebo platu </w:t>
            </w:r>
            <w:r w:rsidRPr="00CF278F">
              <w:rPr>
                <w:rFonts w:cstheme="minorHAnsi"/>
                <w:b/>
                <w:bCs/>
                <w:color w:val="0000FF"/>
              </w:rPr>
              <w:t>a dovolenou</w:t>
            </w:r>
            <w:r w:rsidRPr="00CF278F">
              <w:rPr>
                <w:rFonts w:cstheme="minorHAnsi"/>
              </w:rPr>
              <w:t xml:space="preserve">. Náhrada </w:t>
            </w:r>
            <w:bookmarkStart w:id="3" w:name="_Hlk161157302"/>
            <w:r w:rsidRPr="00CF278F">
              <w:rPr>
                <w:rFonts w:cstheme="minorHAnsi"/>
                <w:b/>
                <w:bCs/>
                <w:color w:val="0000FF"/>
              </w:rPr>
              <w:t>mzdy nebo platu ve výši průměrného výdělku a dovolená</w:t>
            </w:r>
            <w:r w:rsidRPr="00CF278F">
              <w:rPr>
                <w:rFonts w:cstheme="minorHAnsi"/>
                <w:color w:val="0000FF"/>
              </w:rPr>
              <w:t xml:space="preserve"> </w:t>
            </w:r>
            <w:bookmarkEnd w:id="3"/>
            <w:r w:rsidRPr="00CF278F">
              <w:rPr>
                <w:rFonts w:cstheme="minorHAnsi"/>
              </w:rPr>
              <w:t>přísluší zaměstnanci ode dne, kdy oznámil zaměstnavateli, že trvá na dalším zaměstnávání, až do doby, kdy mu zaměstnavatel umožní pokračovat v práci nebo kdy dojde k platnému skončení pracovního poměru.</w:t>
            </w:r>
          </w:p>
          <w:p w14:paraId="48FCE528" w14:textId="77777777" w:rsidR="001C3E6E" w:rsidRPr="00CF278F" w:rsidRDefault="001C3E6E" w:rsidP="008A12BA">
            <w:pPr>
              <w:shd w:val="clear" w:color="auto" w:fill="FFFFFF"/>
              <w:spacing w:after="0" w:line="240" w:lineRule="auto"/>
              <w:rPr>
                <w:rFonts w:cstheme="minorHAnsi"/>
              </w:rPr>
            </w:pPr>
            <w:bookmarkStart w:id="4" w:name="_Hlk167361048"/>
          </w:p>
          <w:bookmarkEnd w:id="4"/>
          <w:p w14:paraId="28F0088C" w14:textId="77777777" w:rsidR="001C3E6E" w:rsidRPr="00CF278F" w:rsidRDefault="001C3E6E" w:rsidP="008A12BA">
            <w:pPr>
              <w:shd w:val="clear" w:color="auto" w:fill="FFFFFF"/>
              <w:spacing w:after="0" w:line="240" w:lineRule="auto"/>
              <w:rPr>
                <w:rFonts w:cstheme="minorHAnsi"/>
                <w:b/>
                <w:bCs/>
              </w:rPr>
            </w:pPr>
            <w:r w:rsidRPr="00CF278F">
              <w:rPr>
                <w:rFonts w:cstheme="minorHAnsi"/>
              </w:rPr>
              <w:t xml:space="preserve">(2) Přesahuje-li celková doba, za kterou by měla zaměstnanci příslušet náhrada mzdy nebo platu, 6 měsíců, může soud na návrh zaměstnavatele jeho povinnost k náhradě mzdy nebo platu za další dobu přiměřeně snížit; soud při svém rozhodování přihlédne zejména k tomu, zda byl zaměstnanec mezitím jinde </w:t>
            </w:r>
            <w:bookmarkStart w:id="5" w:name="_Hlk161156929"/>
            <w:r w:rsidRPr="00CF278F">
              <w:rPr>
                <w:rFonts w:cstheme="minorHAnsi"/>
              </w:rPr>
              <w:t>zaměstnán</w:t>
            </w:r>
            <w:bookmarkEnd w:id="5"/>
            <w:r w:rsidRPr="00CF278F">
              <w:rPr>
                <w:rFonts w:cstheme="minorHAnsi"/>
              </w:rPr>
              <w:t xml:space="preserve"> </w:t>
            </w:r>
            <w:bookmarkStart w:id="6" w:name="_Hlk161156943"/>
            <w:r w:rsidRPr="00CF278F">
              <w:rPr>
                <w:rFonts w:cstheme="minorHAnsi"/>
                <w:b/>
                <w:bCs/>
                <w:color w:val="0000FF"/>
              </w:rPr>
              <w:t xml:space="preserve">nebo vykonával </w:t>
            </w:r>
            <w:r w:rsidRPr="00CF278F">
              <w:rPr>
                <w:rFonts w:cstheme="minorHAnsi"/>
                <w:b/>
                <w:bCs/>
                <w:color w:val="0000FF"/>
              </w:rPr>
              <w:lastRenderedPageBreak/>
              <w:t>jinou výdělečnou činnost</w:t>
            </w:r>
            <w:bookmarkEnd w:id="6"/>
            <w:r w:rsidRPr="00CF278F">
              <w:rPr>
                <w:rFonts w:cstheme="minorHAnsi"/>
              </w:rPr>
              <w:t xml:space="preserve">, jakou práci </w:t>
            </w:r>
            <w:r w:rsidRPr="00CF278F">
              <w:rPr>
                <w:rFonts w:cstheme="minorHAnsi"/>
                <w:strike/>
              </w:rPr>
              <w:t>tam</w:t>
            </w:r>
            <w:r w:rsidRPr="00CF278F">
              <w:rPr>
                <w:rFonts w:cstheme="minorHAnsi"/>
              </w:rPr>
              <w:t xml:space="preserve"> konal a jakého výdělku dosáhl nebo z jakého důvodu se do práce nezapojil.</w:t>
            </w:r>
          </w:p>
          <w:p w14:paraId="1B84B49C" w14:textId="77777777" w:rsidR="001C3E6E" w:rsidRPr="00CF278F" w:rsidRDefault="001C3E6E" w:rsidP="008A12BA">
            <w:pPr>
              <w:spacing w:after="0" w:line="240" w:lineRule="auto"/>
              <w:rPr>
                <w:rFonts w:eastAsia="Times New Roman" w:cstheme="minorHAnsi"/>
                <w:lang w:eastAsia="cs-CZ"/>
              </w:rPr>
            </w:pPr>
            <w:r w:rsidRPr="00CF278F">
              <w:rPr>
                <w:rFonts w:eastAsia="Times New Roman" w:cstheme="minorHAnsi"/>
                <w:lang w:eastAsia="cs-CZ"/>
              </w:rPr>
              <w:t>(3) Rozvázal-li zaměstnavatel pracovní poměr neplatně, avšak zaměstnanec neoznámí, že trvá na tom, aby ho zaměstnavatel dále zaměstnával, platí, pokud se se zaměstnavatelem nedohodne písemně na jiném dnu skončení, že jeho pracovní poměr skončil dohodou,</w:t>
            </w:r>
            <w:r w:rsidRPr="00CF278F">
              <w:rPr>
                <w:rFonts w:eastAsia="Times New Roman" w:cstheme="minorHAnsi"/>
                <w:lang w:eastAsia="cs-CZ"/>
              </w:rPr>
              <w:br/>
              <w:t>a) byla-li dána neplatná výpověď, uplynutím výpovědní doby,</w:t>
            </w:r>
          </w:p>
          <w:p w14:paraId="4D117EAA" w14:textId="77777777" w:rsidR="001C3E6E" w:rsidRDefault="001C3E6E" w:rsidP="008A12BA">
            <w:pPr>
              <w:pStyle w:val="Bezmezer"/>
              <w:rPr>
                <w:b/>
                <w:bCs/>
              </w:rPr>
            </w:pPr>
            <w:r w:rsidRPr="00CF278F">
              <w:rPr>
                <w:rFonts w:asciiTheme="minorHAnsi" w:eastAsia="Times New Roman" w:hAnsiTheme="minorHAnsi" w:cstheme="minorHAnsi"/>
                <w:kern w:val="0"/>
                <w:lang w:eastAsia="cs-CZ"/>
                <w14:ligatures w14:val="none"/>
              </w:rPr>
              <w:t>b) byl-li pracovní poměr neplatně zrušen okamžitě nebo ve zkušební době, dnem, kdy měl pracovní poměr tímto zrušením skončit; v těchto případech má zaměstnanec právo na náhradu mzdy nebo platu ve výši průměrného výdělku za dobu výpovědní doby.</w:t>
            </w:r>
            <w:r w:rsidRPr="00CF278F">
              <w:rPr>
                <w:rFonts w:asciiTheme="minorHAnsi" w:eastAsia="Times New Roman" w:hAnsiTheme="minorHAnsi" w:cstheme="minorHAnsi"/>
                <w:kern w:val="0"/>
                <w:lang w:eastAsia="cs-CZ"/>
                <w14:ligatures w14:val="none"/>
              </w:rPr>
              <w:br/>
            </w:r>
          </w:p>
        </w:tc>
        <w:tc>
          <w:tcPr>
            <w:tcW w:w="5236" w:type="dxa"/>
          </w:tcPr>
          <w:p w14:paraId="3335303A" w14:textId="77777777" w:rsidR="001C3E6E" w:rsidRPr="00CF278F" w:rsidRDefault="001C3E6E" w:rsidP="008A12BA">
            <w:pPr>
              <w:spacing w:after="0" w:line="240" w:lineRule="auto"/>
              <w:rPr>
                <w:rFonts w:eastAsia="Calibri" w:cstheme="minorHAnsi"/>
                <w:i/>
                <w:iCs/>
                <w:color w:val="800000"/>
              </w:rPr>
            </w:pPr>
            <w:r w:rsidRPr="00CF278F">
              <w:rPr>
                <w:rFonts w:eastAsia="Calibri" w:cstheme="minorHAnsi"/>
                <w:i/>
                <w:iCs/>
                <w:color w:val="800000"/>
              </w:rPr>
              <w:lastRenderedPageBreak/>
              <w:t xml:space="preserve">Podle § 69 zákoníku práce tak bude zaměstnanci výslovně příslušet vedle </w:t>
            </w:r>
            <w:r w:rsidRPr="00CF278F">
              <w:rPr>
                <w:rFonts w:eastAsia="Calibri" w:cstheme="minorHAnsi"/>
                <w:b/>
                <w:bCs/>
                <w:i/>
                <w:iCs/>
                <w:color w:val="800000"/>
              </w:rPr>
              <w:t>náhrady mzdy/platu</w:t>
            </w:r>
            <w:r w:rsidRPr="00CF278F">
              <w:rPr>
                <w:rFonts w:eastAsia="Calibri" w:cstheme="minorHAnsi"/>
                <w:i/>
                <w:iCs/>
                <w:color w:val="800000"/>
              </w:rPr>
              <w:t xml:space="preserve"> též </w:t>
            </w:r>
            <w:r w:rsidRPr="00CF278F">
              <w:rPr>
                <w:rFonts w:eastAsia="Calibri" w:cstheme="minorHAnsi"/>
                <w:b/>
                <w:bCs/>
                <w:i/>
                <w:iCs/>
                <w:color w:val="800000"/>
              </w:rPr>
              <w:t>právo na dovolenou</w:t>
            </w:r>
            <w:r w:rsidRPr="00CF278F">
              <w:rPr>
                <w:rFonts w:eastAsia="Calibri" w:cstheme="minorHAnsi"/>
                <w:i/>
                <w:iCs/>
                <w:color w:val="800000"/>
              </w:rPr>
              <w:t>, aby do budoucna odpadly veškeré pochybnosti o případné (ne)existenci tohoto práva.</w:t>
            </w:r>
          </w:p>
          <w:p w14:paraId="1A87ED33" w14:textId="77777777" w:rsidR="001C3E6E" w:rsidRPr="00CF278F" w:rsidRDefault="001C3E6E" w:rsidP="008A12BA">
            <w:pPr>
              <w:spacing w:after="0" w:line="240" w:lineRule="auto"/>
              <w:rPr>
                <w:rFonts w:eastAsia="Calibri" w:cstheme="minorHAnsi"/>
                <w:i/>
                <w:iCs/>
                <w:color w:val="800000"/>
              </w:rPr>
            </w:pPr>
          </w:p>
          <w:p w14:paraId="6BA385FB" w14:textId="77777777" w:rsidR="001C3E6E" w:rsidRDefault="001C3E6E" w:rsidP="008A12BA">
            <w:pPr>
              <w:spacing w:after="0" w:line="240" w:lineRule="auto"/>
              <w:rPr>
                <w:b/>
                <w:bCs/>
              </w:rPr>
            </w:pPr>
          </w:p>
        </w:tc>
      </w:tr>
      <w:tr w:rsidR="00437447" w14:paraId="18563A90" w14:textId="77777777" w:rsidTr="00CD6E5F">
        <w:tc>
          <w:tcPr>
            <w:tcW w:w="9484" w:type="dxa"/>
            <w:gridSpan w:val="2"/>
            <w:shd w:val="clear" w:color="auto" w:fill="D9E2F3" w:themeFill="accent1" w:themeFillTint="33"/>
          </w:tcPr>
          <w:p w14:paraId="6BF7B135" w14:textId="5E4FD9BA" w:rsidR="00437447" w:rsidRPr="00CF278F" w:rsidRDefault="00437447" w:rsidP="008A12BA">
            <w:pPr>
              <w:pStyle w:val="Styl1"/>
            </w:pPr>
            <w:r>
              <w:t>U</w:t>
            </w:r>
            <w:r w:rsidRPr="00CF278F">
              <w:t xml:space="preserve">zavření pracovněprávního vztahu </w:t>
            </w:r>
            <w:r>
              <w:t xml:space="preserve">mladistvého zaměstnance </w:t>
            </w:r>
            <w:r w:rsidRPr="00CF278F">
              <w:t>na 14 let věku</w:t>
            </w:r>
            <w:r w:rsidR="000A14D3">
              <w:t xml:space="preserve"> (§ 79a, § 90, § 224a, § 245)</w:t>
            </w:r>
            <w:r w:rsidRPr="00CF278F">
              <w:t xml:space="preserve"> </w:t>
            </w:r>
          </w:p>
        </w:tc>
      </w:tr>
      <w:tr w:rsidR="000A14D3" w:rsidRPr="000A14D3" w14:paraId="7E245694" w14:textId="77777777" w:rsidTr="000A14D3">
        <w:tc>
          <w:tcPr>
            <w:tcW w:w="9484" w:type="dxa"/>
            <w:gridSpan w:val="2"/>
            <w:shd w:val="clear" w:color="auto" w:fill="F7CAAC" w:themeFill="accent2" w:themeFillTint="66"/>
          </w:tcPr>
          <w:p w14:paraId="1DB99BE9" w14:textId="3D41AFE0" w:rsidR="000A14D3" w:rsidRPr="000A14D3" w:rsidRDefault="000A14D3" w:rsidP="000A14D3">
            <w:pPr>
              <w:pStyle w:val="Styl3"/>
            </w:pPr>
            <w:r w:rsidRPr="00E56155">
              <w:rPr>
                <w:rStyle w:val="Styl4Char"/>
              </w:rPr>
              <w:t>Snižuje se věková hranice</w:t>
            </w:r>
            <w:r w:rsidRPr="000A14D3">
              <w:t xml:space="preserve"> pro možnost uzavření pracovněprávního vztahu na 14 let věku mladistvého zaměstnance (§ 34 občanského zákoníku). Podmínkou je:</w:t>
            </w:r>
          </w:p>
          <w:p w14:paraId="749EF5BC" w14:textId="77777777" w:rsidR="000A14D3" w:rsidRPr="000A14D3" w:rsidRDefault="000A14D3" w:rsidP="000A14D3">
            <w:pPr>
              <w:pStyle w:val="Styl3"/>
            </w:pPr>
            <w:r w:rsidRPr="000A14D3">
              <w:t xml:space="preserve">- stanovit </w:t>
            </w:r>
            <w:r w:rsidRPr="00E56155">
              <w:rPr>
                <w:rStyle w:val="Styl4Char"/>
              </w:rPr>
              <w:t>maximální délku</w:t>
            </w:r>
            <w:r w:rsidRPr="000A14D3">
              <w:t xml:space="preserve"> denní a týdenní pracovní doby zvláště pro mladistvé </w:t>
            </w:r>
            <w:r w:rsidRPr="00E56155">
              <w:rPr>
                <w:rStyle w:val="Styl4Char"/>
              </w:rPr>
              <w:t>starší 14 let</w:t>
            </w:r>
            <w:r w:rsidRPr="000A14D3">
              <w:t xml:space="preserve"> nebo ty, kteří neukončili povinnou školní docházku, </w:t>
            </w:r>
          </w:p>
          <w:p w14:paraId="11462110" w14:textId="77F0E1BB" w:rsidR="000A14D3" w:rsidRPr="000A14D3" w:rsidRDefault="000A14D3" w:rsidP="000A14D3">
            <w:pPr>
              <w:pStyle w:val="Styl3"/>
            </w:pPr>
            <w:r w:rsidRPr="000A14D3">
              <w:t xml:space="preserve">- pro výkon jen </w:t>
            </w:r>
            <w:r w:rsidRPr="00E56155">
              <w:rPr>
                <w:rStyle w:val="Styl4Char"/>
              </w:rPr>
              <w:t>lehkých prací</w:t>
            </w:r>
            <w:r w:rsidRPr="000A14D3">
              <w:t xml:space="preserve"> v době hlavních (letních) prázdnin a pro ostatní mladistvé zaměstnance, tj. pro starší 15 let, kteří již ukončili povinnou školní docházku,</w:t>
            </w:r>
          </w:p>
          <w:p w14:paraId="7FA1914B" w14:textId="7694AE5C" w:rsidR="000A14D3" w:rsidRPr="000A14D3" w:rsidRDefault="000A14D3" w:rsidP="000A14D3">
            <w:pPr>
              <w:pStyle w:val="Styl3"/>
            </w:pPr>
            <w:r w:rsidRPr="000A14D3">
              <w:t xml:space="preserve">- </w:t>
            </w:r>
            <w:r w:rsidRPr="00E56155">
              <w:rPr>
                <w:rStyle w:val="Styl4Char"/>
              </w:rPr>
              <w:t>zákaz práce přesčas</w:t>
            </w:r>
            <w:r w:rsidRPr="000A14D3">
              <w:t xml:space="preserve"> a zákaz práce v noci, lékařské prohlídky apod.) a práce zakázané mladistvým stanovené vyhláškou o zakázaných pracích a pracovištích.</w:t>
            </w:r>
          </w:p>
          <w:p w14:paraId="6E2F8915" w14:textId="744FEE31" w:rsidR="000A14D3" w:rsidRPr="000A14D3" w:rsidRDefault="000A14D3" w:rsidP="000A14D3">
            <w:pPr>
              <w:pStyle w:val="Styl3"/>
            </w:pPr>
          </w:p>
          <w:p w14:paraId="432A0336" w14:textId="77777777" w:rsidR="000A14D3" w:rsidRPr="000A14D3" w:rsidRDefault="000A14D3" w:rsidP="000A14D3">
            <w:pPr>
              <w:pStyle w:val="Styl3"/>
            </w:pPr>
            <w:r w:rsidRPr="000A14D3">
              <w:t xml:space="preserve">Mezi tyto lehké práce lze zařadit např. </w:t>
            </w:r>
          </w:p>
          <w:p w14:paraId="7B6477EA" w14:textId="77777777" w:rsidR="000A14D3" w:rsidRPr="000A14D3" w:rsidRDefault="000A14D3" w:rsidP="000A14D3">
            <w:pPr>
              <w:pStyle w:val="Styl3"/>
            </w:pPr>
            <w:r w:rsidRPr="000A14D3">
              <w:t xml:space="preserve">- práci táborových vedoucí a animátorů, </w:t>
            </w:r>
          </w:p>
          <w:p w14:paraId="4CADAED2" w14:textId="77777777" w:rsidR="000A14D3" w:rsidRPr="000A14D3" w:rsidRDefault="000A14D3" w:rsidP="000A14D3">
            <w:pPr>
              <w:pStyle w:val="Styl3"/>
            </w:pPr>
            <w:r w:rsidRPr="000A14D3">
              <w:t xml:space="preserve">- práci pomocných sil v pohostinství (výpomoc v kuchyni), </w:t>
            </w:r>
          </w:p>
          <w:p w14:paraId="75693BAC" w14:textId="77777777" w:rsidR="000A14D3" w:rsidRPr="000A14D3" w:rsidRDefault="000A14D3" w:rsidP="000A14D3">
            <w:pPr>
              <w:pStyle w:val="Styl3"/>
            </w:pPr>
            <w:r w:rsidRPr="000A14D3">
              <w:t xml:space="preserve">- obsluha v pohostinství (např. v občerstvení, avšak nikoliv tam kde dochází k prodeji alkoholických nápojů), </w:t>
            </w:r>
          </w:p>
          <w:p w14:paraId="2C800DFA" w14:textId="77777777" w:rsidR="000A14D3" w:rsidRPr="000A14D3" w:rsidRDefault="000A14D3" w:rsidP="000A14D3">
            <w:pPr>
              <w:pStyle w:val="Styl3"/>
            </w:pPr>
            <w:r w:rsidRPr="000A14D3">
              <w:t xml:space="preserve">- práce ručního mytí vozidel, </w:t>
            </w:r>
          </w:p>
          <w:p w14:paraId="3FE15F9B" w14:textId="77777777" w:rsidR="000A14D3" w:rsidRPr="000A14D3" w:rsidRDefault="000A14D3" w:rsidP="000A14D3">
            <w:pPr>
              <w:pStyle w:val="Styl3"/>
            </w:pPr>
            <w:r w:rsidRPr="000A14D3">
              <w:t xml:space="preserve">- pomocné práce v administrativě (např. vyřizování korespondencí, plánování schůzek), </w:t>
            </w:r>
          </w:p>
          <w:p w14:paraId="11FF3609" w14:textId="77777777" w:rsidR="000A14D3" w:rsidRPr="000A14D3" w:rsidRDefault="000A14D3" w:rsidP="000A14D3">
            <w:pPr>
              <w:pStyle w:val="Styl3"/>
            </w:pPr>
            <w:r w:rsidRPr="000A14D3">
              <w:t xml:space="preserve">- práce v doručovatelství (doručování listovních a lehkých balíčků), </w:t>
            </w:r>
          </w:p>
          <w:p w14:paraId="680797FC" w14:textId="77777777" w:rsidR="000A14D3" w:rsidRPr="000A14D3" w:rsidRDefault="000A14D3" w:rsidP="000A14D3">
            <w:pPr>
              <w:pStyle w:val="Styl3"/>
            </w:pPr>
            <w:r w:rsidRPr="000A14D3">
              <w:t xml:space="preserve">- obsluha kina a prodavači vstupenek, </w:t>
            </w:r>
          </w:p>
          <w:p w14:paraId="6582D976" w14:textId="77777777" w:rsidR="000A14D3" w:rsidRPr="000A14D3" w:rsidRDefault="000A14D3" w:rsidP="000A14D3">
            <w:pPr>
              <w:pStyle w:val="Styl3"/>
            </w:pPr>
            <w:r w:rsidRPr="000A14D3">
              <w:t xml:space="preserve">- správci sociálních médií, </w:t>
            </w:r>
          </w:p>
          <w:p w14:paraId="4BFBD3BB" w14:textId="77777777" w:rsidR="000A14D3" w:rsidRPr="000A14D3" w:rsidRDefault="000A14D3" w:rsidP="000A14D3">
            <w:pPr>
              <w:pStyle w:val="Styl3"/>
            </w:pPr>
            <w:r w:rsidRPr="000A14D3">
              <w:t xml:space="preserve">- překladatelé, </w:t>
            </w:r>
          </w:p>
          <w:p w14:paraId="10ADF2B9" w14:textId="77777777" w:rsidR="000A14D3" w:rsidRPr="000A14D3" w:rsidRDefault="000A14D3" w:rsidP="000A14D3">
            <w:pPr>
              <w:pStyle w:val="Styl3"/>
            </w:pPr>
            <w:r w:rsidRPr="000A14D3">
              <w:t xml:space="preserve">- lektoři pro soukromé doučování, </w:t>
            </w:r>
          </w:p>
          <w:p w14:paraId="61D398AA" w14:textId="77777777" w:rsidR="000A14D3" w:rsidRPr="000A14D3" w:rsidRDefault="000A14D3" w:rsidP="000A14D3">
            <w:pPr>
              <w:pStyle w:val="Styl3"/>
            </w:pPr>
            <w:r w:rsidRPr="000A14D3">
              <w:t xml:space="preserve">- uklízeči a pomocné práce v domácnostech, </w:t>
            </w:r>
          </w:p>
          <w:p w14:paraId="1EE2AF22" w14:textId="1C090137" w:rsidR="000A14D3" w:rsidRPr="000A14D3" w:rsidRDefault="000A14D3" w:rsidP="000A14D3">
            <w:pPr>
              <w:pStyle w:val="Styl3"/>
            </w:pPr>
            <w:r w:rsidRPr="000A14D3">
              <w:t xml:space="preserve">- tazatelé průzkumu, správci webu, grafici a výtvarníci v multimédiích aj. </w:t>
            </w:r>
          </w:p>
          <w:p w14:paraId="6B160CB9" w14:textId="77777777" w:rsidR="000A14D3" w:rsidRPr="000A14D3" w:rsidRDefault="000A14D3" w:rsidP="000A14D3">
            <w:pPr>
              <w:pStyle w:val="Styl3"/>
            </w:pPr>
          </w:p>
          <w:p w14:paraId="6FC1F015" w14:textId="77777777" w:rsidR="000A14D3" w:rsidRPr="000A14D3" w:rsidRDefault="000A14D3" w:rsidP="000A14D3">
            <w:pPr>
              <w:pStyle w:val="Styl3"/>
            </w:pPr>
          </w:p>
        </w:tc>
      </w:tr>
      <w:tr w:rsidR="001C3E6E" w14:paraId="13D21363" w14:textId="77777777" w:rsidTr="00E54886">
        <w:tc>
          <w:tcPr>
            <w:tcW w:w="4248" w:type="dxa"/>
          </w:tcPr>
          <w:p w14:paraId="3F1166FA" w14:textId="77777777" w:rsidR="001C3E6E" w:rsidRDefault="001C3E6E" w:rsidP="008A12BA">
            <w:pPr>
              <w:spacing w:after="0" w:line="240" w:lineRule="auto"/>
              <w:rPr>
                <w:rFonts w:eastAsia="Times New Roman" w:cstheme="minorHAnsi"/>
                <w:lang w:eastAsia="cs-CZ"/>
              </w:rPr>
            </w:pPr>
            <w:r w:rsidRPr="00CF278F">
              <w:rPr>
                <w:rFonts w:eastAsia="Times New Roman" w:cstheme="minorHAnsi"/>
                <w:lang w:eastAsia="cs-CZ"/>
              </w:rPr>
              <w:t>§ 79a</w:t>
            </w:r>
          </w:p>
          <w:p w14:paraId="19A8554C" w14:textId="77777777" w:rsidR="001C3E6E" w:rsidRPr="00CF278F" w:rsidRDefault="001C3E6E" w:rsidP="008A12BA">
            <w:pPr>
              <w:spacing w:after="0" w:line="240" w:lineRule="auto"/>
              <w:rPr>
                <w:rFonts w:eastAsia="Times New Roman" w:cstheme="minorHAnsi"/>
                <w:b/>
                <w:bCs/>
                <w:lang w:eastAsia="cs-CZ"/>
              </w:rPr>
            </w:pPr>
          </w:p>
          <w:p w14:paraId="69DCFB3B" w14:textId="77777777" w:rsidR="001C3E6E" w:rsidRPr="00CF278F" w:rsidRDefault="001C3E6E" w:rsidP="008A12BA">
            <w:pPr>
              <w:shd w:val="clear" w:color="auto" w:fill="FFFFFF"/>
              <w:spacing w:after="0" w:line="240" w:lineRule="auto"/>
              <w:rPr>
                <w:rFonts w:eastAsia="Times New Roman" w:cstheme="minorHAnsi"/>
                <w:b/>
                <w:bCs/>
                <w:color w:val="0000FF"/>
                <w:kern w:val="2"/>
                <w:u w:val="single"/>
                <w:lang w:eastAsia="cs-CZ"/>
                <w14:ligatures w14:val="standardContextual"/>
              </w:rPr>
            </w:pPr>
            <w:bookmarkStart w:id="7" w:name="_Hlk164771397"/>
            <w:bookmarkStart w:id="8" w:name="_Hlk161157492"/>
            <w:r w:rsidRPr="00CF278F">
              <w:rPr>
                <w:rFonts w:eastAsia="Times New Roman" w:cstheme="minorHAnsi"/>
                <w:b/>
                <w:bCs/>
                <w:color w:val="0000FF"/>
                <w:kern w:val="2"/>
                <w:lang w:eastAsia="cs-CZ"/>
                <w14:ligatures w14:val="standardContextual"/>
              </w:rPr>
              <w:t xml:space="preserve">(1) U mladistvého zaměstnance mladšího než 15 let nebo u mladistvého zaměstnance, který neukončil povinnou školní docházku, nesmí délka směny v jednotlivých dnech </w:t>
            </w:r>
            <w:r w:rsidRPr="00CF278F">
              <w:rPr>
                <w:rFonts w:eastAsia="Times New Roman" w:cstheme="minorHAnsi"/>
                <w:b/>
                <w:bCs/>
                <w:color w:val="0000FF"/>
                <w:kern w:val="2"/>
                <w:lang w:eastAsia="cs-CZ"/>
                <w14:ligatures w14:val="standardContextual"/>
              </w:rPr>
              <w:lastRenderedPageBreak/>
              <w:t>překročit 7 hodin a délka týdenní pracovní doby nesmí překročit 35 hodin týdně.</w:t>
            </w:r>
          </w:p>
          <w:p w14:paraId="5D9EF03B" w14:textId="77777777" w:rsidR="001C3E6E" w:rsidRPr="00CF278F" w:rsidRDefault="001C3E6E" w:rsidP="008A12BA">
            <w:pPr>
              <w:shd w:val="clear" w:color="auto" w:fill="FFFFFF"/>
              <w:spacing w:after="0" w:line="240" w:lineRule="auto"/>
              <w:rPr>
                <w:rFonts w:eastAsia="Times New Roman" w:cstheme="minorHAnsi"/>
                <w:b/>
                <w:bCs/>
                <w:color w:val="0000FF"/>
                <w:kern w:val="2"/>
                <w:lang w:eastAsia="cs-CZ"/>
                <w14:ligatures w14:val="standardContextual"/>
              </w:rPr>
            </w:pPr>
            <w:r w:rsidRPr="00CF278F">
              <w:rPr>
                <w:rFonts w:eastAsia="Times New Roman" w:cstheme="minorHAnsi"/>
                <w:b/>
                <w:bCs/>
                <w:color w:val="0000FF"/>
                <w:kern w:val="2"/>
                <w:lang w:eastAsia="cs-CZ"/>
                <w14:ligatures w14:val="standardContextual"/>
              </w:rPr>
              <w:t xml:space="preserve">(2) U mladistvého zaměstnance neuvedeného v odstavci 1 nesmí délka směny v jednotlivých dnech překročit 8 hodin a délka týdenní pracovní doby nesmí překročit 40 hodin týdně. </w:t>
            </w:r>
          </w:p>
          <w:bookmarkEnd w:id="7"/>
          <w:p w14:paraId="3572F38E" w14:textId="77777777" w:rsidR="001C3E6E" w:rsidRPr="00CF278F" w:rsidRDefault="001C3E6E" w:rsidP="008A12BA">
            <w:pPr>
              <w:shd w:val="clear" w:color="auto" w:fill="FFFFFF"/>
              <w:spacing w:after="0" w:line="240" w:lineRule="auto"/>
              <w:rPr>
                <w:rFonts w:eastAsia="Times New Roman" w:cstheme="minorHAnsi"/>
                <w:b/>
                <w:bCs/>
                <w:color w:val="0000FF"/>
                <w:kern w:val="2"/>
                <w:lang w:eastAsia="cs-CZ"/>
                <w14:ligatures w14:val="standardContextual"/>
              </w:rPr>
            </w:pPr>
            <w:r w:rsidRPr="00CF278F">
              <w:rPr>
                <w:rFonts w:eastAsia="Times New Roman" w:cstheme="minorHAnsi"/>
                <w:b/>
                <w:bCs/>
                <w:color w:val="0000FF"/>
                <w:kern w:val="2"/>
                <w:lang w:eastAsia="cs-CZ"/>
                <w14:ligatures w14:val="standardContextual"/>
              </w:rPr>
              <w:t>(3) Délka týdenní pracovní doby podle odstavce 1 a 2 se posuzuje souhrnně ve více základních pracovněprávních vztazích podle </w:t>
            </w:r>
            <w:hyperlink r:id="rId6" w:anchor="L44" w:history="1">
              <w:r w:rsidRPr="00CF278F">
                <w:rPr>
                  <w:rFonts w:eastAsia="Times New Roman" w:cstheme="minorHAnsi"/>
                  <w:b/>
                  <w:bCs/>
                  <w:color w:val="0000FF"/>
                  <w:kern w:val="2"/>
                  <w:lang w:eastAsia="cs-CZ"/>
                  <w14:ligatures w14:val="standardContextual"/>
                </w:rPr>
                <w:t>§ 3</w:t>
              </w:r>
            </w:hyperlink>
            <w:r w:rsidRPr="00CF278F">
              <w:rPr>
                <w:rFonts w:eastAsia="Times New Roman" w:cstheme="minorHAnsi"/>
                <w:b/>
                <w:bCs/>
                <w:color w:val="0000FF"/>
                <w:kern w:val="2"/>
                <w:lang w:eastAsia="cs-CZ"/>
                <w14:ligatures w14:val="standardContextual"/>
              </w:rPr>
              <w:t>, sjednaných mladistvým zaměstnancem.  </w:t>
            </w:r>
          </w:p>
          <w:bookmarkEnd w:id="8"/>
          <w:p w14:paraId="15F66C8D" w14:textId="77777777" w:rsidR="001C3E6E" w:rsidRDefault="001C3E6E" w:rsidP="008A12BA">
            <w:pPr>
              <w:pStyle w:val="Bezmezer"/>
              <w:rPr>
                <w:b/>
                <w:bCs/>
              </w:rPr>
            </w:pPr>
          </w:p>
        </w:tc>
        <w:tc>
          <w:tcPr>
            <w:tcW w:w="5236" w:type="dxa"/>
          </w:tcPr>
          <w:p w14:paraId="29AF0829" w14:textId="77777777" w:rsidR="001C3E6E" w:rsidRDefault="001C3E6E" w:rsidP="008A12BA">
            <w:pPr>
              <w:shd w:val="clear" w:color="auto" w:fill="FFFFFF"/>
              <w:spacing w:after="0" w:line="240" w:lineRule="auto"/>
              <w:rPr>
                <w:rFonts w:eastAsia="Times New Roman" w:cstheme="minorHAnsi"/>
                <w:i/>
                <w:iCs/>
                <w:color w:val="800000"/>
                <w:lang w:eastAsia="cs-CZ"/>
              </w:rPr>
            </w:pPr>
            <w:r w:rsidRPr="00CF278F">
              <w:rPr>
                <w:rFonts w:eastAsia="Times New Roman" w:cstheme="minorHAnsi"/>
                <w:i/>
                <w:iCs/>
                <w:color w:val="800000"/>
                <w:lang w:eastAsia="cs-CZ"/>
              </w:rPr>
              <w:lastRenderedPageBreak/>
              <w:t xml:space="preserve">S ohledem na snížení věkové hranice pro možnost uzavření pracovněprávního vztahu na </w:t>
            </w:r>
            <w:r w:rsidRPr="00CF278F">
              <w:rPr>
                <w:rFonts w:eastAsia="Times New Roman" w:cstheme="minorHAnsi"/>
                <w:b/>
                <w:bCs/>
                <w:i/>
                <w:iCs/>
                <w:color w:val="800000"/>
                <w:lang w:eastAsia="cs-CZ"/>
              </w:rPr>
              <w:t>14 let věku</w:t>
            </w:r>
            <w:r w:rsidRPr="00CF278F">
              <w:rPr>
                <w:rFonts w:eastAsia="Times New Roman" w:cstheme="minorHAnsi"/>
                <w:i/>
                <w:iCs/>
                <w:color w:val="800000"/>
                <w:lang w:eastAsia="cs-CZ"/>
              </w:rPr>
              <w:t xml:space="preserve"> mladistvého zaměstnance (§ 34 občanského zákoníku), se navrhuje</w:t>
            </w:r>
            <w:r>
              <w:rPr>
                <w:rFonts w:eastAsia="Times New Roman" w:cstheme="minorHAnsi"/>
                <w:i/>
                <w:iCs/>
                <w:color w:val="800000"/>
                <w:lang w:eastAsia="cs-CZ"/>
              </w:rPr>
              <w:t>:</w:t>
            </w:r>
          </w:p>
          <w:p w14:paraId="3AD8C371" w14:textId="77777777" w:rsidR="001C3E6E" w:rsidRDefault="001C3E6E" w:rsidP="008A12BA">
            <w:pPr>
              <w:shd w:val="clear" w:color="auto" w:fill="FFFFFF"/>
              <w:spacing w:after="0" w:line="240" w:lineRule="auto"/>
              <w:rPr>
                <w:rFonts w:eastAsia="Times New Roman" w:cstheme="minorHAnsi"/>
                <w:i/>
                <w:iCs/>
                <w:color w:val="800000"/>
                <w:lang w:eastAsia="cs-CZ"/>
              </w:rPr>
            </w:pPr>
            <w:r>
              <w:rPr>
                <w:rFonts w:eastAsia="Times New Roman" w:cstheme="minorHAnsi"/>
                <w:i/>
                <w:iCs/>
                <w:color w:val="800000"/>
                <w:lang w:eastAsia="cs-CZ"/>
              </w:rPr>
              <w:t>-</w:t>
            </w:r>
            <w:r w:rsidRPr="00CF278F">
              <w:rPr>
                <w:rFonts w:eastAsia="Times New Roman" w:cstheme="minorHAnsi"/>
                <w:i/>
                <w:iCs/>
                <w:color w:val="800000"/>
                <w:lang w:eastAsia="cs-CZ"/>
              </w:rPr>
              <w:t xml:space="preserve"> stanovit </w:t>
            </w:r>
            <w:r w:rsidRPr="00CF278F">
              <w:rPr>
                <w:rFonts w:eastAsia="Times New Roman" w:cstheme="minorHAnsi"/>
                <w:b/>
                <w:bCs/>
                <w:i/>
                <w:iCs/>
                <w:color w:val="800000"/>
                <w:lang w:eastAsia="cs-CZ"/>
              </w:rPr>
              <w:t>maximální délku</w:t>
            </w:r>
            <w:r w:rsidRPr="00CF278F">
              <w:rPr>
                <w:rFonts w:eastAsia="Times New Roman" w:cstheme="minorHAnsi"/>
                <w:i/>
                <w:iCs/>
                <w:color w:val="800000"/>
                <w:lang w:eastAsia="cs-CZ"/>
              </w:rPr>
              <w:t xml:space="preserve"> denní a týdenní </w:t>
            </w:r>
            <w:r w:rsidRPr="00CF278F">
              <w:rPr>
                <w:rFonts w:eastAsia="Times New Roman" w:cstheme="minorHAnsi"/>
                <w:b/>
                <w:bCs/>
                <w:i/>
                <w:iCs/>
                <w:color w:val="800000"/>
                <w:lang w:eastAsia="cs-CZ"/>
              </w:rPr>
              <w:t xml:space="preserve">pracovní doby </w:t>
            </w:r>
            <w:r w:rsidRPr="00CF278F">
              <w:rPr>
                <w:rFonts w:eastAsia="Times New Roman" w:cstheme="minorHAnsi"/>
                <w:i/>
                <w:iCs/>
                <w:color w:val="800000"/>
                <w:lang w:eastAsia="cs-CZ"/>
              </w:rPr>
              <w:t xml:space="preserve">zvláště pro mladistvé starší 14 let nebo ty, kteří neukončili povinnou školní docházku, </w:t>
            </w:r>
          </w:p>
          <w:p w14:paraId="28CEA8E2" w14:textId="77777777" w:rsidR="001C3E6E" w:rsidRDefault="001C3E6E" w:rsidP="008A12BA">
            <w:pPr>
              <w:shd w:val="clear" w:color="auto" w:fill="FFFFFF"/>
              <w:spacing w:after="0" w:line="240" w:lineRule="auto"/>
              <w:rPr>
                <w:rFonts w:eastAsia="Times New Roman" w:cstheme="minorHAnsi"/>
                <w:i/>
                <w:iCs/>
                <w:color w:val="800000"/>
                <w:lang w:eastAsia="cs-CZ"/>
              </w:rPr>
            </w:pPr>
            <w:r>
              <w:rPr>
                <w:rFonts w:eastAsia="Times New Roman" w:cstheme="minorHAnsi"/>
                <w:i/>
                <w:iCs/>
                <w:color w:val="800000"/>
                <w:lang w:eastAsia="cs-CZ"/>
              </w:rPr>
              <w:lastRenderedPageBreak/>
              <w:t xml:space="preserve">- </w:t>
            </w:r>
            <w:r w:rsidRPr="00CF278F">
              <w:rPr>
                <w:rFonts w:eastAsia="Times New Roman" w:cstheme="minorHAnsi"/>
                <w:i/>
                <w:iCs/>
                <w:color w:val="800000"/>
                <w:lang w:eastAsia="cs-CZ"/>
              </w:rPr>
              <w:t xml:space="preserve">pro výkon jen </w:t>
            </w:r>
            <w:r w:rsidRPr="00CF278F">
              <w:rPr>
                <w:rFonts w:eastAsia="Times New Roman" w:cstheme="minorHAnsi"/>
                <w:b/>
                <w:bCs/>
                <w:i/>
                <w:iCs/>
                <w:color w:val="800000"/>
                <w:lang w:eastAsia="cs-CZ"/>
              </w:rPr>
              <w:t>lehkých prací</w:t>
            </w:r>
            <w:r w:rsidRPr="00CF278F">
              <w:rPr>
                <w:rFonts w:eastAsia="Times New Roman" w:cstheme="minorHAnsi"/>
                <w:i/>
                <w:iCs/>
                <w:color w:val="800000"/>
                <w:lang w:eastAsia="cs-CZ"/>
              </w:rPr>
              <w:t xml:space="preserve"> v době hlavních (letních) </w:t>
            </w:r>
            <w:r w:rsidRPr="00CF278F">
              <w:rPr>
                <w:rFonts w:eastAsia="Times New Roman" w:cstheme="minorHAnsi"/>
                <w:b/>
                <w:bCs/>
                <w:i/>
                <w:iCs/>
                <w:color w:val="800000"/>
                <w:lang w:eastAsia="cs-CZ"/>
              </w:rPr>
              <w:t>prázdnin</w:t>
            </w:r>
            <w:r w:rsidRPr="00CF278F">
              <w:rPr>
                <w:rFonts w:eastAsia="Times New Roman" w:cstheme="minorHAnsi"/>
                <w:i/>
                <w:iCs/>
                <w:color w:val="800000"/>
                <w:lang w:eastAsia="cs-CZ"/>
              </w:rPr>
              <w:t xml:space="preserve"> a pro ostatní mladistvé zaměstnance, tj. pro starší 15 let, kteří již ukončili povinnou školní docházku. </w:t>
            </w:r>
          </w:p>
          <w:p w14:paraId="1B31AFFC" w14:textId="77777777" w:rsidR="001C3E6E" w:rsidRPr="00CF278F" w:rsidRDefault="001C3E6E" w:rsidP="008A12BA">
            <w:pPr>
              <w:shd w:val="clear" w:color="auto" w:fill="FFFFFF"/>
              <w:spacing w:after="0" w:line="240" w:lineRule="auto"/>
              <w:rPr>
                <w:rFonts w:eastAsia="Times New Roman" w:cstheme="minorHAnsi"/>
                <w:i/>
                <w:iCs/>
                <w:color w:val="800000"/>
                <w:lang w:val="en-GB" w:eastAsia="cs-CZ"/>
              </w:rPr>
            </w:pPr>
            <w:r w:rsidRPr="00CF278F">
              <w:rPr>
                <w:rFonts w:eastAsia="Times New Roman" w:cstheme="minorHAnsi"/>
                <w:i/>
                <w:iCs/>
                <w:color w:val="800000"/>
                <w:lang w:eastAsia="cs-CZ"/>
              </w:rPr>
              <w:t xml:space="preserve">Nadále bude platit zásada, že délka </w:t>
            </w:r>
            <w:r w:rsidRPr="00CF278F">
              <w:rPr>
                <w:rFonts w:eastAsia="Times New Roman" w:cstheme="minorHAnsi"/>
                <w:b/>
                <w:bCs/>
                <w:i/>
                <w:iCs/>
                <w:color w:val="800000"/>
                <w:lang w:eastAsia="cs-CZ"/>
              </w:rPr>
              <w:t>týdenní pracovní doby</w:t>
            </w:r>
            <w:r w:rsidRPr="00CF278F">
              <w:rPr>
                <w:rFonts w:eastAsia="Times New Roman" w:cstheme="minorHAnsi"/>
                <w:i/>
                <w:iCs/>
                <w:color w:val="800000"/>
                <w:lang w:eastAsia="cs-CZ"/>
              </w:rPr>
              <w:t xml:space="preserve"> mladistvého zaměstnance se vztahuje na všechny pracovněprávní vztahy sjednané mladistvým zaměstnancem</w:t>
            </w:r>
            <w:r>
              <w:rPr>
                <w:rFonts w:eastAsia="Times New Roman" w:cstheme="minorHAnsi"/>
                <w:i/>
                <w:iCs/>
                <w:color w:val="800000"/>
                <w:lang w:eastAsia="cs-CZ"/>
              </w:rPr>
              <w:t>.</w:t>
            </w:r>
          </w:p>
          <w:p w14:paraId="5C390DC5" w14:textId="77777777" w:rsidR="001C3E6E" w:rsidRDefault="001C3E6E" w:rsidP="008A12BA">
            <w:pPr>
              <w:pStyle w:val="Bezmezer"/>
              <w:rPr>
                <w:b/>
                <w:bCs/>
              </w:rPr>
            </w:pPr>
          </w:p>
        </w:tc>
      </w:tr>
      <w:tr w:rsidR="001C3E6E" w14:paraId="2D640034" w14:textId="77777777" w:rsidTr="00E54886">
        <w:tc>
          <w:tcPr>
            <w:tcW w:w="4248" w:type="dxa"/>
          </w:tcPr>
          <w:p w14:paraId="7D3E881D" w14:textId="77777777" w:rsidR="001C3E6E" w:rsidRPr="00432DFB" w:rsidRDefault="001C3E6E" w:rsidP="008A12BA">
            <w:pPr>
              <w:spacing w:after="0"/>
              <w:rPr>
                <w:rFonts w:eastAsia="Times New Roman" w:cstheme="minorHAnsi"/>
                <w:lang w:eastAsia="cs-CZ"/>
              </w:rPr>
            </w:pPr>
            <w:r w:rsidRPr="00432DFB">
              <w:rPr>
                <w:rFonts w:eastAsia="Times New Roman" w:cstheme="minorHAnsi"/>
                <w:i/>
                <w:iCs/>
                <w:lang w:eastAsia="cs-CZ"/>
              </w:rPr>
              <w:lastRenderedPageBreak/>
              <w:t>Nepřetržitý odpočinek</w:t>
            </w:r>
          </w:p>
          <w:p w14:paraId="62F8C7DB" w14:textId="77777777" w:rsidR="001C3E6E" w:rsidRPr="00432DFB" w:rsidRDefault="001C3E6E" w:rsidP="008A12BA">
            <w:pPr>
              <w:spacing w:after="0"/>
              <w:rPr>
                <w:rFonts w:eastAsia="Times New Roman" w:cstheme="minorHAnsi"/>
                <w:lang w:eastAsia="cs-CZ"/>
              </w:rPr>
            </w:pPr>
          </w:p>
          <w:p w14:paraId="7D17F831" w14:textId="77777777" w:rsidR="001C3E6E" w:rsidRPr="00432DFB" w:rsidRDefault="001C3E6E" w:rsidP="008A12BA">
            <w:pPr>
              <w:spacing w:after="0"/>
              <w:rPr>
                <w:rFonts w:eastAsia="Times New Roman" w:cstheme="minorHAnsi"/>
                <w:lang w:eastAsia="cs-CZ"/>
              </w:rPr>
            </w:pPr>
            <w:r w:rsidRPr="00432DFB">
              <w:rPr>
                <w:rFonts w:eastAsia="Times New Roman" w:cstheme="minorHAnsi"/>
                <w:lang w:eastAsia="cs-CZ"/>
              </w:rPr>
              <w:t>§ 90</w:t>
            </w:r>
          </w:p>
          <w:p w14:paraId="1B9975A0" w14:textId="77777777" w:rsidR="001C3E6E" w:rsidRDefault="001C3E6E" w:rsidP="008A12BA">
            <w:pPr>
              <w:pStyle w:val="Bezmezer"/>
              <w:rPr>
                <w:b/>
                <w:bCs/>
              </w:rPr>
            </w:pPr>
            <w:r w:rsidRPr="00432DFB">
              <w:rPr>
                <w:rFonts w:asciiTheme="minorHAnsi" w:eastAsia="Times New Roman" w:hAnsiTheme="minorHAnsi" w:cstheme="minorHAnsi"/>
                <w:kern w:val="0"/>
                <w:lang w:eastAsia="cs-CZ"/>
                <w14:ligatures w14:val="none"/>
              </w:rPr>
              <w:t xml:space="preserve">(1) Zaměstnavatel je povinen zaměstnanci poskytnout nepřetržitý denní odpočinek v trvání alespoň 11 hodin během 24 hodin po sobě jdoucích a mladistvému zaměstnanci v trvání alespoň 12 hodin během 24 hodin po sobě jdoucích </w:t>
            </w:r>
            <w:r w:rsidRPr="00432DFB">
              <w:rPr>
                <w:rFonts w:asciiTheme="minorHAnsi" w:hAnsiTheme="minorHAnsi" w:cstheme="minorHAnsi"/>
                <w:b/>
                <w:bCs/>
                <w:color w:val="0000FF"/>
              </w:rPr>
              <w:t>a mladistvému zaměstnanci uvedenému v § 79a odst. 1</w:t>
            </w:r>
            <w:r w:rsidRPr="00432DFB">
              <w:rPr>
                <w:rFonts w:asciiTheme="minorHAnsi" w:hAnsiTheme="minorHAnsi" w:cstheme="minorHAnsi"/>
                <w:color w:val="0000FF"/>
              </w:rPr>
              <w:t xml:space="preserve"> </w:t>
            </w:r>
            <w:r w:rsidRPr="00432DFB">
              <w:rPr>
                <w:rFonts w:asciiTheme="minorHAnsi" w:hAnsiTheme="minorHAnsi" w:cstheme="minorHAnsi"/>
                <w:b/>
                <w:bCs/>
                <w:color w:val="0000FF"/>
              </w:rPr>
              <w:t>po dobu alespoň 14 hodin během 24 hodin po sobě jdoucích</w:t>
            </w:r>
            <w:r w:rsidRPr="00432DFB">
              <w:rPr>
                <w:rFonts w:asciiTheme="minorHAnsi" w:eastAsia="Times New Roman" w:hAnsiTheme="minorHAnsi" w:cstheme="minorHAnsi"/>
                <w:color w:val="0000FF"/>
                <w:kern w:val="0"/>
                <w:lang w:eastAsia="cs-CZ"/>
                <w14:ligatures w14:val="none"/>
              </w:rPr>
              <w:t>.</w:t>
            </w:r>
            <w:r w:rsidRPr="00432DFB">
              <w:rPr>
                <w:rFonts w:asciiTheme="minorHAnsi" w:eastAsia="Times New Roman" w:hAnsiTheme="minorHAnsi" w:cstheme="minorHAnsi"/>
                <w:color w:val="0000FF"/>
                <w:kern w:val="0"/>
                <w:lang w:eastAsia="cs-CZ"/>
                <w14:ligatures w14:val="none"/>
              </w:rPr>
              <w:br/>
            </w:r>
          </w:p>
        </w:tc>
        <w:tc>
          <w:tcPr>
            <w:tcW w:w="5236" w:type="dxa"/>
          </w:tcPr>
          <w:p w14:paraId="69423E7C" w14:textId="77777777" w:rsidR="001C3E6E" w:rsidRDefault="001C3E6E" w:rsidP="008A12BA">
            <w:pPr>
              <w:spacing w:after="0" w:line="240" w:lineRule="auto"/>
              <w:rPr>
                <w:b/>
                <w:bCs/>
              </w:rPr>
            </w:pPr>
            <w:r w:rsidRPr="0019656B">
              <w:rPr>
                <w:rFonts w:eastAsia="Calibri" w:cstheme="minorHAnsi"/>
                <w:i/>
                <w:iCs/>
                <w:color w:val="800000"/>
              </w:rPr>
              <w:t>V souvislosti se snížením</w:t>
            </w:r>
            <w:r w:rsidRPr="0019656B">
              <w:rPr>
                <w:rFonts w:eastAsia="Times New Roman" w:cstheme="minorHAnsi"/>
                <w:i/>
                <w:iCs/>
                <w:color w:val="800000"/>
                <w:lang w:eastAsia="cs-CZ"/>
              </w:rPr>
              <w:t xml:space="preserve"> věkové hranice pro možnost uzavření pracovněprávního vztahu na 14 let věku mladistvého zaměstnance (§ 34 občanského zákoníku) je nezbytné pro tyto zaměstnance (včetně starších 15 let, kteří neukončili povinnou školní docházku) stanovit </w:t>
            </w:r>
            <w:r w:rsidRPr="0019656B">
              <w:rPr>
                <w:rFonts w:eastAsia="Times New Roman" w:cstheme="minorHAnsi"/>
                <w:b/>
                <w:bCs/>
                <w:i/>
                <w:iCs/>
                <w:color w:val="800000"/>
                <w:lang w:eastAsia="cs-CZ"/>
              </w:rPr>
              <w:t>odlišnou minimální dobu nepřetržitého denního odpočinku</w:t>
            </w:r>
            <w:r>
              <w:rPr>
                <w:rFonts w:eastAsia="Times New Roman" w:cstheme="minorHAnsi"/>
                <w:b/>
                <w:bCs/>
                <w:i/>
                <w:iCs/>
                <w:color w:val="800000"/>
                <w:lang w:eastAsia="cs-CZ"/>
              </w:rPr>
              <w:t>.</w:t>
            </w:r>
          </w:p>
        </w:tc>
      </w:tr>
      <w:tr w:rsidR="001C3E6E" w14:paraId="20C52967" w14:textId="77777777" w:rsidTr="00E54886">
        <w:tc>
          <w:tcPr>
            <w:tcW w:w="4248" w:type="dxa"/>
          </w:tcPr>
          <w:p w14:paraId="7068869B" w14:textId="77777777" w:rsidR="001C3E6E" w:rsidRDefault="001C3E6E" w:rsidP="008A12BA">
            <w:pPr>
              <w:spacing w:after="0" w:line="240" w:lineRule="auto"/>
              <w:rPr>
                <w:rFonts w:eastAsia="Calibri" w:cstheme="minorHAnsi"/>
                <w:color w:val="0000FF"/>
                <w:kern w:val="2"/>
                <w14:ligatures w14:val="standardContextual"/>
              </w:rPr>
            </w:pPr>
            <w:r w:rsidRPr="00765B44">
              <w:rPr>
                <w:rFonts w:eastAsia="Calibri" w:cstheme="minorHAnsi"/>
                <w:color w:val="0000FF"/>
                <w:kern w:val="2"/>
                <w14:ligatures w14:val="standardContextual"/>
              </w:rPr>
              <w:t>§ 244a</w:t>
            </w:r>
          </w:p>
          <w:p w14:paraId="7500DF97" w14:textId="77777777" w:rsidR="001C3E6E" w:rsidRPr="00765B44" w:rsidRDefault="001C3E6E" w:rsidP="008A12BA">
            <w:pPr>
              <w:spacing w:after="0" w:line="240" w:lineRule="auto"/>
              <w:rPr>
                <w:rFonts w:eastAsia="Calibri" w:cstheme="minorHAnsi"/>
                <w:color w:val="0000FF"/>
                <w:kern w:val="2"/>
                <w14:ligatures w14:val="standardContextual"/>
              </w:rPr>
            </w:pPr>
          </w:p>
          <w:p w14:paraId="3D8EAAA7" w14:textId="77777777" w:rsidR="001C3E6E" w:rsidRPr="00684E33" w:rsidRDefault="001C3E6E" w:rsidP="008A12BA">
            <w:pPr>
              <w:shd w:val="clear" w:color="auto" w:fill="FFFFFF"/>
              <w:spacing w:after="0" w:line="240" w:lineRule="auto"/>
              <w:rPr>
                <w:rFonts w:eastAsia="Calibri" w:cstheme="minorHAnsi"/>
                <w:color w:val="0000FF"/>
                <w:kern w:val="2"/>
                <w14:ligatures w14:val="standardContextual"/>
              </w:rPr>
            </w:pPr>
            <w:bookmarkStart w:id="9" w:name="_Hlk164950869"/>
            <w:r w:rsidRPr="00765B44">
              <w:rPr>
                <w:rFonts w:eastAsia="Calibri" w:cstheme="minorHAnsi"/>
                <w:color w:val="0000FF"/>
                <w:kern w:val="2"/>
                <w14:ligatures w14:val="standardContextual"/>
              </w:rPr>
              <w:t xml:space="preserve">Mladistvý zaměstnanec mladší než 15 let nebo mladistvý zaměstnanec, který neukončil povinnou školní docházku, </w:t>
            </w:r>
            <w:bookmarkEnd w:id="9"/>
            <w:r w:rsidRPr="00765B44">
              <w:rPr>
                <w:rFonts w:eastAsia="Calibri" w:cstheme="minorHAnsi"/>
                <w:color w:val="0000FF"/>
                <w:kern w:val="2"/>
                <w14:ligatures w14:val="standardContextual"/>
              </w:rPr>
              <w:t>smí v období hlavních prázdnin (</w:t>
            </w:r>
            <w:r w:rsidRPr="00765B44">
              <w:rPr>
                <w:rFonts w:eastAsia="Times New Roman" w:cstheme="minorHAnsi"/>
                <w:color w:val="0000FF"/>
                <w:kern w:val="2"/>
                <w:lang w:eastAsia="cs-CZ"/>
                <w14:ligatures w14:val="standardContextual"/>
              </w:rPr>
              <w:t>Vyhláška č. 16/2005 Sb., o organizaci školního roku, ve znění pozdějších předpisů</w:t>
            </w:r>
            <w:r w:rsidRPr="00765B44">
              <w:rPr>
                <w:rFonts w:eastAsia="Calibri" w:cstheme="minorHAnsi"/>
                <w:color w:val="0000FF"/>
                <w:kern w:val="2"/>
                <w14:ligatures w14:val="standardContextual"/>
              </w:rPr>
              <w:t>)</w:t>
            </w:r>
            <w:r w:rsidRPr="00765B44">
              <w:rPr>
                <w:rFonts w:eastAsia="Calibri" w:cstheme="minorHAnsi"/>
                <w:color w:val="0000FF"/>
                <w:kern w:val="2"/>
                <w:vertAlign w:val="superscript"/>
                <w14:ligatures w14:val="standardContextual"/>
              </w:rPr>
              <w:t xml:space="preserve"> </w:t>
            </w:r>
            <w:r w:rsidRPr="00765B44">
              <w:rPr>
                <w:rFonts w:eastAsia="Calibri" w:cstheme="minorHAnsi"/>
                <w:color w:val="0000FF"/>
                <w:kern w:val="2"/>
                <w14:ligatures w14:val="standardContextual"/>
              </w:rPr>
              <w:t>konat pouze lehké práce, které neškodí jeho zdraví, vzdělávání a morálnímu rozvoji (</w:t>
            </w:r>
            <w:r w:rsidRPr="00765B44">
              <w:rPr>
                <w:rFonts w:eastAsia="Times New Roman" w:cstheme="minorHAnsi"/>
                <w:color w:val="0000FF"/>
                <w:kern w:val="2"/>
                <w:lang w:eastAsia="cs-CZ"/>
                <w14:ligatures w14:val="standardContextual"/>
              </w:rPr>
              <w:t>§ 34 odst. 2 občanského zákoníku</w:t>
            </w:r>
            <w:r w:rsidRPr="00765B44">
              <w:rPr>
                <w:rFonts w:eastAsia="Calibri" w:cstheme="minorHAnsi"/>
                <w:color w:val="0000FF"/>
                <w:kern w:val="2"/>
                <w14:ligatures w14:val="standardContextual"/>
              </w:rPr>
              <w:t>).</w:t>
            </w:r>
            <w:r w:rsidRPr="00765B44">
              <w:rPr>
                <w:rFonts w:eastAsia="Calibri" w:cstheme="minorHAnsi"/>
                <w:color w:val="0000FF"/>
                <w:kern w:val="2"/>
                <w:vertAlign w:val="superscript"/>
                <w14:ligatures w14:val="standardContextual"/>
              </w:rPr>
              <w:t xml:space="preserve"> </w:t>
            </w:r>
            <w:r w:rsidRPr="00765B44">
              <w:rPr>
                <w:rFonts w:eastAsia="Calibri" w:cstheme="minorHAnsi"/>
                <w:color w:val="0000FF"/>
                <w:kern w:val="2"/>
                <w14:ligatures w14:val="standardContextual"/>
              </w:rPr>
              <w:t>Lehkými pracemi pro účely tohoto zákona jsou práce zařazené do kategorie první podle zákona o ochraně veřejného zdraví</w:t>
            </w:r>
            <w:r w:rsidRPr="00765B44">
              <w:rPr>
                <w:rFonts w:eastAsia="Calibri" w:cstheme="minorHAnsi"/>
                <w:color w:val="0000FF"/>
                <w:kern w:val="2"/>
                <w:vertAlign w:val="superscript"/>
                <w14:ligatures w14:val="standardContextual"/>
              </w:rPr>
              <w:t>59)</w:t>
            </w:r>
            <w:r w:rsidRPr="00765B44">
              <w:rPr>
                <w:rFonts w:eastAsia="Calibri" w:cstheme="minorHAnsi"/>
                <w:color w:val="0000FF"/>
                <w:kern w:val="2"/>
                <w14:ligatures w14:val="standardContextual"/>
              </w:rPr>
              <w:t>, pokud součástí práce není činnost, pro jejíž výkon jsou podmínky stanoveny jiným právním předpisem (</w:t>
            </w:r>
            <w:r w:rsidRPr="00765B44">
              <w:rPr>
                <w:rFonts w:eastAsia="Times New Roman" w:cstheme="minorHAnsi"/>
                <w:color w:val="0000FF"/>
                <w:kern w:val="2"/>
                <w:lang w:eastAsia="cs-CZ"/>
                <w14:ligatures w14:val="standardContextual"/>
              </w:rPr>
              <w:t>Zákon č. 373/2011 Sb., o specifických zdravotních službách, Vyhláška č. 79/2013 Sb.,</w:t>
            </w:r>
            <w:r w:rsidRPr="00765B44">
              <w:rPr>
                <w:rFonts w:eastAsia="Calibri" w:cstheme="minorHAnsi"/>
                <w:color w:val="0000FF"/>
                <w:kern w:val="2"/>
                <w14:ligatures w14:val="standardContextual"/>
              </w:rPr>
              <w:t>).</w:t>
            </w:r>
          </w:p>
          <w:p w14:paraId="253599D1" w14:textId="77777777" w:rsidR="001C3E6E" w:rsidRDefault="001C3E6E" w:rsidP="008A12BA">
            <w:pPr>
              <w:shd w:val="clear" w:color="auto" w:fill="FFFFFF"/>
              <w:spacing w:after="0" w:line="240" w:lineRule="auto"/>
              <w:rPr>
                <w:rFonts w:eastAsia="Calibri" w:cstheme="minorHAnsi"/>
                <w:b/>
                <w:bCs/>
                <w:color w:val="0000FF"/>
                <w:kern w:val="2"/>
                <w:u w:val="single"/>
                <w14:ligatures w14:val="standardContextual"/>
              </w:rPr>
            </w:pPr>
          </w:p>
          <w:p w14:paraId="145AB5E7" w14:textId="77777777" w:rsidR="001C3E6E" w:rsidRPr="00271AA7" w:rsidRDefault="001C3E6E" w:rsidP="008A12BA">
            <w:pPr>
              <w:spacing w:after="0" w:line="240" w:lineRule="auto"/>
              <w:rPr>
                <w:rFonts w:eastAsia="Times New Roman" w:cstheme="minorHAnsi"/>
                <w:lang w:eastAsia="cs-CZ"/>
              </w:rPr>
            </w:pPr>
            <w:r w:rsidRPr="00271AA7">
              <w:rPr>
                <w:rFonts w:eastAsia="Times New Roman" w:cstheme="minorHAnsi"/>
                <w:lang w:eastAsia="cs-CZ"/>
              </w:rPr>
              <w:t>§ 245</w:t>
            </w:r>
          </w:p>
          <w:p w14:paraId="770123A0" w14:textId="77777777" w:rsidR="001C3E6E" w:rsidRPr="00765B44" w:rsidRDefault="001C3E6E" w:rsidP="008A12BA">
            <w:pPr>
              <w:shd w:val="clear" w:color="auto" w:fill="FFFFFF"/>
              <w:spacing w:after="0" w:line="240" w:lineRule="auto"/>
              <w:rPr>
                <w:rFonts w:eastAsia="Calibri" w:cstheme="minorHAnsi"/>
                <w:color w:val="0000FF"/>
                <w:kern w:val="2"/>
                <w:u w:val="single"/>
                <w14:ligatures w14:val="standardContextual"/>
              </w:rPr>
            </w:pPr>
            <w:r w:rsidRPr="00684E33">
              <w:rPr>
                <w:rFonts w:cstheme="minorHAnsi"/>
                <w:color w:val="0000FF"/>
                <w:shd w:val="clear" w:color="auto" w:fill="FFFFFF"/>
              </w:rPr>
              <w:t>Zakazuje se zaměstnávat mladistvé zaměstnance prací přesčas a prací v noci; mladistvé zaměstnance mladší než 15 let nebo mladistvé zaměstnance, kteří neukončili povinnou školní docházku, se dále zakazuje zaměstnávat prací v době mezi 20. a 22. hodinou.</w:t>
            </w:r>
            <w:r w:rsidRPr="00271AA7">
              <w:rPr>
                <w:rFonts w:cstheme="minorHAnsi"/>
                <w:b/>
                <w:bCs/>
                <w:color w:val="0000FF"/>
                <w:shd w:val="clear" w:color="auto" w:fill="FFFFFF"/>
              </w:rPr>
              <w:t xml:space="preserve"> </w:t>
            </w:r>
            <w:r w:rsidRPr="00271AA7">
              <w:rPr>
                <w:rFonts w:eastAsia="Times New Roman" w:cstheme="minorHAnsi"/>
                <w:lang w:eastAsia="cs-CZ"/>
              </w:rPr>
              <w:t xml:space="preserve">Výjimečně mohou mladiství zaměstnanci starší než 16 let konat noční práci nepřesahující 1 hodinu, jestliže je to třeba pro jejich výchovu k povolání, a to pod dohledem zaměstnance staršího 18 let, je-li </w:t>
            </w:r>
            <w:r w:rsidRPr="00271AA7">
              <w:rPr>
                <w:rFonts w:eastAsia="Times New Roman" w:cstheme="minorHAnsi"/>
                <w:lang w:eastAsia="cs-CZ"/>
              </w:rPr>
              <w:lastRenderedPageBreak/>
              <w:t>tento dohled pro ochranu mladistvého zaměstnance nezbytný. Noční práce mladistvého zaměstnance musí bezprostředně navazovat na jeho práci připadající podle rozvrhu směn na denní dobu.</w:t>
            </w:r>
            <w:r w:rsidRPr="00271AA7">
              <w:rPr>
                <w:rFonts w:eastAsia="Times New Roman" w:cstheme="minorHAnsi"/>
                <w:lang w:eastAsia="cs-CZ"/>
              </w:rPr>
              <w:br/>
            </w:r>
          </w:p>
          <w:p w14:paraId="01C0A09F" w14:textId="77777777" w:rsidR="001C3E6E" w:rsidRDefault="001C3E6E" w:rsidP="008A12BA">
            <w:pPr>
              <w:pStyle w:val="Bezmezer"/>
              <w:rPr>
                <w:b/>
                <w:bCs/>
              </w:rPr>
            </w:pPr>
          </w:p>
        </w:tc>
        <w:tc>
          <w:tcPr>
            <w:tcW w:w="5236" w:type="dxa"/>
          </w:tcPr>
          <w:p w14:paraId="55DEB207" w14:textId="77777777" w:rsidR="001C3E6E" w:rsidRDefault="001C3E6E" w:rsidP="008A12BA">
            <w:pPr>
              <w:pStyle w:val="Bezmezer"/>
              <w:rPr>
                <w:b/>
                <w:bCs/>
              </w:rPr>
            </w:pPr>
          </w:p>
          <w:p w14:paraId="5B608E36" w14:textId="77777777" w:rsidR="001C3E6E" w:rsidRPr="00765B44" w:rsidRDefault="001C3E6E" w:rsidP="008A12BA">
            <w:pPr>
              <w:spacing w:after="0" w:line="240" w:lineRule="auto"/>
              <w:rPr>
                <w:rFonts w:eastAsia="Calibri" w:cstheme="minorHAnsi"/>
                <w:i/>
                <w:iCs/>
                <w:color w:val="800000"/>
              </w:rPr>
            </w:pPr>
            <w:r w:rsidRPr="00765B44">
              <w:rPr>
                <w:rFonts w:eastAsia="Calibri" w:cstheme="minorHAnsi"/>
                <w:i/>
                <w:iCs/>
                <w:color w:val="800000"/>
              </w:rPr>
              <w:t xml:space="preserve">Nově se v § 34 odst. 2 občanského zákoníku navrhuje umožnit </w:t>
            </w:r>
            <w:r w:rsidRPr="00765B44">
              <w:rPr>
                <w:rFonts w:eastAsia="Calibri" w:cstheme="minorHAnsi"/>
                <w:b/>
                <w:bCs/>
                <w:i/>
                <w:iCs/>
                <w:color w:val="800000"/>
              </w:rPr>
              <w:t>nezletilým, kteří dovršili věk 14 let</w:t>
            </w:r>
            <w:r w:rsidRPr="00765B44">
              <w:rPr>
                <w:rFonts w:eastAsia="Calibri" w:cstheme="minorHAnsi"/>
                <w:i/>
                <w:iCs/>
                <w:color w:val="800000"/>
              </w:rPr>
              <w:t xml:space="preserve">, konat v období </w:t>
            </w:r>
            <w:r w:rsidRPr="00765B44">
              <w:rPr>
                <w:rFonts w:eastAsia="Calibri" w:cstheme="minorHAnsi"/>
                <w:b/>
                <w:bCs/>
                <w:i/>
                <w:iCs/>
                <w:color w:val="800000"/>
              </w:rPr>
              <w:t>hlavních prázdnin</w:t>
            </w:r>
            <w:r w:rsidRPr="00765B44">
              <w:rPr>
                <w:rFonts w:eastAsia="Calibri" w:cstheme="minorHAnsi"/>
                <w:i/>
                <w:iCs/>
                <w:color w:val="800000"/>
              </w:rPr>
              <w:t xml:space="preserve"> závislou práci za podmínek stanovených zákoníkem práce.</w:t>
            </w:r>
          </w:p>
          <w:p w14:paraId="223C8C07" w14:textId="77777777" w:rsidR="001C3E6E" w:rsidRPr="00765B44" w:rsidRDefault="001C3E6E" w:rsidP="008A12BA">
            <w:pPr>
              <w:spacing w:after="0" w:line="240" w:lineRule="auto"/>
              <w:rPr>
                <w:rFonts w:eastAsia="Calibri" w:cstheme="minorHAnsi"/>
                <w:i/>
                <w:iCs/>
                <w:color w:val="800000"/>
              </w:rPr>
            </w:pPr>
          </w:p>
          <w:p w14:paraId="07D4BD4A" w14:textId="77777777" w:rsidR="001C3E6E" w:rsidRDefault="001C3E6E" w:rsidP="008A12BA">
            <w:pPr>
              <w:spacing w:after="0" w:line="240" w:lineRule="auto"/>
              <w:rPr>
                <w:rFonts w:eastAsia="Calibri" w:cstheme="minorHAnsi"/>
                <w:b/>
                <w:bCs/>
                <w:i/>
                <w:iCs/>
                <w:color w:val="800000"/>
              </w:rPr>
            </w:pPr>
            <w:r w:rsidRPr="00765B44">
              <w:rPr>
                <w:rFonts w:eastAsia="Calibri" w:cstheme="minorHAnsi"/>
                <w:i/>
                <w:iCs/>
                <w:color w:val="800000"/>
              </w:rPr>
              <w:t xml:space="preserve">Podle § 244a zákoníku práce mladistvý zaměstnanec, který nedosáhl věku 15 let, avšak dovršil věk 14 let (a to bez ohledu na to, zda ukončil, či neukončil povinnou školní docházku), a dále mladistvý zaměstnanec starší 15 let, který neukončil povinnou školní docházku, budou moci v období hlavních prázdnin konat </w:t>
            </w:r>
            <w:r w:rsidRPr="00765B44">
              <w:rPr>
                <w:rFonts w:eastAsia="Calibri" w:cstheme="minorHAnsi"/>
                <w:b/>
                <w:bCs/>
                <w:i/>
                <w:iCs/>
                <w:color w:val="800000"/>
              </w:rPr>
              <w:t>lehké práce</w:t>
            </w:r>
            <w:r w:rsidRPr="00765B44">
              <w:rPr>
                <w:rFonts w:eastAsia="Calibri" w:cstheme="minorHAnsi"/>
                <w:i/>
                <w:iCs/>
                <w:color w:val="800000"/>
              </w:rPr>
              <w:t xml:space="preserve">, a to za podmínky, že tyto práce </w:t>
            </w:r>
            <w:r w:rsidRPr="00765B44">
              <w:rPr>
                <w:rFonts w:eastAsia="Calibri" w:cstheme="minorHAnsi"/>
                <w:b/>
                <w:bCs/>
                <w:i/>
                <w:iCs/>
                <w:color w:val="800000"/>
              </w:rPr>
              <w:t>nebudou škodit jejich zdraví</w:t>
            </w:r>
            <w:r w:rsidRPr="00765B44">
              <w:rPr>
                <w:rFonts w:eastAsia="Calibri" w:cstheme="minorHAnsi"/>
                <w:i/>
                <w:iCs/>
                <w:color w:val="800000"/>
              </w:rPr>
              <w:t xml:space="preserve">, </w:t>
            </w:r>
            <w:r w:rsidRPr="00765B44">
              <w:rPr>
                <w:rFonts w:eastAsia="Calibri" w:cstheme="minorHAnsi"/>
                <w:b/>
                <w:bCs/>
                <w:i/>
                <w:iCs/>
                <w:color w:val="800000"/>
              </w:rPr>
              <w:t>vzdělávání a morálnímu rozvoji</w:t>
            </w:r>
            <w:r>
              <w:rPr>
                <w:rFonts w:eastAsia="Calibri" w:cstheme="minorHAnsi"/>
                <w:b/>
                <w:bCs/>
                <w:i/>
                <w:iCs/>
                <w:color w:val="800000"/>
              </w:rPr>
              <w:t>.</w:t>
            </w:r>
          </w:p>
          <w:p w14:paraId="076E8412" w14:textId="77777777" w:rsidR="001C3E6E" w:rsidRDefault="001C3E6E" w:rsidP="008A12BA">
            <w:pPr>
              <w:spacing w:after="0" w:line="240" w:lineRule="auto"/>
              <w:rPr>
                <w:rFonts w:eastAsia="Calibri" w:cstheme="minorHAnsi"/>
                <w:b/>
                <w:bCs/>
                <w:i/>
                <w:iCs/>
                <w:color w:val="800000"/>
              </w:rPr>
            </w:pPr>
          </w:p>
          <w:p w14:paraId="35CD6541" w14:textId="77777777" w:rsidR="001C3E6E" w:rsidRPr="00765B44" w:rsidRDefault="001C3E6E" w:rsidP="008A12BA">
            <w:pPr>
              <w:spacing w:after="0" w:line="240" w:lineRule="auto"/>
              <w:rPr>
                <w:rFonts w:eastAsia="Calibri" w:cstheme="minorHAnsi"/>
                <w:i/>
                <w:iCs/>
                <w:color w:val="800000"/>
              </w:rPr>
            </w:pPr>
            <w:r w:rsidRPr="00765B44">
              <w:rPr>
                <w:rFonts w:eastAsia="Calibri" w:cstheme="minorHAnsi"/>
                <w:i/>
                <w:iCs/>
                <w:color w:val="800000"/>
              </w:rPr>
              <w:t>Zároveň budou i pro tyto zaměstnance platit další ustanovení týkající se pracovních podmínek mladistvých zaměstnanců (</w:t>
            </w:r>
            <w:r w:rsidRPr="00765B44">
              <w:rPr>
                <w:rFonts w:eastAsia="Calibri" w:cstheme="minorHAnsi"/>
                <w:b/>
                <w:bCs/>
                <w:i/>
                <w:iCs/>
                <w:color w:val="800000"/>
              </w:rPr>
              <w:t>zákaz práce přesčas a zákaz práce v noci, lékařské prohlídky</w:t>
            </w:r>
            <w:r w:rsidRPr="00765B44">
              <w:rPr>
                <w:rFonts w:eastAsia="Calibri" w:cstheme="minorHAnsi"/>
                <w:i/>
                <w:iCs/>
                <w:color w:val="800000"/>
              </w:rPr>
              <w:t xml:space="preserve"> apod.) a práce zakázané mladistvým stanovené vyhláškou č. 180/2015 Sb. (vyhláška o zakázaných pracích a pracovištích).</w:t>
            </w:r>
          </w:p>
          <w:p w14:paraId="23B249BA" w14:textId="77777777" w:rsidR="001C3E6E" w:rsidRPr="00765B44" w:rsidRDefault="001C3E6E" w:rsidP="008A12BA">
            <w:pPr>
              <w:spacing w:after="0" w:line="240" w:lineRule="auto"/>
              <w:rPr>
                <w:rFonts w:eastAsia="Calibri" w:cstheme="minorHAnsi"/>
                <w:i/>
                <w:iCs/>
                <w:color w:val="800000"/>
              </w:rPr>
            </w:pPr>
          </w:p>
          <w:p w14:paraId="09C3399E" w14:textId="77777777" w:rsidR="001C3E6E" w:rsidRDefault="001C3E6E" w:rsidP="008A12BA">
            <w:pPr>
              <w:spacing w:after="0" w:line="240" w:lineRule="auto"/>
              <w:rPr>
                <w:rFonts w:eastAsia="Calibri" w:cstheme="minorHAnsi"/>
                <w:i/>
                <w:iCs/>
                <w:color w:val="800000"/>
              </w:rPr>
            </w:pPr>
            <w:r w:rsidRPr="00765B44">
              <w:rPr>
                <w:rFonts w:eastAsia="Calibri" w:cstheme="minorHAnsi"/>
                <w:i/>
                <w:iCs/>
                <w:color w:val="800000"/>
              </w:rPr>
              <w:t xml:space="preserve">Lehké práce, jsou práce zařazené do </w:t>
            </w:r>
            <w:r w:rsidRPr="00765B44">
              <w:rPr>
                <w:rFonts w:eastAsia="Calibri" w:cstheme="minorHAnsi"/>
                <w:b/>
                <w:bCs/>
                <w:i/>
                <w:iCs/>
                <w:color w:val="800000"/>
              </w:rPr>
              <w:t>kategorie první</w:t>
            </w:r>
            <w:r w:rsidRPr="00765B44">
              <w:rPr>
                <w:rFonts w:eastAsia="Calibri" w:cstheme="minorHAnsi"/>
                <w:i/>
                <w:iCs/>
                <w:color w:val="800000"/>
              </w:rPr>
              <w:t xml:space="preserve"> podle zákona č. 258/2000 Sb., o ochraně veřejného zdraví </w:t>
            </w:r>
          </w:p>
          <w:p w14:paraId="21861C18" w14:textId="77777777" w:rsidR="001C3E6E" w:rsidRDefault="001C3E6E" w:rsidP="008A12BA">
            <w:pPr>
              <w:spacing w:after="0" w:line="240" w:lineRule="auto"/>
              <w:rPr>
                <w:rFonts w:eastAsia="Calibri" w:cstheme="minorHAnsi"/>
                <w:i/>
                <w:iCs/>
                <w:color w:val="800000"/>
              </w:rPr>
            </w:pPr>
          </w:p>
          <w:p w14:paraId="30F09950" w14:textId="77777777" w:rsidR="001C3E6E" w:rsidRDefault="001C3E6E" w:rsidP="008A12BA">
            <w:pPr>
              <w:spacing w:after="0" w:line="240" w:lineRule="auto"/>
              <w:rPr>
                <w:rFonts w:eastAsia="Calibri" w:cstheme="minorHAnsi"/>
                <w:i/>
                <w:iCs/>
                <w:color w:val="800000"/>
              </w:rPr>
            </w:pPr>
            <w:r w:rsidRPr="00765B44">
              <w:rPr>
                <w:rFonts w:eastAsia="Calibri" w:cstheme="minorHAnsi"/>
                <w:i/>
                <w:iCs/>
                <w:color w:val="800000"/>
              </w:rPr>
              <w:t xml:space="preserve">Mezi tyto lehké práce lze zařadit např. práci </w:t>
            </w:r>
            <w:r w:rsidRPr="00765B44">
              <w:rPr>
                <w:rFonts w:eastAsia="Calibri" w:cstheme="minorHAnsi"/>
                <w:b/>
                <w:bCs/>
                <w:i/>
                <w:iCs/>
                <w:color w:val="800000"/>
              </w:rPr>
              <w:t>táborových vedoucí a animátorů, práci pomocných sil v pohostinství</w:t>
            </w:r>
            <w:r w:rsidRPr="00765B44">
              <w:rPr>
                <w:rFonts w:eastAsia="Calibri" w:cstheme="minorHAnsi"/>
                <w:i/>
                <w:iCs/>
                <w:color w:val="800000"/>
              </w:rPr>
              <w:t xml:space="preserve"> (výpomoc v kuchyni), </w:t>
            </w:r>
            <w:r w:rsidRPr="00765B44">
              <w:rPr>
                <w:rFonts w:eastAsia="Calibri" w:cstheme="minorHAnsi"/>
                <w:b/>
                <w:bCs/>
                <w:i/>
                <w:iCs/>
                <w:color w:val="800000"/>
              </w:rPr>
              <w:t>obsluha v pohostinství</w:t>
            </w:r>
            <w:r w:rsidRPr="00765B44">
              <w:rPr>
                <w:rFonts w:eastAsia="Calibri" w:cstheme="minorHAnsi"/>
                <w:i/>
                <w:iCs/>
                <w:color w:val="800000"/>
              </w:rPr>
              <w:t xml:space="preserve"> (např. v občerstvení, avšak nikoliv tam kde dochází k prodeji alkoholických nápojů), </w:t>
            </w:r>
            <w:r w:rsidRPr="00765B44">
              <w:rPr>
                <w:rFonts w:eastAsia="Calibri" w:cstheme="minorHAnsi"/>
                <w:b/>
                <w:bCs/>
                <w:i/>
                <w:iCs/>
                <w:color w:val="800000"/>
              </w:rPr>
              <w:t xml:space="preserve">práce ručního </w:t>
            </w:r>
            <w:r w:rsidRPr="00765B44">
              <w:rPr>
                <w:rFonts w:eastAsia="Calibri" w:cstheme="minorHAnsi"/>
                <w:b/>
                <w:bCs/>
                <w:i/>
                <w:iCs/>
                <w:color w:val="800000"/>
              </w:rPr>
              <w:lastRenderedPageBreak/>
              <w:t>mytí vozidel, pomocné práce v administrativě</w:t>
            </w:r>
            <w:r w:rsidRPr="00765B44">
              <w:rPr>
                <w:rFonts w:eastAsia="Calibri" w:cstheme="minorHAnsi"/>
                <w:i/>
                <w:iCs/>
                <w:color w:val="800000"/>
              </w:rPr>
              <w:t xml:space="preserve"> (např. vyřizování korespondencí, plánování schůzek), </w:t>
            </w:r>
            <w:r w:rsidRPr="00765B44">
              <w:rPr>
                <w:rFonts w:eastAsia="Calibri" w:cstheme="minorHAnsi"/>
                <w:b/>
                <w:bCs/>
                <w:i/>
                <w:iCs/>
                <w:color w:val="800000"/>
              </w:rPr>
              <w:t>práce v doručovatelství</w:t>
            </w:r>
            <w:r w:rsidRPr="00765B44">
              <w:rPr>
                <w:rFonts w:eastAsia="Calibri" w:cstheme="minorHAnsi"/>
                <w:i/>
                <w:iCs/>
                <w:color w:val="800000"/>
              </w:rPr>
              <w:t xml:space="preserve"> (doručování listovních a lehkých balíčků), </w:t>
            </w:r>
            <w:r w:rsidRPr="00765B44">
              <w:rPr>
                <w:rFonts w:eastAsia="Calibri" w:cstheme="minorHAnsi"/>
                <w:b/>
                <w:bCs/>
                <w:i/>
                <w:iCs/>
                <w:color w:val="800000"/>
              </w:rPr>
              <w:t>obsluha kina a prodavači vstupenek, správci sociálních médií, překladatelé, lektoři pro soukromé doučování, uklízeči a pomocné práce v domácnostech, tazatelé průzkumu, správci webu, grafici a výtvarníci v multimédiích</w:t>
            </w:r>
            <w:r w:rsidRPr="00765B44">
              <w:rPr>
                <w:rFonts w:eastAsia="Calibri" w:cstheme="minorHAnsi"/>
                <w:i/>
                <w:iCs/>
                <w:color w:val="800000"/>
              </w:rPr>
              <w:t xml:space="preserve"> aj. </w:t>
            </w:r>
          </w:p>
          <w:p w14:paraId="19366EAD" w14:textId="77777777" w:rsidR="001C3E6E" w:rsidRDefault="001C3E6E" w:rsidP="008A12BA">
            <w:pPr>
              <w:spacing w:after="0" w:line="240" w:lineRule="auto"/>
              <w:rPr>
                <w:rFonts w:eastAsia="Calibri" w:cstheme="minorHAnsi"/>
                <w:i/>
                <w:iCs/>
                <w:color w:val="800000"/>
              </w:rPr>
            </w:pPr>
          </w:p>
          <w:p w14:paraId="5840A9CE" w14:textId="77777777" w:rsidR="001C3E6E" w:rsidRPr="00765B44" w:rsidRDefault="001C3E6E" w:rsidP="008A12BA">
            <w:pPr>
              <w:spacing w:after="0" w:line="240" w:lineRule="auto"/>
              <w:rPr>
                <w:rFonts w:eastAsia="Calibri" w:cstheme="minorHAnsi"/>
                <w:i/>
                <w:iCs/>
                <w:color w:val="800000"/>
              </w:rPr>
            </w:pPr>
            <w:r w:rsidRPr="00765B44">
              <w:rPr>
                <w:rFonts w:eastAsia="Calibri" w:cstheme="minorHAnsi"/>
                <w:i/>
                <w:iCs/>
                <w:color w:val="800000"/>
              </w:rPr>
              <w:t xml:space="preserve">Naopak příkladem prací, jež mladiství v tomto věku a bez ukončené povinné školní docházky </w:t>
            </w:r>
            <w:r w:rsidRPr="00765B44">
              <w:rPr>
                <w:rFonts w:eastAsia="Calibri" w:cstheme="minorHAnsi"/>
                <w:b/>
                <w:bCs/>
                <w:i/>
                <w:iCs/>
                <w:color w:val="800000"/>
              </w:rPr>
              <w:t>nesmí provádět</w:t>
            </w:r>
            <w:r w:rsidRPr="00765B44">
              <w:rPr>
                <w:rFonts w:eastAsia="Calibri" w:cstheme="minorHAnsi"/>
                <w:i/>
                <w:iCs/>
                <w:color w:val="800000"/>
              </w:rPr>
              <w:t xml:space="preserve">, jsou práce typu např. </w:t>
            </w:r>
            <w:proofErr w:type="spellStart"/>
            <w:r w:rsidRPr="00765B44">
              <w:rPr>
                <w:rFonts w:eastAsia="Calibri" w:cstheme="minorHAnsi"/>
                <w:i/>
                <w:iCs/>
                <w:color w:val="800000"/>
              </w:rPr>
              <w:t>obráběci</w:t>
            </w:r>
            <w:proofErr w:type="spellEnd"/>
            <w:r w:rsidRPr="00765B44">
              <w:rPr>
                <w:rFonts w:eastAsia="Calibri" w:cstheme="minorHAnsi"/>
                <w:i/>
                <w:iCs/>
                <w:color w:val="800000"/>
              </w:rPr>
              <w:t xml:space="preserve">, </w:t>
            </w:r>
            <w:proofErr w:type="spellStart"/>
            <w:r w:rsidRPr="00765B44">
              <w:rPr>
                <w:rFonts w:eastAsia="Calibri" w:cstheme="minorHAnsi"/>
                <w:i/>
                <w:iCs/>
                <w:color w:val="800000"/>
              </w:rPr>
              <w:t>slévaři</w:t>
            </w:r>
            <w:proofErr w:type="spellEnd"/>
            <w:r w:rsidRPr="00765B44">
              <w:rPr>
                <w:rFonts w:eastAsia="Calibri" w:cstheme="minorHAnsi"/>
                <w:i/>
                <w:iCs/>
                <w:color w:val="800000"/>
              </w:rPr>
              <w:t>, modeláři, dřevoobráběči, noční hlídači, zedníci, dlaždiči, skláři, brusiči skla, pracovníci recyklace odpadů, třídiči odpadů, ošetřovatelé, kováři, lesníci, obsluha strojů na výrobu a zpracování výrobků z pryže, potápěči, švadleny, šičky a vyšívači, páječi, lakýrnici aj. Uvedená zaměstnání bývají zařazena v kategorii druhé, (druhé rizikové), třetí, nebo čtvrté, jak vyplynulo z analýzy dat z hygienického registru, jímž je informační systém kategorizace prací.</w:t>
            </w:r>
          </w:p>
          <w:p w14:paraId="43BF1E33" w14:textId="77777777" w:rsidR="001C3E6E" w:rsidRPr="00765B44" w:rsidRDefault="001C3E6E" w:rsidP="008A12BA">
            <w:pPr>
              <w:spacing w:after="0" w:line="240" w:lineRule="auto"/>
              <w:rPr>
                <w:rFonts w:eastAsia="Calibri" w:cstheme="minorHAnsi"/>
                <w:i/>
                <w:iCs/>
                <w:color w:val="800000"/>
              </w:rPr>
            </w:pPr>
            <w:r w:rsidRPr="00765B44">
              <w:rPr>
                <w:rFonts w:eastAsia="Calibri" w:cstheme="minorHAnsi"/>
                <w:i/>
                <w:iCs/>
                <w:color w:val="800000"/>
              </w:rPr>
              <w:t xml:space="preserve">Příklady výše uvedených zaměstnání jsou pouze </w:t>
            </w:r>
            <w:proofErr w:type="spellStart"/>
            <w:r w:rsidRPr="00765B44">
              <w:rPr>
                <w:rFonts w:eastAsia="Calibri" w:cstheme="minorHAnsi"/>
                <w:i/>
                <w:iCs/>
                <w:color w:val="800000"/>
              </w:rPr>
              <w:t>oritentační</w:t>
            </w:r>
            <w:proofErr w:type="spellEnd"/>
            <w:r w:rsidRPr="00765B44">
              <w:rPr>
                <w:rFonts w:eastAsia="Calibri" w:cstheme="minorHAnsi"/>
                <w:i/>
                <w:iCs/>
                <w:color w:val="800000"/>
              </w:rPr>
              <w:t xml:space="preserve">, vždy je nutné vycházet z konkrétních pracovních činností a podmínek práce, tedy v jaké kategorii je práce zařazena a zda neobsahuje činnost, pro jejíž výkon jsou podmínky zdravotní </w:t>
            </w:r>
            <w:proofErr w:type="spellStart"/>
            <w:r w:rsidRPr="00765B44">
              <w:rPr>
                <w:rFonts w:eastAsia="Calibri" w:cstheme="minorHAnsi"/>
                <w:i/>
                <w:iCs/>
                <w:color w:val="800000"/>
              </w:rPr>
              <w:t>způsobislosti</w:t>
            </w:r>
            <w:proofErr w:type="spellEnd"/>
            <w:r w:rsidRPr="00765B44">
              <w:rPr>
                <w:rFonts w:eastAsia="Calibri" w:cstheme="minorHAnsi"/>
                <w:i/>
                <w:iCs/>
                <w:color w:val="800000"/>
              </w:rPr>
              <w:t xml:space="preserve"> stanoveny jiným právním předpisem. </w:t>
            </w:r>
          </w:p>
          <w:p w14:paraId="15F6669E" w14:textId="77777777" w:rsidR="001C3E6E" w:rsidRPr="00765B44" w:rsidRDefault="001C3E6E" w:rsidP="008A12BA">
            <w:pPr>
              <w:spacing w:after="0" w:line="240" w:lineRule="auto"/>
              <w:rPr>
                <w:rFonts w:eastAsia="Calibri" w:cstheme="minorHAnsi"/>
                <w:i/>
                <w:iCs/>
                <w:color w:val="800000"/>
              </w:rPr>
            </w:pPr>
          </w:p>
          <w:p w14:paraId="28CB77F1" w14:textId="77777777" w:rsidR="001C3E6E" w:rsidRPr="00271AA7" w:rsidRDefault="001C3E6E" w:rsidP="008A12BA">
            <w:pPr>
              <w:spacing w:after="0" w:line="240" w:lineRule="auto"/>
              <w:rPr>
                <w:rFonts w:eastAsia="Calibri" w:cstheme="minorHAnsi"/>
                <w:i/>
                <w:iCs/>
                <w:color w:val="800000"/>
              </w:rPr>
            </w:pPr>
            <w:r w:rsidRPr="00765B44">
              <w:rPr>
                <w:rFonts w:eastAsia="Calibri" w:cstheme="minorHAnsi"/>
                <w:i/>
                <w:iCs/>
                <w:color w:val="800000"/>
              </w:rPr>
              <w:t xml:space="preserve">Dále se nově v § 247 odst. 1 písm. a) explicitně uvádí povinnost zaměstnavatele zabezpečit </w:t>
            </w:r>
            <w:r w:rsidRPr="00765B44">
              <w:rPr>
                <w:rFonts w:eastAsia="Calibri" w:cstheme="minorHAnsi"/>
                <w:b/>
                <w:bCs/>
                <w:i/>
                <w:iCs/>
                <w:color w:val="800000"/>
              </w:rPr>
              <w:t>na své náklady vyšetření mladistvého zaměstnance poskytovatelem pracovnělékařských služeb</w:t>
            </w:r>
            <w:r w:rsidRPr="00765B44">
              <w:rPr>
                <w:rFonts w:eastAsia="Calibri" w:cstheme="minorHAnsi"/>
                <w:i/>
                <w:iCs/>
                <w:color w:val="800000"/>
              </w:rPr>
              <w:t xml:space="preserve"> před vznikem pracovněprávního vztahu založeného některou z dohod o pracích konaných mimo pracovní poměr. Nejde přitom o věcnou změnu, ale legislativní zpřesnění, neboť už podle stávající právní úpravy by měli mladiství zaměstnanci vždy absolvovat </w:t>
            </w:r>
            <w:r w:rsidRPr="00765B44">
              <w:rPr>
                <w:rFonts w:eastAsia="Calibri" w:cstheme="minorHAnsi"/>
                <w:b/>
                <w:bCs/>
                <w:i/>
                <w:iCs/>
                <w:color w:val="800000"/>
              </w:rPr>
              <w:t>vstupní lékařskou prohlídku</w:t>
            </w:r>
            <w:r w:rsidRPr="00765B44">
              <w:rPr>
                <w:rFonts w:eastAsia="Calibri" w:cstheme="minorHAnsi"/>
                <w:i/>
                <w:iCs/>
                <w:color w:val="800000"/>
              </w:rPr>
              <w:t xml:space="preserve"> </w:t>
            </w:r>
            <w:r w:rsidRPr="00765B44">
              <w:rPr>
                <w:rFonts w:eastAsia="Calibri" w:cstheme="minorHAnsi"/>
                <w:i/>
                <w:iCs/>
                <w:color w:val="800000"/>
                <w:lang w:val="en-GB"/>
              </w:rPr>
              <w:t>[</w:t>
            </w:r>
            <w:r w:rsidRPr="00765B44">
              <w:rPr>
                <w:rFonts w:eastAsia="Calibri" w:cstheme="minorHAnsi"/>
                <w:i/>
                <w:iCs/>
                <w:color w:val="800000"/>
              </w:rPr>
              <w:t xml:space="preserve">tj. bez ohledu na to, zda tato povinnost plyne z § 59 odst. 1 písm. b) zákona č. 373/2011 Sb., o specifických zdravotních službách], neboť ustanovení § 247, které je ve vztahu k mladistvým zaměstnancům lex </w:t>
            </w:r>
            <w:proofErr w:type="spellStart"/>
            <w:r w:rsidRPr="00765B44">
              <w:rPr>
                <w:rFonts w:eastAsia="Calibri" w:cstheme="minorHAnsi"/>
                <w:i/>
                <w:iCs/>
                <w:color w:val="800000"/>
              </w:rPr>
              <w:t>specialis</w:t>
            </w:r>
            <w:proofErr w:type="spellEnd"/>
            <w:r w:rsidRPr="00765B44">
              <w:rPr>
                <w:rFonts w:eastAsia="Calibri" w:cstheme="minorHAnsi"/>
                <w:i/>
                <w:iCs/>
                <w:color w:val="800000"/>
              </w:rPr>
              <w:t>, se podle § 77 odst. 2 zákoníku práce vztahuje i na právní vztahy založené dohodami o pracích konaných mimo pracovní poměr.</w:t>
            </w:r>
          </w:p>
        </w:tc>
      </w:tr>
      <w:tr w:rsidR="00AC2D76" w14:paraId="360BBF39" w14:textId="77777777" w:rsidTr="00650207">
        <w:tc>
          <w:tcPr>
            <w:tcW w:w="9484" w:type="dxa"/>
            <w:gridSpan w:val="2"/>
            <w:shd w:val="clear" w:color="auto" w:fill="D9E2F3" w:themeFill="accent1" w:themeFillTint="33"/>
          </w:tcPr>
          <w:p w14:paraId="02774E84" w14:textId="6D7CFD9D" w:rsidR="00AC2D76" w:rsidRPr="0019656B" w:rsidRDefault="00AC2D76" w:rsidP="008A12BA">
            <w:pPr>
              <w:pStyle w:val="Styl1"/>
              <w:rPr>
                <w:rFonts w:eastAsia="Calibri"/>
                <w:i/>
                <w:iCs/>
                <w:color w:val="800000"/>
              </w:rPr>
            </w:pPr>
            <w:r w:rsidRPr="0019656B">
              <w:rPr>
                <w:rFonts w:eastAsia="Calibri"/>
              </w:rPr>
              <w:lastRenderedPageBreak/>
              <w:t xml:space="preserve">Rozvržení pracovní doby zaměstnancem </w:t>
            </w:r>
            <w:r>
              <w:rPr>
                <w:rFonts w:eastAsia="Calibri"/>
              </w:rPr>
              <w:t>(§ 87a)</w:t>
            </w:r>
          </w:p>
        </w:tc>
      </w:tr>
      <w:tr w:rsidR="00AC2D76" w:rsidRPr="00AC2D76" w14:paraId="5BEDFA8A" w14:textId="77777777" w:rsidTr="00AC2D76">
        <w:tc>
          <w:tcPr>
            <w:tcW w:w="9484" w:type="dxa"/>
            <w:gridSpan w:val="2"/>
            <w:shd w:val="clear" w:color="auto" w:fill="F7CAAC" w:themeFill="accent2" w:themeFillTint="66"/>
          </w:tcPr>
          <w:p w14:paraId="28D97F00" w14:textId="77777777" w:rsidR="00AC2D76" w:rsidRPr="00AC2D76" w:rsidRDefault="00AC2D76" w:rsidP="00AC2D76">
            <w:pPr>
              <w:pStyle w:val="Styl3"/>
            </w:pPr>
            <w:r w:rsidRPr="00E56155">
              <w:rPr>
                <w:rStyle w:val="Styl4Char"/>
              </w:rPr>
              <w:t>V současnosti</w:t>
            </w:r>
            <w:r w:rsidRPr="00AC2D76">
              <w:t xml:space="preserve"> platí možnost rozvrhování pracovní doby ze strany zaměstnance výslovně předpokládá pouze v případě, kdy zaměstnanec vykonává svou práci </w:t>
            </w:r>
            <w:r w:rsidRPr="00E56155">
              <w:rPr>
                <w:rStyle w:val="Styl4Char"/>
              </w:rPr>
              <w:t>mimo pracoviště</w:t>
            </w:r>
            <w:r w:rsidRPr="00AC2D76">
              <w:t xml:space="preserve"> zaměstnavatele (viz § 317 odst. 4).  </w:t>
            </w:r>
          </w:p>
          <w:p w14:paraId="7DC4904B" w14:textId="77777777" w:rsidR="00AC2D76" w:rsidRPr="00AC2D76" w:rsidRDefault="00AC2D76" w:rsidP="00AC2D76">
            <w:pPr>
              <w:pStyle w:val="Styl3"/>
            </w:pPr>
          </w:p>
          <w:p w14:paraId="78E08B7F" w14:textId="094B201F" w:rsidR="00AC2D76" w:rsidRPr="00AC2D76" w:rsidRDefault="00AC2D76" w:rsidP="00AC2D76">
            <w:pPr>
              <w:pStyle w:val="Styl3"/>
            </w:pPr>
            <w:r w:rsidRPr="00AC2D76">
              <w:t xml:space="preserve">Novela má umožnit, aby se </w:t>
            </w:r>
            <w:r w:rsidRPr="00E56155">
              <w:rPr>
                <w:rStyle w:val="Styl4Char"/>
              </w:rPr>
              <w:t>zaměstnanec se zaměstnavatelem mohl dohodnout na rozvrhování pracovní</w:t>
            </w:r>
            <w:r w:rsidRPr="00AC2D76">
              <w:t xml:space="preserve"> </w:t>
            </w:r>
            <w:r w:rsidRPr="00E56155">
              <w:rPr>
                <w:rStyle w:val="Styl4Char"/>
              </w:rPr>
              <w:t>doby</w:t>
            </w:r>
            <w:r w:rsidRPr="00AC2D76">
              <w:t xml:space="preserve"> zaměstnancem do směn i při výkonu práce zaměstnance na pracovišti zaměstnavatele, a to jak v případě dohod o pracích konaných mimo pracovní poměr, tak u pracovního poměru. </w:t>
            </w:r>
          </w:p>
          <w:p w14:paraId="27670DB8" w14:textId="77777777" w:rsidR="00AC2D76" w:rsidRPr="00AC2D76" w:rsidRDefault="00AC2D76" w:rsidP="00AC2D76">
            <w:pPr>
              <w:pStyle w:val="Styl3"/>
            </w:pPr>
          </w:p>
          <w:p w14:paraId="2F832635" w14:textId="0998529A" w:rsidR="00AC2D76" w:rsidRPr="00AC2D76" w:rsidRDefault="00AC2D76" w:rsidP="00AC2D76">
            <w:pPr>
              <w:pStyle w:val="Styl3"/>
            </w:pPr>
            <w:r w:rsidRPr="00AC2D76">
              <w:t xml:space="preserve">Vzhledem ke specifičnosti organizace škol a školských zařízení bude obtížné aplikovat tuto možnost rozvržení pracovní doby zaměstnancem do </w:t>
            </w:r>
            <w:r w:rsidRPr="00E56155">
              <w:rPr>
                <w:rStyle w:val="Styl4Char"/>
              </w:rPr>
              <w:t>podmínek škol</w:t>
            </w:r>
            <w:r w:rsidRPr="00AC2D76">
              <w:t>.</w:t>
            </w:r>
          </w:p>
          <w:p w14:paraId="62651BF2" w14:textId="3AE9E9CF" w:rsidR="00AC2D76" w:rsidRPr="00AC2D76" w:rsidRDefault="00AC2D76" w:rsidP="00AC2D76">
            <w:pPr>
              <w:pStyle w:val="Styl3"/>
            </w:pPr>
          </w:p>
        </w:tc>
      </w:tr>
      <w:tr w:rsidR="001C3E6E" w14:paraId="75C5E88D" w14:textId="77777777" w:rsidTr="00E54886">
        <w:tc>
          <w:tcPr>
            <w:tcW w:w="4248" w:type="dxa"/>
          </w:tcPr>
          <w:p w14:paraId="7BB3BA0F" w14:textId="77777777" w:rsidR="001C3E6E" w:rsidRPr="0019656B" w:rsidRDefault="001C3E6E" w:rsidP="008A12BA">
            <w:pPr>
              <w:spacing w:after="0" w:line="240" w:lineRule="auto"/>
              <w:rPr>
                <w:rFonts w:eastAsia="Calibri" w:cstheme="minorHAnsi"/>
                <w:color w:val="0000FF"/>
                <w:kern w:val="2"/>
                <w14:ligatures w14:val="standardContextual"/>
              </w:rPr>
            </w:pPr>
            <w:r w:rsidRPr="0019656B">
              <w:rPr>
                <w:rFonts w:eastAsia="Calibri" w:cstheme="minorHAnsi"/>
                <w:color w:val="0000FF"/>
                <w:kern w:val="2"/>
                <w14:ligatures w14:val="standardContextual"/>
              </w:rPr>
              <w:lastRenderedPageBreak/>
              <w:t>§ 87a</w:t>
            </w:r>
          </w:p>
          <w:p w14:paraId="38F5C5D0" w14:textId="77777777" w:rsidR="001C3E6E" w:rsidRPr="0019656B" w:rsidRDefault="001C3E6E" w:rsidP="008A12BA">
            <w:pPr>
              <w:spacing w:after="0" w:line="240" w:lineRule="auto"/>
              <w:rPr>
                <w:rFonts w:eastAsia="Calibri" w:cstheme="minorHAnsi"/>
                <w:b/>
                <w:bCs/>
                <w:color w:val="0000FF"/>
                <w:kern w:val="2"/>
                <w14:ligatures w14:val="standardContextual"/>
              </w:rPr>
            </w:pPr>
          </w:p>
          <w:p w14:paraId="47B299D9" w14:textId="77777777" w:rsidR="001C3E6E" w:rsidRPr="0019656B" w:rsidRDefault="001C3E6E" w:rsidP="008A12BA">
            <w:pPr>
              <w:spacing w:after="0" w:line="240" w:lineRule="auto"/>
              <w:rPr>
                <w:rFonts w:eastAsia="Calibri" w:cstheme="minorHAnsi"/>
                <w:b/>
                <w:bCs/>
                <w:color w:val="0000FF"/>
                <w:kern w:val="2"/>
                <w14:ligatures w14:val="standardContextual"/>
              </w:rPr>
            </w:pPr>
            <w:r w:rsidRPr="0019656B">
              <w:rPr>
                <w:rFonts w:eastAsia="Calibri" w:cstheme="minorHAnsi"/>
                <w:b/>
                <w:bCs/>
                <w:color w:val="0000FF"/>
                <w:kern w:val="2"/>
                <w14:ligatures w14:val="standardContextual"/>
              </w:rPr>
              <w:t xml:space="preserve">Rozvržení pracovní doby zaměstnancem </w:t>
            </w:r>
          </w:p>
          <w:p w14:paraId="29C4F924" w14:textId="77777777" w:rsidR="001C3E6E" w:rsidRPr="0019656B" w:rsidRDefault="001C3E6E" w:rsidP="008A12BA">
            <w:pPr>
              <w:spacing w:after="0" w:line="240" w:lineRule="auto"/>
              <w:rPr>
                <w:rFonts w:eastAsia="Calibri" w:cstheme="minorHAnsi"/>
                <w:color w:val="0000FF"/>
                <w:kern w:val="2"/>
                <w14:ligatures w14:val="standardContextual"/>
              </w:rPr>
            </w:pPr>
            <w:r w:rsidRPr="0019656B">
              <w:rPr>
                <w:rFonts w:eastAsia="Calibri" w:cstheme="minorHAnsi"/>
                <w:color w:val="0000FF"/>
                <w:kern w:val="2"/>
                <w14:ligatures w14:val="standardContextual"/>
              </w:rPr>
              <w:t>(1) Zaměstnavatel může se zaměstnancem uzavřít písemnou dohodu, podle níž si zaměstnanec za sjednaných podmínek bude sám rozvrhovat pracovní dobu do směn.</w:t>
            </w:r>
          </w:p>
          <w:p w14:paraId="0496B5B8" w14:textId="77777777" w:rsidR="001C3E6E" w:rsidRPr="0019656B" w:rsidRDefault="001C3E6E" w:rsidP="008A12BA">
            <w:pPr>
              <w:spacing w:after="0" w:line="240" w:lineRule="auto"/>
              <w:rPr>
                <w:rFonts w:eastAsia="Calibri" w:cstheme="minorHAnsi"/>
                <w:color w:val="0000FF"/>
                <w:kern w:val="2"/>
                <w14:ligatures w14:val="standardContextual"/>
              </w:rPr>
            </w:pPr>
            <w:r w:rsidRPr="0019656B">
              <w:rPr>
                <w:rFonts w:eastAsia="Calibri" w:cstheme="minorHAnsi"/>
                <w:color w:val="0000FF"/>
                <w:kern w:val="2"/>
                <w14:ligatures w14:val="standardContextual"/>
              </w:rPr>
              <w:t>(2) Dohoda podle odstavce 1 musí obsahovat způsob, kterým zaměstnanec pracující na pracovišti zaměstnavatele předem seznámí zaměstnavatele s písemným rozvrhem pracovní doby nebo jeho změnou.</w:t>
            </w:r>
          </w:p>
          <w:p w14:paraId="24C60CF1" w14:textId="77777777" w:rsidR="001C3E6E" w:rsidRPr="0019656B" w:rsidRDefault="001C3E6E" w:rsidP="008A12BA">
            <w:pPr>
              <w:spacing w:after="0" w:line="240" w:lineRule="auto"/>
              <w:rPr>
                <w:rFonts w:eastAsia="Calibri" w:cstheme="minorHAnsi"/>
                <w:color w:val="0000FF"/>
                <w:kern w:val="2"/>
                <w14:ligatures w14:val="standardContextual"/>
              </w:rPr>
            </w:pPr>
            <w:r w:rsidRPr="0019656B">
              <w:rPr>
                <w:rFonts w:eastAsia="Calibri" w:cstheme="minorHAnsi"/>
                <w:color w:val="0000FF"/>
                <w:kern w:val="2"/>
                <w14:ligatures w14:val="standardContextual"/>
              </w:rPr>
              <w:t>(3) Při postupu podle odstavce 1 platí, že</w:t>
            </w:r>
          </w:p>
          <w:p w14:paraId="5CEB3CC3" w14:textId="77777777" w:rsidR="001C3E6E" w:rsidRPr="0019656B" w:rsidRDefault="001C3E6E" w:rsidP="008A12BA">
            <w:pPr>
              <w:shd w:val="clear" w:color="auto" w:fill="FFFFFF"/>
              <w:spacing w:after="0" w:line="240" w:lineRule="auto"/>
              <w:rPr>
                <w:rFonts w:eastAsia="Times New Roman" w:cstheme="minorHAnsi"/>
                <w:color w:val="0000FF"/>
                <w:lang w:eastAsia="cs-CZ"/>
              </w:rPr>
            </w:pPr>
            <w:r w:rsidRPr="0019656B">
              <w:rPr>
                <w:rFonts w:eastAsia="Times New Roman" w:cstheme="minorHAnsi"/>
                <w:color w:val="0000FF"/>
                <w:lang w:eastAsia="cs-CZ"/>
              </w:rPr>
              <w:t>a) se nepoužije úprava rozvržení pracovní doby, vyjma § 81 odst. 3 a § 83,</w:t>
            </w:r>
          </w:p>
          <w:p w14:paraId="4786DC0E" w14:textId="77777777" w:rsidR="001C3E6E" w:rsidRPr="0019656B" w:rsidRDefault="001C3E6E" w:rsidP="008A12BA">
            <w:pPr>
              <w:shd w:val="clear" w:color="auto" w:fill="FFFFFF"/>
              <w:spacing w:after="0" w:line="240" w:lineRule="auto"/>
              <w:rPr>
                <w:rFonts w:eastAsia="Times New Roman" w:cstheme="minorHAnsi"/>
                <w:color w:val="0000FF"/>
                <w:lang w:eastAsia="cs-CZ"/>
              </w:rPr>
            </w:pPr>
            <w:r w:rsidRPr="0019656B">
              <w:rPr>
                <w:rFonts w:eastAsia="Times New Roman" w:cstheme="minorHAnsi"/>
                <w:color w:val="0000FF"/>
                <w:shd w:val="clear" w:color="auto" w:fill="FFFFFF"/>
                <w:lang w:eastAsia="cs-CZ"/>
              </w:rPr>
              <w:t>b) průměrná týdenní pracovní doba zaměstnance v pracovním poměru musí být naplněna ve vyrovnávacím období určeném zaměstnavatelem, nejdéle však v období a za podmínek uvedených v § 78 odst. 1 písm. m),</w:t>
            </w:r>
          </w:p>
          <w:p w14:paraId="1BB4EF69" w14:textId="77777777" w:rsidR="001C3E6E" w:rsidRPr="0019656B" w:rsidRDefault="001C3E6E" w:rsidP="008A12BA">
            <w:pPr>
              <w:spacing w:after="0" w:line="240" w:lineRule="auto"/>
              <w:rPr>
                <w:rFonts w:eastAsia="Times New Roman" w:cstheme="minorHAnsi"/>
                <w:color w:val="0000FF"/>
                <w:lang w:eastAsia="cs-CZ"/>
              </w:rPr>
            </w:pPr>
            <w:r w:rsidRPr="0019656B">
              <w:rPr>
                <w:rFonts w:eastAsia="Times New Roman" w:cstheme="minorHAnsi"/>
                <w:color w:val="0000FF"/>
                <w:lang w:eastAsia="cs-CZ"/>
              </w:rPr>
              <w:t>c) nedohodne-li se zaměstnanec se zaměstnavatelem v jednotlivém případě jinak, uplatní se pro účely překážek v práci, čerpání dovolené, poskytování plnění podle § 115 odst. 3 a § 135 odst. 1 a v dalších případech určených zaměstnavatelem stanovené rozvržení pracovní doby do směn, které je zaměstnavatel povinen předem určit,</w:t>
            </w:r>
          </w:p>
          <w:p w14:paraId="07515F52" w14:textId="77777777" w:rsidR="001C3E6E" w:rsidRPr="0019656B" w:rsidRDefault="001C3E6E" w:rsidP="008A12BA">
            <w:pPr>
              <w:spacing w:after="0" w:line="240" w:lineRule="auto"/>
              <w:rPr>
                <w:rFonts w:eastAsia="Times New Roman" w:cstheme="minorHAnsi"/>
                <w:color w:val="0000FF"/>
                <w:lang w:eastAsia="cs-CZ"/>
              </w:rPr>
            </w:pPr>
            <w:r w:rsidRPr="0019656B">
              <w:rPr>
                <w:rFonts w:eastAsia="Times New Roman" w:cstheme="minorHAnsi"/>
                <w:color w:val="0000FF"/>
                <w:lang w:eastAsia="cs-CZ"/>
              </w:rPr>
              <w:t>d) při jiných důležitých osobních překážkách v práci zaměstnanci nepřísluší náhrada mzdy nebo platu, není-li dohodnuto nebo tímto zákonem, prováděcím právním předpisem vydaným podle § 199 odst. 2 anebo vnitřním předpisem stanoveno jinak.</w:t>
            </w:r>
          </w:p>
          <w:p w14:paraId="57C28DE7" w14:textId="77777777" w:rsidR="001C3E6E" w:rsidRPr="0019656B" w:rsidRDefault="001C3E6E" w:rsidP="008A12BA">
            <w:pPr>
              <w:shd w:val="clear" w:color="auto" w:fill="FFFFFF"/>
              <w:spacing w:after="0" w:line="240" w:lineRule="auto"/>
              <w:rPr>
                <w:rFonts w:eastAsia="Times New Roman" w:cstheme="minorHAnsi"/>
                <w:color w:val="0000FF"/>
                <w:lang w:eastAsia="cs-CZ"/>
              </w:rPr>
            </w:pPr>
            <w:r w:rsidRPr="0019656B">
              <w:rPr>
                <w:rFonts w:eastAsia="Times New Roman" w:cstheme="minorHAnsi"/>
                <w:color w:val="0000FF"/>
                <w:lang w:eastAsia="cs-CZ"/>
              </w:rPr>
              <w:t>(4) Závazek z dohody podle odstavce 1 lze rozvázat dohodou zaměstnavatele se zaměstnancem ke sjednanému dni nebo jej lze vypovědět z jakéhokoliv důvodu nebo bez uvedení důvodu s patnáctidenní výpovědní dobou, která začíná dnem, v němž byla výpověď doručena druhé smluvní straně; dohoda i výpověď musí být písemná. Zaměstnavatel se zaměstnancem mohou v dohodě sjednat odlišnou délku výpovědní doby; výpovědní doba musí být stejná pro zaměstnavatele i zaměstnance.</w:t>
            </w:r>
          </w:p>
          <w:p w14:paraId="5DCAAAD6" w14:textId="77777777" w:rsidR="001C3E6E" w:rsidRDefault="001C3E6E" w:rsidP="008A12BA">
            <w:pPr>
              <w:pStyle w:val="Bezmezer"/>
              <w:rPr>
                <w:b/>
                <w:bCs/>
              </w:rPr>
            </w:pPr>
          </w:p>
        </w:tc>
        <w:tc>
          <w:tcPr>
            <w:tcW w:w="5236" w:type="dxa"/>
          </w:tcPr>
          <w:p w14:paraId="4308BE5E" w14:textId="77777777" w:rsidR="001C3E6E" w:rsidRDefault="001C3E6E" w:rsidP="008A12BA">
            <w:pPr>
              <w:spacing w:after="0" w:line="240" w:lineRule="auto"/>
              <w:rPr>
                <w:rFonts w:eastAsia="Calibri" w:cstheme="minorHAnsi"/>
                <w:i/>
                <w:iCs/>
                <w:color w:val="800000"/>
              </w:rPr>
            </w:pPr>
            <w:r w:rsidRPr="0019656B">
              <w:rPr>
                <w:rFonts w:eastAsia="Calibri" w:cstheme="minorHAnsi"/>
                <w:i/>
                <w:iCs/>
                <w:color w:val="800000"/>
              </w:rPr>
              <w:t>Zákoník práce v současnosti možnost r</w:t>
            </w:r>
            <w:r w:rsidRPr="0019656B">
              <w:rPr>
                <w:rFonts w:eastAsia="Calibri" w:cstheme="minorHAnsi"/>
                <w:b/>
                <w:bCs/>
                <w:i/>
                <w:iCs/>
                <w:color w:val="800000"/>
              </w:rPr>
              <w:t>ozvrhování pracovní doby ze strany zaměstnance</w:t>
            </w:r>
            <w:r w:rsidRPr="0019656B">
              <w:rPr>
                <w:rFonts w:eastAsia="Calibri" w:cstheme="minorHAnsi"/>
                <w:i/>
                <w:iCs/>
                <w:color w:val="800000"/>
              </w:rPr>
              <w:t xml:space="preserve"> výslovně předpokládá pouze v případě, kdy zaměstnanec vykonává svou </w:t>
            </w:r>
            <w:r w:rsidRPr="0019656B">
              <w:rPr>
                <w:rFonts w:eastAsia="Calibri" w:cstheme="minorHAnsi"/>
                <w:b/>
                <w:bCs/>
                <w:i/>
                <w:iCs/>
                <w:color w:val="800000"/>
              </w:rPr>
              <w:t>práci mimo pracoviště</w:t>
            </w:r>
            <w:r w:rsidRPr="0019656B">
              <w:rPr>
                <w:rFonts w:eastAsia="Calibri" w:cstheme="minorHAnsi"/>
                <w:i/>
                <w:iCs/>
                <w:color w:val="800000"/>
              </w:rPr>
              <w:t xml:space="preserve"> zaměstnavatele (viz § 317 odst. 4). </w:t>
            </w:r>
            <w:r>
              <w:rPr>
                <w:rFonts w:eastAsia="Calibri" w:cstheme="minorHAnsi"/>
                <w:i/>
                <w:iCs/>
                <w:color w:val="800000"/>
              </w:rPr>
              <w:t xml:space="preserve"> </w:t>
            </w:r>
          </w:p>
          <w:p w14:paraId="417BE1D5" w14:textId="77777777" w:rsidR="001C3E6E" w:rsidRPr="0019656B" w:rsidRDefault="001C3E6E" w:rsidP="008A12BA">
            <w:pPr>
              <w:spacing w:after="0" w:line="240" w:lineRule="auto"/>
              <w:rPr>
                <w:rFonts w:eastAsia="Calibri" w:cstheme="minorHAnsi"/>
                <w:i/>
                <w:iCs/>
                <w:color w:val="800000"/>
              </w:rPr>
            </w:pPr>
          </w:p>
          <w:p w14:paraId="48937F5F" w14:textId="77777777" w:rsidR="001C3E6E" w:rsidRPr="0019656B" w:rsidRDefault="001C3E6E" w:rsidP="008A12BA">
            <w:pPr>
              <w:shd w:val="clear" w:color="auto" w:fill="FFFFFF"/>
              <w:spacing w:after="0" w:line="240" w:lineRule="auto"/>
              <w:rPr>
                <w:rFonts w:eastAsia="Calibri" w:cstheme="minorHAnsi"/>
                <w:i/>
                <w:iCs/>
                <w:color w:val="800000"/>
                <w:lang w:eastAsia="cs-CZ"/>
              </w:rPr>
            </w:pPr>
            <w:r w:rsidRPr="0019656B">
              <w:rPr>
                <w:rFonts w:eastAsia="Calibri" w:cstheme="minorHAnsi"/>
                <w:i/>
                <w:iCs/>
                <w:color w:val="800000"/>
                <w:lang w:eastAsia="cs-CZ"/>
              </w:rPr>
              <w:t xml:space="preserve">S ohledem na zvýšení flexibility i při rozvrhování pracovní doby zaměstnance, se navrhuje výslovně v zákoníku práce </w:t>
            </w:r>
            <w:r w:rsidRPr="0019656B">
              <w:rPr>
                <w:rFonts w:eastAsia="Calibri" w:cstheme="minorHAnsi"/>
                <w:b/>
                <w:bCs/>
                <w:i/>
                <w:iCs/>
                <w:color w:val="800000"/>
                <w:lang w:eastAsia="cs-CZ"/>
              </w:rPr>
              <w:t>umožnit, aby se zaměstnanec se zaměstnavatelem mohl dohodnout</w:t>
            </w:r>
            <w:r w:rsidRPr="0019656B">
              <w:rPr>
                <w:rFonts w:eastAsia="Calibri" w:cstheme="minorHAnsi"/>
                <w:i/>
                <w:iCs/>
                <w:color w:val="800000"/>
                <w:lang w:eastAsia="cs-CZ"/>
              </w:rPr>
              <w:t xml:space="preserve"> na rozvrhování pracovní doby zaměstnancem do směn i při výkonu práce zaměstnance na pracovišti zaměstnavatele, a to jak v případě </w:t>
            </w:r>
            <w:r w:rsidRPr="0019656B">
              <w:rPr>
                <w:rFonts w:eastAsia="Calibri" w:cstheme="minorHAnsi"/>
                <w:b/>
                <w:bCs/>
                <w:i/>
                <w:iCs/>
                <w:color w:val="800000"/>
                <w:lang w:eastAsia="cs-CZ"/>
              </w:rPr>
              <w:t>dohod</w:t>
            </w:r>
            <w:r w:rsidRPr="0019656B">
              <w:rPr>
                <w:rFonts w:eastAsia="Calibri" w:cstheme="minorHAnsi"/>
                <w:i/>
                <w:iCs/>
                <w:color w:val="800000"/>
                <w:lang w:eastAsia="cs-CZ"/>
              </w:rPr>
              <w:t xml:space="preserve"> o pracích konaných mimo pracovní poměr, tak u </w:t>
            </w:r>
            <w:r w:rsidRPr="0019656B">
              <w:rPr>
                <w:rFonts w:eastAsia="Calibri" w:cstheme="minorHAnsi"/>
                <w:b/>
                <w:bCs/>
                <w:i/>
                <w:iCs/>
                <w:color w:val="800000"/>
                <w:lang w:eastAsia="cs-CZ"/>
              </w:rPr>
              <w:t>pracovního poměru</w:t>
            </w:r>
            <w:r w:rsidRPr="0019656B">
              <w:rPr>
                <w:rFonts w:eastAsia="Calibri" w:cstheme="minorHAnsi"/>
                <w:i/>
                <w:iCs/>
                <w:color w:val="800000"/>
                <w:lang w:eastAsia="cs-CZ"/>
              </w:rPr>
              <w:t xml:space="preserve">. </w:t>
            </w:r>
          </w:p>
          <w:p w14:paraId="5D8A34EE" w14:textId="77777777" w:rsidR="001C3E6E" w:rsidRPr="0019656B" w:rsidRDefault="001C3E6E" w:rsidP="008A12BA">
            <w:pPr>
              <w:shd w:val="clear" w:color="auto" w:fill="FFFFFF"/>
              <w:spacing w:after="0" w:line="240" w:lineRule="auto"/>
              <w:rPr>
                <w:rFonts w:eastAsia="Times New Roman" w:cstheme="minorHAnsi"/>
                <w:i/>
                <w:iCs/>
                <w:color w:val="800000"/>
                <w:lang w:eastAsia="cs-CZ"/>
              </w:rPr>
            </w:pPr>
          </w:p>
          <w:p w14:paraId="1A1D6B00" w14:textId="77777777" w:rsidR="001C3E6E" w:rsidRPr="0019656B" w:rsidRDefault="001C3E6E" w:rsidP="008A12BA">
            <w:pPr>
              <w:spacing w:after="0" w:line="240" w:lineRule="auto"/>
              <w:rPr>
                <w:rFonts w:eastAsia="Calibri" w:cstheme="minorHAnsi"/>
                <w:i/>
                <w:iCs/>
                <w:color w:val="800000"/>
              </w:rPr>
            </w:pPr>
            <w:r w:rsidRPr="0019656B">
              <w:rPr>
                <w:rFonts w:eastAsia="Calibri" w:cstheme="minorHAnsi"/>
                <w:i/>
                <w:iCs/>
                <w:color w:val="800000"/>
              </w:rPr>
              <w:t xml:space="preserve">Navržený § 87a nově připouští písemnou dohodu zaměstnance se zaměstnavatelem o tom, že si </w:t>
            </w:r>
            <w:r w:rsidRPr="0019656B">
              <w:rPr>
                <w:rFonts w:eastAsia="Calibri" w:cstheme="minorHAnsi"/>
                <w:b/>
                <w:bCs/>
                <w:i/>
                <w:iCs/>
                <w:color w:val="800000"/>
              </w:rPr>
              <w:t>zaměstnanec bude sám rozvrhovat pracovní dobu</w:t>
            </w:r>
            <w:r w:rsidRPr="0019656B">
              <w:rPr>
                <w:rFonts w:eastAsia="Calibri" w:cstheme="minorHAnsi"/>
                <w:i/>
                <w:iCs/>
                <w:color w:val="800000"/>
              </w:rPr>
              <w:t xml:space="preserve"> do směn, a to za podmínek, které byly se zaměstnavatelem sjednány (např. zaměstnanec si nebude moci rozvrhovat pracovní dobu na víkendy, v noční době atd.). </w:t>
            </w:r>
            <w:r>
              <w:rPr>
                <w:rFonts w:eastAsia="Calibri" w:cstheme="minorHAnsi"/>
                <w:i/>
                <w:iCs/>
                <w:color w:val="800000"/>
              </w:rPr>
              <w:t xml:space="preserve"> </w:t>
            </w:r>
          </w:p>
          <w:p w14:paraId="759E9EFC" w14:textId="77777777" w:rsidR="001C3E6E" w:rsidRPr="0019656B" w:rsidRDefault="001C3E6E" w:rsidP="008A12BA">
            <w:pPr>
              <w:spacing w:after="0" w:line="240" w:lineRule="auto"/>
              <w:rPr>
                <w:rFonts w:eastAsia="Calibri" w:cstheme="minorHAnsi"/>
                <w:i/>
                <w:iCs/>
                <w:color w:val="800000"/>
              </w:rPr>
            </w:pPr>
          </w:p>
          <w:p w14:paraId="61462E65" w14:textId="77777777" w:rsidR="001C3E6E" w:rsidRPr="0019656B" w:rsidRDefault="001C3E6E" w:rsidP="008A12BA">
            <w:pPr>
              <w:spacing w:after="0" w:line="240" w:lineRule="auto"/>
              <w:rPr>
                <w:rFonts w:eastAsia="Calibri" w:cstheme="minorHAnsi"/>
                <w:i/>
                <w:iCs/>
                <w:color w:val="800000"/>
              </w:rPr>
            </w:pPr>
            <w:r w:rsidRPr="0019656B">
              <w:rPr>
                <w:rFonts w:eastAsia="Calibri" w:cstheme="minorHAnsi"/>
                <w:i/>
                <w:iCs/>
                <w:color w:val="800000"/>
              </w:rPr>
              <w:t xml:space="preserve">Předmětná dohoda musí obsahovat způsob, kterým zaměstnanec pracující na pracovišti zaměstnavatele </w:t>
            </w:r>
            <w:r w:rsidRPr="0019656B">
              <w:rPr>
                <w:rFonts w:eastAsia="Calibri" w:cstheme="minorHAnsi"/>
                <w:b/>
                <w:bCs/>
                <w:i/>
                <w:iCs/>
                <w:color w:val="800000"/>
              </w:rPr>
              <w:t>předem seznámí zaměstnavatele s písemným rozvrhem</w:t>
            </w:r>
            <w:r w:rsidRPr="0019656B">
              <w:rPr>
                <w:rFonts w:eastAsia="Calibri" w:cstheme="minorHAnsi"/>
                <w:i/>
                <w:iCs/>
                <w:color w:val="800000"/>
              </w:rPr>
              <w:t xml:space="preserve"> pracovní doby nebo jeho změnou. Tato povinnost tedy nedopadá na případy, kdy zaměstnanec vykonává práci na dálku.</w:t>
            </w:r>
          </w:p>
          <w:p w14:paraId="5C6EB47A" w14:textId="77777777" w:rsidR="001C3E6E" w:rsidRPr="0019656B" w:rsidRDefault="001C3E6E" w:rsidP="008A12BA">
            <w:pPr>
              <w:spacing w:after="0" w:line="240" w:lineRule="auto"/>
              <w:rPr>
                <w:rFonts w:eastAsia="Calibri" w:cstheme="minorHAnsi"/>
                <w:i/>
                <w:iCs/>
                <w:color w:val="800000"/>
              </w:rPr>
            </w:pPr>
          </w:p>
          <w:p w14:paraId="1E0E99B8" w14:textId="77777777" w:rsidR="001C3E6E" w:rsidRPr="0019656B" w:rsidRDefault="001C3E6E" w:rsidP="008A12BA">
            <w:pPr>
              <w:spacing w:after="0" w:line="240" w:lineRule="auto"/>
              <w:rPr>
                <w:rFonts w:eastAsia="Calibri" w:cstheme="minorHAnsi"/>
                <w:i/>
                <w:iCs/>
                <w:color w:val="800000"/>
              </w:rPr>
            </w:pPr>
            <w:r w:rsidRPr="0019656B">
              <w:rPr>
                <w:rFonts w:eastAsia="Calibri" w:cstheme="minorHAnsi"/>
                <w:i/>
                <w:iCs/>
                <w:color w:val="800000"/>
              </w:rPr>
              <w:t>Dohodu o rozvrhování pracovní doby do směn zaměstnancem může uzavřít zaměstnavatel nejen se zaměstnancem v </w:t>
            </w:r>
            <w:r w:rsidRPr="0019656B">
              <w:rPr>
                <w:rFonts w:eastAsia="Calibri" w:cstheme="minorHAnsi"/>
                <w:b/>
                <w:bCs/>
                <w:i/>
                <w:iCs/>
                <w:color w:val="800000"/>
              </w:rPr>
              <w:t>pracovním poměru</w:t>
            </w:r>
            <w:r w:rsidRPr="0019656B">
              <w:rPr>
                <w:rFonts w:eastAsia="Calibri" w:cstheme="minorHAnsi"/>
                <w:i/>
                <w:iCs/>
                <w:color w:val="800000"/>
              </w:rPr>
              <w:t>, nýbrž i se zaměstnancem činným na základě některé z </w:t>
            </w:r>
            <w:r w:rsidRPr="0019656B">
              <w:rPr>
                <w:rFonts w:eastAsia="Calibri" w:cstheme="minorHAnsi"/>
                <w:b/>
                <w:bCs/>
                <w:i/>
                <w:iCs/>
                <w:color w:val="800000"/>
              </w:rPr>
              <w:t>dohod o pracích konaných mimo pracovní poměr</w:t>
            </w:r>
            <w:r w:rsidRPr="0019656B">
              <w:rPr>
                <w:rFonts w:eastAsia="Calibri" w:cstheme="minorHAnsi"/>
                <w:i/>
                <w:iCs/>
                <w:color w:val="800000"/>
              </w:rPr>
              <w:t xml:space="preserve"> (viz § 77 odst. 2 zákoníku práce).</w:t>
            </w:r>
          </w:p>
          <w:p w14:paraId="312BE2D0" w14:textId="77777777" w:rsidR="001C3E6E" w:rsidRDefault="001C3E6E" w:rsidP="008A12BA">
            <w:pPr>
              <w:spacing w:after="0" w:line="240" w:lineRule="auto"/>
              <w:rPr>
                <w:rFonts w:eastAsia="Calibri" w:cstheme="minorHAnsi"/>
                <w:i/>
                <w:iCs/>
                <w:color w:val="800000"/>
              </w:rPr>
            </w:pPr>
            <w:r>
              <w:rPr>
                <w:rFonts w:eastAsia="Calibri" w:cstheme="minorHAnsi"/>
                <w:b/>
                <w:bCs/>
                <w:i/>
                <w:iCs/>
                <w:color w:val="800000"/>
              </w:rPr>
              <w:t xml:space="preserve"> </w:t>
            </w:r>
            <w:r>
              <w:rPr>
                <w:rFonts w:eastAsia="Calibri" w:cstheme="minorHAnsi"/>
                <w:i/>
                <w:iCs/>
                <w:color w:val="800000"/>
              </w:rPr>
              <w:t xml:space="preserve"> </w:t>
            </w:r>
          </w:p>
          <w:p w14:paraId="7BA91D86" w14:textId="77777777" w:rsidR="001C3E6E" w:rsidRPr="0019656B" w:rsidRDefault="001C3E6E" w:rsidP="008A12BA">
            <w:pPr>
              <w:spacing w:after="0" w:line="240" w:lineRule="auto"/>
              <w:rPr>
                <w:rFonts w:eastAsia="Calibri" w:cstheme="minorHAnsi"/>
                <w:i/>
                <w:iCs/>
                <w:color w:val="800000"/>
              </w:rPr>
            </w:pPr>
            <w:r>
              <w:rPr>
                <w:rFonts w:eastAsia="Calibri" w:cstheme="minorHAnsi"/>
                <w:i/>
                <w:iCs/>
                <w:color w:val="800000"/>
              </w:rPr>
              <w:t xml:space="preserve">  </w:t>
            </w:r>
          </w:p>
          <w:p w14:paraId="21DEA753" w14:textId="77777777" w:rsidR="001C3E6E" w:rsidRDefault="001C3E6E" w:rsidP="008A12BA">
            <w:pPr>
              <w:pStyle w:val="Bezmezer"/>
              <w:rPr>
                <w:b/>
                <w:bCs/>
              </w:rPr>
            </w:pPr>
          </w:p>
        </w:tc>
      </w:tr>
      <w:tr w:rsidR="00AC2D76" w14:paraId="7C4F72E6" w14:textId="77777777" w:rsidTr="001E61A5">
        <w:tc>
          <w:tcPr>
            <w:tcW w:w="9484" w:type="dxa"/>
            <w:gridSpan w:val="2"/>
            <w:shd w:val="clear" w:color="auto" w:fill="D9E2F3" w:themeFill="accent1" w:themeFillTint="33"/>
          </w:tcPr>
          <w:p w14:paraId="31FAC474" w14:textId="62D5F52A" w:rsidR="00AC2D76" w:rsidRPr="00DB2139" w:rsidRDefault="00AC2D76" w:rsidP="008A12BA">
            <w:pPr>
              <w:pStyle w:val="Styl1"/>
              <w:rPr>
                <w:i/>
                <w:iCs/>
                <w:color w:val="800000"/>
              </w:rPr>
            </w:pPr>
            <w:r>
              <w:t>Zkrácení doby odpočinku – mimořádná událost (§ 90)</w:t>
            </w:r>
          </w:p>
        </w:tc>
      </w:tr>
      <w:tr w:rsidR="00AC2D76" w:rsidRPr="00AC2D76" w14:paraId="1FD5E341" w14:textId="77777777" w:rsidTr="00AC2D76">
        <w:tc>
          <w:tcPr>
            <w:tcW w:w="9484" w:type="dxa"/>
            <w:gridSpan w:val="2"/>
            <w:shd w:val="clear" w:color="auto" w:fill="F7CAAC" w:themeFill="accent2" w:themeFillTint="66"/>
          </w:tcPr>
          <w:p w14:paraId="2821480D" w14:textId="482F92DC" w:rsidR="00AC2D76" w:rsidRPr="00AC2D76" w:rsidRDefault="00AC2D76" w:rsidP="00AC2D76">
            <w:pPr>
              <w:pStyle w:val="Styl3"/>
            </w:pPr>
            <w:r w:rsidRPr="00AC2D76">
              <w:t xml:space="preserve">Navrhuje se umožnit v případě vzniku </w:t>
            </w:r>
            <w:r w:rsidRPr="00E56155">
              <w:rPr>
                <w:rStyle w:val="Styl4Char"/>
              </w:rPr>
              <w:t>mimořádné události</w:t>
            </w:r>
            <w:r w:rsidRPr="00AC2D76">
              <w:t xml:space="preserve"> nebo havárie, zkrátit zaměstnanci, který odstraňuje jejich následky, nepřetržitý </w:t>
            </w:r>
            <w:r w:rsidRPr="00E56155">
              <w:rPr>
                <w:rStyle w:val="Styl4Char"/>
              </w:rPr>
              <w:t>denní odpočinek až na 6 hodin</w:t>
            </w:r>
            <w:r w:rsidRPr="00AC2D76">
              <w:t xml:space="preserve"> během 24 hodin po sobě jdoucích.</w:t>
            </w:r>
          </w:p>
        </w:tc>
      </w:tr>
      <w:tr w:rsidR="001C3E6E" w14:paraId="52C20526" w14:textId="77777777" w:rsidTr="00E54886">
        <w:tc>
          <w:tcPr>
            <w:tcW w:w="4248" w:type="dxa"/>
          </w:tcPr>
          <w:p w14:paraId="0EF7DCD1" w14:textId="77777777" w:rsidR="001C3E6E" w:rsidRPr="0019656B" w:rsidRDefault="001C3E6E" w:rsidP="008A12BA">
            <w:pPr>
              <w:spacing w:after="0"/>
              <w:rPr>
                <w:rFonts w:eastAsia="Times New Roman" w:cstheme="minorHAnsi"/>
                <w:lang w:eastAsia="cs-CZ"/>
              </w:rPr>
            </w:pPr>
            <w:r w:rsidRPr="00432DFB">
              <w:rPr>
                <w:rFonts w:eastAsia="Times New Roman" w:cstheme="minorHAnsi"/>
                <w:lang w:eastAsia="cs-CZ"/>
              </w:rPr>
              <w:t>§ 90</w:t>
            </w:r>
            <w:r>
              <w:rPr>
                <w:rFonts w:eastAsia="Times New Roman" w:cstheme="minorHAnsi"/>
                <w:lang w:eastAsia="cs-CZ"/>
              </w:rPr>
              <w:t xml:space="preserve"> odst. 3</w:t>
            </w:r>
          </w:p>
          <w:p w14:paraId="55DEE9C2" w14:textId="77777777" w:rsidR="001C3E6E" w:rsidRDefault="001C3E6E" w:rsidP="008A12BA">
            <w:pPr>
              <w:pStyle w:val="l6"/>
              <w:shd w:val="clear" w:color="auto" w:fill="FFFFFF"/>
              <w:spacing w:before="0" w:beforeAutospacing="0" w:after="0" w:afterAutospacing="0"/>
              <w:rPr>
                <w:rFonts w:asciiTheme="minorHAnsi" w:hAnsiTheme="minorHAnsi" w:cstheme="minorHAnsi"/>
                <w:b/>
                <w:bCs/>
                <w:color w:val="0000FF"/>
                <w:sz w:val="22"/>
                <w:szCs w:val="22"/>
              </w:rPr>
            </w:pPr>
          </w:p>
          <w:p w14:paraId="63BA9B47" w14:textId="77777777" w:rsidR="001C3E6E" w:rsidRPr="00684E33" w:rsidRDefault="001C3E6E" w:rsidP="008A12BA">
            <w:pPr>
              <w:pStyle w:val="l6"/>
              <w:shd w:val="clear" w:color="auto" w:fill="FFFFFF"/>
              <w:spacing w:before="0" w:beforeAutospacing="0" w:after="0" w:afterAutospacing="0"/>
              <w:rPr>
                <w:rFonts w:asciiTheme="minorHAnsi" w:hAnsiTheme="minorHAnsi" w:cstheme="minorHAnsi"/>
                <w:color w:val="0000FF"/>
                <w:sz w:val="22"/>
                <w:szCs w:val="22"/>
              </w:rPr>
            </w:pPr>
            <w:r w:rsidRPr="00684E33">
              <w:rPr>
                <w:rFonts w:asciiTheme="minorHAnsi" w:hAnsiTheme="minorHAnsi" w:cstheme="minorHAnsi"/>
                <w:color w:val="0000FF"/>
                <w:sz w:val="22"/>
                <w:szCs w:val="22"/>
              </w:rPr>
              <w:lastRenderedPageBreak/>
              <w:t>(3) Je-li to nezbytné k odvrácení havárie, živelní události nebo jiné mimořádné události, popřípadě k odstranění či zmírnění jejich bezprostředních následků, může být odpočinek podle odstavce 1 zkrácen až na 6 hodin během 24 hodin po sobě jdoucích zaměstnanci staršímu 18 let za podmínky, že následující odpočinek mu bude prodloužen o dobu zkrácení tohoto odpočinku.</w:t>
            </w:r>
          </w:p>
          <w:p w14:paraId="08E3F0E7" w14:textId="77777777" w:rsidR="001C3E6E" w:rsidRDefault="001C3E6E" w:rsidP="008A12BA">
            <w:pPr>
              <w:pStyle w:val="Bezmezer"/>
              <w:rPr>
                <w:b/>
                <w:bCs/>
              </w:rPr>
            </w:pPr>
          </w:p>
        </w:tc>
        <w:tc>
          <w:tcPr>
            <w:tcW w:w="5236" w:type="dxa"/>
          </w:tcPr>
          <w:p w14:paraId="2B9D75EE" w14:textId="77777777" w:rsidR="001C3E6E" w:rsidRDefault="001C3E6E" w:rsidP="008A12BA">
            <w:pPr>
              <w:spacing w:after="0"/>
              <w:rPr>
                <w:b/>
                <w:bCs/>
              </w:rPr>
            </w:pPr>
            <w:r w:rsidRPr="00DB2139">
              <w:rPr>
                <w:rFonts w:eastAsia="Times New Roman" w:cstheme="minorHAnsi"/>
                <w:i/>
                <w:iCs/>
                <w:color w:val="800000"/>
                <w:lang w:eastAsia="cs-CZ"/>
              </w:rPr>
              <w:lastRenderedPageBreak/>
              <w:t xml:space="preserve">Navrhuje se umožnit v případě vzniku </w:t>
            </w:r>
            <w:r w:rsidRPr="00550DD9">
              <w:rPr>
                <w:rFonts w:eastAsia="Times New Roman" w:cstheme="minorHAnsi"/>
                <w:b/>
                <w:bCs/>
                <w:i/>
                <w:iCs/>
                <w:color w:val="800000"/>
                <w:lang w:eastAsia="cs-CZ"/>
              </w:rPr>
              <w:t>mimořádné události nebo havárie</w:t>
            </w:r>
            <w:r w:rsidRPr="00DB2139">
              <w:rPr>
                <w:rFonts w:eastAsia="Times New Roman" w:cstheme="minorHAnsi"/>
                <w:i/>
                <w:iCs/>
                <w:color w:val="800000"/>
                <w:lang w:eastAsia="cs-CZ"/>
              </w:rPr>
              <w:t xml:space="preserve"> nebo naléhavých opravných prací, </w:t>
            </w:r>
            <w:r w:rsidRPr="00550DD9">
              <w:rPr>
                <w:rFonts w:eastAsia="Times New Roman" w:cstheme="minorHAnsi"/>
                <w:b/>
                <w:bCs/>
                <w:i/>
                <w:iCs/>
                <w:color w:val="800000"/>
                <w:lang w:eastAsia="cs-CZ"/>
              </w:rPr>
              <w:t>zkrátit zaměstnanci</w:t>
            </w:r>
            <w:r w:rsidRPr="00DB2139">
              <w:rPr>
                <w:rFonts w:eastAsia="Times New Roman" w:cstheme="minorHAnsi"/>
                <w:i/>
                <w:iCs/>
                <w:color w:val="800000"/>
                <w:lang w:eastAsia="cs-CZ"/>
              </w:rPr>
              <w:t xml:space="preserve">, který odstraňuje jejich </w:t>
            </w:r>
            <w:r w:rsidRPr="00DB2139">
              <w:rPr>
                <w:rFonts w:eastAsia="Times New Roman" w:cstheme="minorHAnsi"/>
                <w:i/>
                <w:iCs/>
                <w:color w:val="800000"/>
                <w:lang w:eastAsia="cs-CZ"/>
              </w:rPr>
              <w:lastRenderedPageBreak/>
              <w:t xml:space="preserve">následky, nepřetržitý denní odpočinek až na </w:t>
            </w:r>
            <w:r w:rsidRPr="00765B44">
              <w:rPr>
                <w:rFonts w:eastAsia="Times New Roman" w:cstheme="minorHAnsi"/>
                <w:b/>
                <w:bCs/>
                <w:i/>
                <w:iCs/>
                <w:color w:val="800000"/>
                <w:lang w:eastAsia="cs-CZ"/>
              </w:rPr>
              <w:t>6 hodin během 24 hodin po sobě jdoucích</w:t>
            </w:r>
            <w:r w:rsidRPr="00DB2139">
              <w:rPr>
                <w:rFonts w:eastAsia="Times New Roman" w:cstheme="minorHAnsi"/>
                <w:i/>
                <w:iCs/>
                <w:color w:val="800000"/>
                <w:lang w:eastAsia="cs-CZ"/>
              </w:rPr>
              <w:t xml:space="preserve">, a to z důvodu, aby opravné práce nebo práce na odstranění mimořádných události byly odstraněny v co možná nejkratším čase. </w:t>
            </w:r>
          </w:p>
        </w:tc>
      </w:tr>
      <w:tr w:rsidR="00AC2D76" w14:paraId="7BF9DDC5" w14:textId="77777777" w:rsidTr="00C12B63">
        <w:tc>
          <w:tcPr>
            <w:tcW w:w="9484" w:type="dxa"/>
            <w:gridSpan w:val="2"/>
            <w:shd w:val="clear" w:color="auto" w:fill="D9E2F3" w:themeFill="accent1" w:themeFillTint="33"/>
          </w:tcPr>
          <w:p w14:paraId="26FABB8D" w14:textId="0C8DE384" w:rsidR="00AC2D76" w:rsidRPr="00765B44" w:rsidRDefault="00AC2D76" w:rsidP="008A12BA">
            <w:pPr>
              <w:pStyle w:val="Styl1"/>
              <w:rPr>
                <w:i/>
                <w:iCs/>
                <w:color w:val="800000"/>
              </w:rPr>
            </w:pPr>
            <w:r>
              <w:lastRenderedPageBreak/>
              <w:t>Přední platového výměru (§ 113, § 136 a § 334a)</w:t>
            </w:r>
          </w:p>
        </w:tc>
      </w:tr>
      <w:tr w:rsidR="00AC2D76" w:rsidRPr="00C31910" w14:paraId="5EC11151" w14:textId="77777777" w:rsidTr="00C31910">
        <w:tc>
          <w:tcPr>
            <w:tcW w:w="9484" w:type="dxa"/>
            <w:gridSpan w:val="2"/>
            <w:shd w:val="clear" w:color="auto" w:fill="F7CAAC" w:themeFill="accent2" w:themeFillTint="66"/>
          </w:tcPr>
          <w:p w14:paraId="0B613B9B" w14:textId="77777777" w:rsidR="00AC2D76" w:rsidRPr="00C31910" w:rsidRDefault="00AC2D76" w:rsidP="00C31910">
            <w:pPr>
              <w:pStyle w:val="Styl3"/>
            </w:pPr>
            <w:r w:rsidRPr="00C31910">
              <w:t xml:space="preserve">Předání mzdového a platového výměru se pro všechny případy sjednocuje tak, že je musí zaměstnanec od zaměstnavatele obdržet </w:t>
            </w:r>
            <w:r w:rsidRPr="00E56155">
              <w:rPr>
                <w:rStyle w:val="Styl4Char"/>
              </w:rPr>
              <w:t>před začátkem výkonu práce</w:t>
            </w:r>
            <w:r w:rsidRPr="00C31910">
              <w:t>.</w:t>
            </w:r>
          </w:p>
          <w:p w14:paraId="7D15838B" w14:textId="77777777" w:rsidR="00E56155" w:rsidRDefault="00E56155" w:rsidP="00C31910">
            <w:pPr>
              <w:pStyle w:val="Styl3"/>
            </w:pPr>
          </w:p>
          <w:p w14:paraId="0AADDDDE" w14:textId="13108D9D" w:rsidR="00AC2D76" w:rsidRPr="00C31910" w:rsidRDefault="00AC2D76" w:rsidP="00C31910">
            <w:pPr>
              <w:pStyle w:val="Styl3"/>
            </w:pPr>
            <w:r w:rsidRPr="00C31910">
              <w:t xml:space="preserve">Dále se mění doručování mzdového a platového výměru (příp. informace o jejich změně) </w:t>
            </w:r>
            <w:r w:rsidRPr="00E56155">
              <w:rPr>
                <w:rStyle w:val="Styl4Char"/>
              </w:rPr>
              <w:t>zjednodušenou elektronickou formou</w:t>
            </w:r>
            <w:r w:rsidRPr="00C31910">
              <w:t xml:space="preserve">, tj. i v rámci interního systému zaměstnavatele na elektronický účet zaměstnance či na pracovní e-mail zaměstnance, aniž by tento speciální způsob doručení výměru byl podmíněn zvláštním souhlasem zaměstnance. </w:t>
            </w:r>
          </w:p>
          <w:p w14:paraId="0C4BDA2A" w14:textId="77777777" w:rsidR="00AC2D76" w:rsidRPr="00C31910" w:rsidRDefault="00AC2D76" w:rsidP="00C31910">
            <w:pPr>
              <w:pStyle w:val="Styl3"/>
            </w:pPr>
          </w:p>
          <w:p w14:paraId="46FFCF50" w14:textId="09913ED2" w:rsidR="00AC2D76" w:rsidRPr="00C31910" w:rsidRDefault="00AC2D76" w:rsidP="00C31910">
            <w:pPr>
              <w:pStyle w:val="Styl3"/>
            </w:pPr>
          </w:p>
        </w:tc>
      </w:tr>
      <w:tr w:rsidR="001C3E6E" w14:paraId="661C1292" w14:textId="77777777" w:rsidTr="00E54886">
        <w:tc>
          <w:tcPr>
            <w:tcW w:w="4248" w:type="dxa"/>
          </w:tcPr>
          <w:p w14:paraId="3BBDCEB2" w14:textId="77777777" w:rsidR="001C3E6E" w:rsidRPr="00765B44" w:rsidRDefault="001C3E6E" w:rsidP="008A12BA">
            <w:pPr>
              <w:spacing w:after="0" w:line="240" w:lineRule="auto"/>
              <w:rPr>
                <w:rFonts w:eastAsia="Times New Roman" w:cstheme="minorHAnsi"/>
                <w:lang w:eastAsia="cs-CZ"/>
              </w:rPr>
            </w:pPr>
            <w:r w:rsidRPr="00765B44">
              <w:rPr>
                <w:rFonts w:eastAsia="Times New Roman" w:cstheme="minorHAnsi"/>
                <w:lang w:eastAsia="cs-CZ"/>
              </w:rPr>
              <w:t>§ 113</w:t>
            </w:r>
          </w:p>
          <w:p w14:paraId="7BAF4D84" w14:textId="77777777" w:rsidR="001C3E6E" w:rsidRPr="00765B44" w:rsidRDefault="001C3E6E" w:rsidP="008A12BA">
            <w:pPr>
              <w:spacing w:after="0" w:line="240" w:lineRule="auto"/>
              <w:rPr>
                <w:rFonts w:eastAsia="Times New Roman" w:cstheme="minorHAnsi"/>
                <w:lang w:eastAsia="cs-CZ"/>
              </w:rPr>
            </w:pPr>
          </w:p>
          <w:p w14:paraId="0F3DAC67" w14:textId="77777777" w:rsidR="001C3E6E" w:rsidRPr="00765B44" w:rsidRDefault="001C3E6E" w:rsidP="008A12BA">
            <w:pPr>
              <w:spacing w:after="0" w:line="240" w:lineRule="auto"/>
              <w:rPr>
                <w:rFonts w:eastAsia="Times New Roman" w:cstheme="minorHAnsi"/>
                <w:lang w:eastAsia="cs-CZ"/>
              </w:rPr>
            </w:pPr>
            <w:r w:rsidRPr="00765B44">
              <w:rPr>
                <w:rFonts w:eastAsia="Times New Roman" w:cstheme="minorHAnsi"/>
                <w:b/>
                <w:bCs/>
                <w:lang w:eastAsia="cs-CZ"/>
              </w:rPr>
              <w:t>Sjednání, stanovení nebo určení mzdy</w:t>
            </w:r>
          </w:p>
          <w:p w14:paraId="4C0BB12D" w14:textId="77777777" w:rsidR="001C3E6E" w:rsidRPr="00765B44" w:rsidRDefault="001C3E6E" w:rsidP="008A12BA">
            <w:pPr>
              <w:shd w:val="clear" w:color="auto" w:fill="FFFFFF"/>
              <w:spacing w:after="0" w:line="240" w:lineRule="auto"/>
              <w:rPr>
                <w:rFonts w:eastAsia="Calibri" w:cstheme="minorHAnsi"/>
                <w:kern w:val="2"/>
                <w14:ligatures w14:val="standardContextual"/>
              </w:rPr>
            </w:pPr>
            <w:r w:rsidRPr="00765B44">
              <w:rPr>
                <w:rFonts w:eastAsia="Times New Roman" w:cstheme="minorHAnsi"/>
                <w:lang w:eastAsia="cs-CZ"/>
              </w:rPr>
              <w:t>(1) Mzda se sjednává ve smlouvě nebo ji zaměstnavatel stanoví vnitřním předpisem anebo určuje mzdovým výměrem, není-li v odstavci 2 stanoveno jinak.</w:t>
            </w:r>
            <w:r w:rsidRPr="00765B44">
              <w:rPr>
                <w:rFonts w:eastAsia="Times New Roman" w:cstheme="minorHAnsi"/>
                <w:lang w:eastAsia="cs-CZ"/>
              </w:rPr>
              <w:br/>
              <w:t>(2) Je-li zaměstnanec statutárním orgánem zaměstnavatele, sjednává s ním mzdu nebo mu ji určuje ten, kdo ho na pracovní místo ustanovil, nestanoví-li zvláštní právní předpis jinak.</w:t>
            </w:r>
            <w:r w:rsidRPr="00765B44">
              <w:rPr>
                <w:rFonts w:eastAsia="Times New Roman" w:cstheme="minorHAnsi"/>
                <w:lang w:eastAsia="cs-CZ"/>
              </w:rPr>
              <w:br/>
              <w:t>(3) Mzda musí být sjednána, stanovena nebo určena před začátkem výkonu práce, za kterou má tato mzda příslušet.</w:t>
            </w:r>
            <w:r w:rsidRPr="00765B44">
              <w:rPr>
                <w:rFonts w:eastAsia="Times New Roman" w:cstheme="minorHAnsi"/>
                <w:lang w:eastAsia="cs-CZ"/>
              </w:rPr>
              <w:br/>
            </w:r>
            <w:r w:rsidRPr="00765B44">
              <w:rPr>
                <w:rFonts w:eastAsia="Calibri" w:cstheme="minorHAnsi"/>
                <w:kern w:val="2"/>
                <w14:ligatures w14:val="standardContextual"/>
              </w:rPr>
              <w:t xml:space="preserve">(4) Zaměstnavatel je povinen </w:t>
            </w:r>
            <w:r w:rsidRPr="00765B44">
              <w:rPr>
                <w:rFonts w:eastAsia="Calibri" w:cstheme="minorHAnsi"/>
                <w:b/>
                <w:bCs/>
                <w:color w:val="0000FF"/>
                <w:kern w:val="2"/>
                <w14:ligatures w14:val="standardContextual"/>
              </w:rPr>
              <w:t>před začátkem výkonu práce předat zaměstnanci</w:t>
            </w:r>
            <w:r w:rsidRPr="00765B44">
              <w:rPr>
                <w:rFonts w:eastAsia="Calibri" w:cstheme="minorHAnsi"/>
                <w:color w:val="0000FF"/>
                <w:kern w:val="2"/>
                <w14:ligatures w14:val="standardContextual"/>
              </w:rPr>
              <w:t xml:space="preserve"> </w:t>
            </w:r>
            <w:r w:rsidRPr="00765B44">
              <w:rPr>
                <w:rFonts w:eastAsia="Calibri" w:cstheme="minorHAnsi"/>
                <w:kern w:val="2"/>
                <w14:ligatures w14:val="standardContextual"/>
              </w:rPr>
              <w:t>písemný</w:t>
            </w:r>
            <w:r w:rsidRPr="00765B44">
              <w:rPr>
                <w:rFonts w:eastAsia="Calibri" w:cstheme="minorHAnsi"/>
                <w:b/>
                <w:bCs/>
                <w:kern w:val="2"/>
                <w14:ligatures w14:val="standardContextual"/>
              </w:rPr>
              <w:t xml:space="preserve"> </w:t>
            </w:r>
            <w:r w:rsidRPr="00765B44">
              <w:rPr>
                <w:rFonts w:eastAsia="Calibri" w:cstheme="minorHAnsi"/>
                <w:kern w:val="2"/>
                <w14:ligatures w14:val="standardContextual"/>
              </w:rPr>
              <w:t xml:space="preserve">mzdový výměr, který obsahuje údaje o způsobu odměňování, o termínu a místě výplaty mzdy, jestliže tyto údaje neobsahuje smlouva nebo vnitřní předpis. Dojde-li ke změně skutečností uvedených ve mzdovém výměru, je zaměstnavatel povinen </w:t>
            </w:r>
            <w:bookmarkStart w:id="10" w:name="_Hlk161214608"/>
            <w:r w:rsidRPr="00765B44">
              <w:rPr>
                <w:rFonts w:eastAsia="Calibri" w:cstheme="minorHAnsi"/>
                <w:b/>
                <w:bCs/>
                <w:color w:val="0000FF"/>
                <w:kern w:val="2"/>
                <w14:ligatures w14:val="standardContextual"/>
              </w:rPr>
              <w:t>zaměstnanci předat nový mzdový výměr nejpozději před začátkem výkonu práce ve dni, ve kterém</w:t>
            </w:r>
            <w:r w:rsidRPr="00765B44">
              <w:rPr>
                <w:rFonts w:eastAsia="Calibri" w:cstheme="minorHAnsi"/>
                <w:color w:val="0000FF"/>
                <w:kern w:val="2"/>
                <w14:ligatures w14:val="standardContextual"/>
              </w:rPr>
              <w:t xml:space="preserve"> </w:t>
            </w:r>
            <w:r w:rsidRPr="00765B44">
              <w:rPr>
                <w:rFonts w:eastAsia="Calibri" w:cstheme="minorHAnsi"/>
                <w:kern w:val="2"/>
                <w14:ligatures w14:val="standardContextual"/>
              </w:rPr>
              <w:t>změna nabývá účinnosti</w:t>
            </w:r>
            <w:bookmarkEnd w:id="10"/>
            <w:r w:rsidRPr="00765B44">
              <w:rPr>
                <w:rFonts w:eastAsia="Calibri" w:cstheme="minorHAnsi"/>
                <w:kern w:val="2"/>
                <w14:ligatures w14:val="standardContextual"/>
              </w:rPr>
              <w:t>.</w:t>
            </w:r>
          </w:p>
          <w:p w14:paraId="7798E94E" w14:textId="77777777" w:rsidR="001C3E6E" w:rsidRDefault="001C3E6E" w:rsidP="008A12BA">
            <w:pPr>
              <w:pStyle w:val="Bezmezer"/>
              <w:rPr>
                <w:b/>
                <w:bCs/>
              </w:rPr>
            </w:pPr>
          </w:p>
        </w:tc>
        <w:tc>
          <w:tcPr>
            <w:tcW w:w="5236" w:type="dxa"/>
          </w:tcPr>
          <w:p w14:paraId="403B4CFF" w14:textId="77777777" w:rsidR="001C3E6E" w:rsidRPr="00765B44" w:rsidRDefault="001C3E6E" w:rsidP="008A12BA">
            <w:pPr>
              <w:spacing w:after="0" w:line="240" w:lineRule="auto"/>
              <w:rPr>
                <w:rFonts w:eastAsia="Times New Roman" w:cstheme="minorHAnsi"/>
                <w:i/>
                <w:iCs/>
                <w:color w:val="800000"/>
                <w:lang w:eastAsia="cs-CZ"/>
              </w:rPr>
            </w:pPr>
            <w:r w:rsidRPr="00765B44">
              <w:rPr>
                <w:rFonts w:eastAsia="Times New Roman" w:cstheme="minorHAnsi"/>
                <w:i/>
                <w:iCs/>
                <w:color w:val="800000"/>
                <w:lang w:eastAsia="cs-CZ"/>
              </w:rPr>
              <w:t xml:space="preserve">Okamžik </w:t>
            </w:r>
            <w:r w:rsidRPr="00765B44">
              <w:rPr>
                <w:rFonts w:eastAsia="Times New Roman" w:cstheme="minorHAnsi"/>
                <w:b/>
                <w:bCs/>
                <w:i/>
                <w:iCs/>
                <w:color w:val="800000"/>
                <w:lang w:eastAsia="cs-CZ"/>
              </w:rPr>
              <w:t>předání mzdového a platového výměru</w:t>
            </w:r>
            <w:r w:rsidRPr="00765B44">
              <w:rPr>
                <w:rFonts w:eastAsia="Times New Roman" w:cstheme="minorHAnsi"/>
                <w:i/>
                <w:iCs/>
                <w:color w:val="800000"/>
                <w:lang w:eastAsia="cs-CZ"/>
              </w:rPr>
              <w:t xml:space="preserve"> se pro všechny případy sjednocuje tak, že je musí zaměstnanec od zaměstnavatele obdržet </w:t>
            </w:r>
            <w:r w:rsidRPr="00765B44">
              <w:rPr>
                <w:rFonts w:eastAsia="Times New Roman" w:cstheme="minorHAnsi"/>
                <w:b/>
                <w:bCs/>
                <w:i/>
                <w:iCs/>
                <w:color w:val="800000"/>
                <w:lang w:eastAsia="cs-CZ"/>
              </w:rPr>
              <w:t>před začátkem výkonu práce</w:t>
            </w:r>
            <w:r w:rsidRPr="00765B44">
              <w:rPr>
                <w:rFonts w:eastAsia="Times New Roman" w:cstheme="minorHAnsi"/>
                <w:i/>
                <w:iCs/>
                <w:color w:val="800000"/>
                <w:lang w:eastAsia="cs-CZ"/>
              </w:rPr>
              <w:t xml:space="preserve">. </w:t>
            </w:r>
          </w:p>
          <w:p w14:paraId="3E05AFA0" w14:textId="77777777" w:rsidR="001C3E6E" w:rsidRPr="00765B44" w:rsidRDefault="001C3E6E" w:rsidP="008A12BA">
            <w:pPr>
              <w:spacing w:after="0" w:line="240" w:lineRule="auto"/>
              <w:rPr>
                <w:rFonts w:eastAsia="Times New Roman" w:cstheme="minorHAnsi"/>
                <w:b/>
                <w:bCs/>
                <w:i/>
                <w:iCs/>
                <w:color w:val="800000"/>
                <w:u w:val="single"/>
                <w:lang w:eastAsia="cs-CZ"/>
              </w:rPr>
            </w:pPr>
          </w:p>
          <w:p w14:paraId="7B2F508F" w14:textId="77777777" w:rsidR="001C3E6E" w:rsidRPr="00765B44" w:rsidRDefault="001C3E6E" w:rsidP="008A12BA">
            <w:pPr>
              <w:spacing w:after="0" w:line="240" w:lineRule="auto"/>
              <w:rPr>
                <w:rFonts w:eastAsia="Times New Roman" w:cstheme="minorHAnsi"/>
                <w:i/>
                <w:iCs/>
                <w:color w:val="800000"/>
                <w:lang w:eastAsia="cs-CZ"/>
              </w:rPr>
            </w:pPr>
            <w:r w:rsidRPr="00765B44">
              <w:rPr>
                <w:rFonts w:eastAsia="Times New Roman" w:cstheme="minorHAnsi"/>
                <w:i/>
                <w:iCs/>
                <w:color w:val="800000"/>
                <w:lang w:eastAsia="cs-CZ"/>
              </w:rPr>
              <w:t>Dále se navrhuje formální legislativně-technická úprava, kdy je veřejnoprávní pojem „</w:t>
            </w:r>
            <w:r w:rsidRPr="00765B44">
              <w:rPr>
                <w:rFonts w:eastAsia="Times New Roman" w:cstheme="minorHAnsi"/>
                <w:b/>
                <w:bCs/>
                <w:i/>
                <w:iCs/>
                <w:color w:val="800000"/>
                <w:lang w:eastAsia="cs-CZ"/>
              </w:rPr>
              <w:t>vydání</w:t>
            </w:r>
            <w:r w:rsidRPr="00765B44">
              <w:rPr>
                <w:rFonts w:eastAsia="Times New Roman" w:cstheme="minorHAnsi"/>
                <w:i/>
                <w:iCs/>
                <w:color w:val="800000"/>
                <w:lang w:eastAsia="cs-CZ"/>
              </w:rPr>
              <w:t>“ nahrazen adekvátnějším pojmem „</w:t>
            </w:r>
            <w:r w:rsidRPr="00765B44">
              <w:rPr>
                <w:rFonts w:eastAsia="Times New Roman" w:cstheme="minorHAnsi"/>
                <w:b/>
                <w:bCs/>
                <w:i/>
                <w:iCs/>
                <w:color w:val="800000"/>
                <w:lang w:eastAsia="cs-CZ"/>
              </w:rPr>
              <w:t>předání</w:t>
            </w:r>
            <w:r w:rsidRPr="00765B44">
              <w:rPr>
                <w:rFonts w:eastAsia="Times New Roman" w:cstheme="minorHAnsi"/>
                <w:i/>
                <w:iCs/>
                <w:color w:val="800000"/>
                <w:lang w:eastAsia="cs-CZ"/>
              </w:rPr>
              <w:t>“. Ustanovení jsou rovněž stylisticky zpřehledněna.</w:t>
            </w:r>
          </w:p>
          <w:p w14:paraId="61326A12" w14:textId="77777777" w:rsidR="001C3E6E" w:rsidRDefault="001C3E6E" w:rsidP="008A12BA">
            <w:pPr>
              <w:pStyle w:val="Bezmezer"/>
              <w:rPr>
                <w:b/>
                <w:bCs/>
              </w:rPr>
            </w:pPr>
          </w:p>
        </w:tc>
      </w:tr>
      <w:tr w:rsidR="001C3E6E" w14:paraId="40E021A6" w14:textId="77777777" w:rsidTr="00E54886">
        <w:tc>
          <w:tcPr>
            <w:tcW w:w="4248" w:type="dxa"/>
          </w:tcPr>
          <w:p w14:paraId="5E0169AB" w14:textId="77777777" w:rsidR="001C3E6E" w:rsidRPr="00765B44" w:rsidRDefault="001C3E6E" w:rsidP="008A12BA">
            <w:pPr>
              <w:spacing w:after="0" w:line="240" w:lineRule="auto"/>
              <w:rPr>
                <w:rFonts w:eastAsia="Times New Roman" w:cstheme="minorHAnsi"/>
                <w:lang w:eastAsia="cs-CZ"/>
              </w:rPr>
            </w:pPr>
            <w:r w:rsidRPr="00765B44">
              <w:rPr>
                <w:rFonts w:eastAsia="Times New Roman" w:cstheme="minorHAnsi"/>
                <w:lang w:eastAsia="cs-CZ"/>
              </w:rPr>
              <w:t>§ 136</w:t>
            </w:r>
          </w:p>
          <w:p w14:paraId="773F9DE8" w14:textId="77777777" w:rsidR="001C3E6E" w:rsidRPr="00765B44" w:rsidRDefault="001C3E6E" w:rsidP="008A12BA">
            <w:pPr>
              <w:spacing w:after="0" w:line="240" w:lineRule="auto"/>
              <w:rPr>
                <w:rFonts w:eastAsia="Times New Roman" w:cstheme="minorHAnsi"/>
                <w:lang w:eastAsia="cs-CZ"/>
              </w:rPr>
            </w:pPr>
          </w:p>
          <w:p w14:paraId="5E99D6D9" w14:textId="77777777" w:rsidR="001C3E6E" w:rsidRPr="00765B44" w:rsidRDefault="001C3E6E" w:rsidP="008A12BA">
            <w:pPr>
              <w:spacing w:after="0" w:line="240" w:lineRule="auto"/>
              <w:rPr>
                <w:rFonts w:eastAsia="Times New Roman" w:cstheme="minorHAnsi"/>
                <w:lang w:eastAsia="cs-CZ"/>
              </w:rPr>
            </w:pPr>
            <w:r w:rsidRPr="00765B44">
              <w:rPr>
                <w:rFonts w:eastAsia="Times New Roman" w:cstheme="minorHAnsi"/>
                <w:b/>
                <w:bCs/>
                <w:lang w:eastAsia="cs-CZ"/>
              </w:rPr>
              <w:t>Platový výměr</w:t>
            </w:r>
          </w:p>
          <w:p w14:paraId="4ED42F8D" w14:textId="77777777" w:rsidR="001C3E6E" w:rsidRPr="00765B44" w:rsidRDefault="001C3E6E" w:rsidP="008A12BA">
            <w:pPr>
              <w:shd w:val="clear" w:color="auto" w:fill="FFFFFF"/>
              <w:spacing w:after="0" w:line="240" w:lineRule="auto"/>
              <w:rPr>
                <w:rFonts w:eastAsia="Calibri" w:cstheme="minorHAnsi"/>
                <w:kern w:val="2"/>
                <w14:ligatures w14:val="standardContextual"/>
              </w:rPr>
            </w:pPr>
            <w:r w:rsidRPr="00765B44">
              <w:rPr>
                <w:rFonts w:eastAsia="Calibri" w:cstheme="minorHAnsi"/>
                <w:kern w:val="2"/>
                <w14:ligatures w14:val="standardContextual"/>
              </w:rPr>
              <w:t xml:space="preserve">(1) Zaměstnavatel je povinen </w:t>
            </w:r>
            <w:r w:rsidRPr="00765B44">
              <w:rPr>
                <w:rFonts w:eastAsia="Calibri" w:cstheme="minorHAnsi"/>
                <w:b/>
                <w:bCs/>
                <w:color w:val="0000FF"/>
                <w:kern w:val="2"/>
                <w14:ligatures w14:val="standardContextual"/>
              </w:rPr>
              <w:t>před začátkem výkonu práce předat zaměstnanci písemný platový výměr</w:t>
            </w:r>
            <w:r w:rsidRPr="00765B44">
              <w:rPr>
                <w:rFonts w:eastAsia="Calibri" w:cstheme="minorHAnsi"/>
                <w:color w:val="0000FF"/>
                <w:kern w:val="2"/>
                <w14:ligatures w14:val="standardContextual"/>
              </w:rPr>
              <w:t>.</w:t>
            </w:r>
            <w:r w:rsidRPr="00765B44">
              <w:rPr>
                <w:rFonts w:eastAsia="Calibri" w:cstheme="minorHAnsi"/>
                <w:b/>
                <w:bCs/>
                <w:color w:val="0000FF"/>
                <w:kern w:val="2"/>
                <w14:ligatures w14:val="standardContextual"/>
              </w:rPr>
              <w:t xml:space="preserve"> </w:t>
            </w:r>
          </w:p>
          <w:p w14:paraId="3D312391" w14:textId="77777777" w:rsidR="001C3E6E" w:rsidRPr="00765B44" w:rsidRDefault="001C3E6E" w:rsidP="008A12BA">
            <w:pPr>
              <w:shd w:val="clear" w:color="auto" w:fill="FFFFFF"/>
              <w:spacing w:after="0" w:line="240" w:lineRule="auto"/>
              <w:rPr>
                <w:rFonts w:eastAsia="Calibri" w:cstheme="minorHAnsi"/>
                <w:kern w:val="2"/>
                <w14:ligatures w14:val="standardContextual"/>
              </w:rPr>
            </w:pPr>
            <w:r w:rsidRPr="00765B44">
              <w:rPr>
                <w:rFonts w:eastAsia="Calibri" w:cstheme="minorHAnsi"/>
                <w:kern w:val="2"/>
                <w14:ligatures w14:val="standardContextual"/>
              </w:rPr>
              <w:t xml:space="preserve">(2) V platovém výměru je zaměstnavatel povinen uvést údaje o platové třídě a platovém stupni, do nichž je zaměstnanec </w:t>
            </w:r>
            <w:r w:rsidRPr="00765B44">
              <w:rPr>
                <w:rFonts w:eastAsia="Calibri" w:cstheme="minorHAnsi"/>
                <w:kern w:val="2"/>
                <w14:ligatures w14:val="standardContextual"/>
              </w:rPr>
              <w:lastRenderedPageBreak/>
              <w:t>zařazen, a o výši platového tarifu a ostatních pravidelně měsíčně poskytovaných složek platu. Termín a místo výplaty je nutno v platovém výměru uvést, pokud tyto údaje neobsahuje smlouva nebo vnitřní předpis. Dojde-li ke změně skutečností uvedených v platovém výměru, je zaměstnavatel povinen</w:t>
            </w:r>
            <w:r w:rsidRPr="00765B44">
              <w:rPr>
                <w:rFonts w:eastAsia="Calibri" w:cstheme="minorHAnsi"/>
                <w:b/>
                <w:bCs/>
                <w:kern w:val="2"/>
                <w14:ligatures w14:val="standardContextual"/>
              </w:rPr>
              <w:t xml:space="preserve"> </w:t>
            </w:r>
            <w:r w:rsidRPr="00765B44">
              <w:rPr>
                <w:rFonts w:eastAsia="Calibri" w:cstheme="minorHAnsi"/>
                <w:b/>
                <w:bCs/>
                <w:color w:val="0000FF"/>
                <w:kern w:val="2"/>
                <w14:ligatures w14:val="standardContextual"/>
              </w:rPr>
              <w:t>zaměstnanci předat nový platový výměr s uvedením důvodů změny nejpozději před začátkem výkonu práce ve dni, ve kterém</w:t>
            </w:r>
            <w:r w:rsidRPr="00765B44">
              <w:rPr>
                <w:rFonts w:eastAsia="Calibri" w:cstheme="minorHAnsi"/>
                <w:kern w:val="2"/>
                <w14:ligatures w14:val="standardContextual"/>
              </w:rPr>
              <w:t xml:space="preserve"> změna nabývá účinnosti.</w:t>
            </w:r>
          </w:p>
          <w:p w14:paraId="212E485F" w14:textId="77777777" w:rsidR="001C3E6E" w:rsidRPr="00765B44" w:rsidRDefault="001C3E6E" w:rsidP="008A12BA">
            <w:pPr>
              <w:shd w:val="clear" w:color="auto" w:fill="FFFFFF"/>
              <w:spacing w:after="0" w:line="240" w:lineRule="auto"/>
              <w:rPr>
                <w:rFonts w:eastAsia="Calibri" w:cstheme="minorHAnsi"/>
                <w:strike/>
                <w:color w:val="0000FF"/>
                <w:kern w:val="2"/>
                <w14:ligatures w14:val="standardContextual"/>
              </w:rPr>
            </w:pPr>
            <w:r w:rsidRPr="00765B44">
              <w:rPr>
                <w:rFonts w:eastAsia="Calibri" w:cstheme="minorHAnsi"/>
                <w:b/>
                <w:bCs/>
                <w:color w:val="0000FF"/>
                <w:kern w:val="2"/>
                <w14:ligatures w14:val="standardContextual"/>
              </w:rPr>
              <w:t xml:space="preserve">(3) Povinnost podle odstavce 1 a 2 vůči vedoucímu zaměstnanci, který je statutárním orgánem nebo vedoucím organizační složky, plní orgán příslušný k určení jeho platu (§ 122 odst. 2). </w:t>
            </w:r>
          </w:p>
          <w:p w14:paraId="079B1E0F" w14:textId="77777777" w:rsidR="001C3E6E" w:rsidRDefault="001C3E6E" w:rsidP="008A12BA">
            <w:pPr>
              <w:pStyle w:val="Bezmezer"/>
              <w:rPr>
                <w:b/>
                <w:bCs/>
              </w:rPr>
            </w:pPr>
          </w:p>
        </w:tc>
        <w:tc>
          <w:tcPr>
            <w:tcW w:w="5236" w:type="dxa"/>
          </w:tcPr>
          <w:p w14:paraId="64DCEC1B" w14:textId="77777777" w:rsidR="001C3E6E" w:rsidRPr="00765B44" w:rsidRDefault="001C3E6E" w:rsidP="008A12BA">
            <w:pPr>
              <w:spacing w:after="0" w:line="240" w:lineRule="auto"/>
              <w:rPr>
                <w:rFonts w:eastAsia="Times New Roman" w:cstheme="minorHAnsi"/>
                <w:i/>
                <w:iCs/>
                <w:color w:val="800000"/>
                <w:lang w:eastAsia="cs-CZ"/>
              </w:rPr>
            </w:pPr>
            <w:r w:rsidRPr="00765B44">
              <w:rPr>
                <w:rFonts w:eastAsia="Times New Roman" w:cstheme="minorHAnsi"/>
                <w:i/>
                <w:iCs/>
                <w:color w:val="800000"/>
                <w:lang w:eastAsia="cs-CZ"/>
              </w:rPr>
              <w:lastRenderedPageBreak/>
              <w:t xml:space="preserve">Okamžik </w:t>
            </w:r>
            <w:r w:rsidRPr="00765B44">
              <w:rPr>
                <w:rFonts w:eastAsia="Times New Roman" w:cstheme="minorHAnsi"/>
                <w:b/>
                <w:bCs/>
                <w:i/>
                <w:iCs/>
                <w:color w:val="800000"/>
                <w:lang w:eastAsia="cs-CZ"/>
              </w:rPr>
              <w:t>předání mzdového a platového výměru</w:t>
            </w:r>
            <w:r w:rsidRPr="00765B44">
              <w:rPr>
                <w:rFonts w:eastAsia="Times New Roman" w:cstheme="minorHAnsi"/>
                <w:i/>
                <w:iCs/>
                <w:color w:val="800000"/>
                <w:lang w:eastAsia="cs-CZ"/>
              </w:rPr>
              <w:t xml:space="preserve"> se pro všechny případy sjednocuje tak, že je musí zaměstnanec od zaměstnavatele obdržet </w:t>
            </w:r>
            <w:r w:rsidRPr="00765B44">
              <w:rPr>
                <w:rFonts w:eastAsia="Times New Roman" w:cstheme="minorHAnsi"/>
                <w:b/>
                <w:bCs/>
                <w:i/>
                <w:iCs/>
                <w:color w:val="800000"/>
                <w:lang w:eastAsia="cs-CZ"/>
              </w:rPr>
              <w:t>před začátkem výkonu práce</w:t>
            </w:r>
            <w:r w:rsidRPr="00765B44">
              <w:rPr>
                <w:rFonts w:eastAsia="Times New Roman" w:cstheme="minorHAnsi"/>
                <w:i/>
                <w:iCs/>
                <w:color w:val="800000"/>
                <w:lang w:eastAsia="cs-CZ"/>
              </w:rPr>
              <w:t xml:space="preserve">. </w:t>
            </w:r>
          </w:p>
          <w:p w14:paraId="0A5AACAA" w14:textId="77777777" w:rsidR="001C3E6E" w:rsidRPr="00765B44" w:rsidRDefault="001C3E6E" w:rsidP="008A12BA">
            <w:pPr>
              <w:spacing w:after="0" w:line="240" w:lineRule="auto"/>
              <w:rPr>
                <w:rFonts w:eastAsia="Times New Roman" w:cstheme="minorHAnsi"/>
                <w:b/>
                <w:bCs/>
                <w:i/>
                <w:iCs/>
                <w:color w:val="800000"/>
                <w:u w:val="single"/>
                <w:lang w:eastAsia="cs-CZ"/>
              </w:rPr>
            </w:pPr>
          </w:p>
          <w:p w14:paraId="539EBBF7" w14:textId="77777777" w:rsidR="001C3E6E" w:rsidRPr="00765B44" w:rsidRDefault="001C3E6E" w:rsidP="008A12BA">
            <w:pPr>
              <w:spacing w:after="0" w:line="240" w:lineRule="auto"/>
              <w:rPr>
                <w:rFonts w:eastAsia="Times New Roman" w:cstheme="minorHAnsi"/>
                <w:i/>
                <w:iCs/>
                <w:color w:val="800000"/>
                <w:lang w:eastAsia="cs-CZ"/>
              </w:rPr>
            </w:pPr>
            <w:r w:rsidRPr="00765B44">
              <w:rPr>
                <w:rFonts w:eastAsia="Times New Roman" w:cstheme="minorHAnsi"/>
                <w:i/>
                <w:iCs/>
                <w:color w:val="800000"/>
                <w:lang w:eastAsia="cs-CZ"/>
              </w:rPr>
              <w:t>Dále se navrhuje formální legislativně-technická úprava, kdy je veřejnoprávní pojem „</w:t>
            </w:r>
            <w:r w:rsidRPr="00765B44">
              <w:rPr>
                <w:rFonts w:eastAsia="Times New Roman" w:cstheme="minorHAnsi"/>
                <w:b/>
                <w:bCs/>
                <w:i/>
                <w:iCs/>
                <w:color w:val="800000"/>
                <w:lang w:eastAsia="cs-CZ"/>
              </w:rPr>
              <w:t>vydání</w:t>
            </w:r>
            <w:r w:rsidRPr="00765B44">
              <w:rPr>
                <w:rFonts w:eastAsia="Times New Roman" w:cstheme="minorHAnsi"/>
                <w:i/>
                <w:iCs/>
                <w:color w:val="800000"/>
                <w:lang w:eastAsia="cs-CZ"/>
              </w:rPr>
              <w:t>“ nahrazen adekvátnějším pojmem „</w:t>
            </w:r>
            <w:r w:rsidRPr="00765B44">
              <w:rPr>
                <w:rFonts w:eastAsia="Times New Roman" w:cstheme="minorHAnsi"/>
                <w:b/>
                <w:bCs/>
                <w:i/>
                <w:iCs/>
                <w:color w:val="800000"/>
                <w:lang w:eastAsia="cs-CZ"/>
              </w:rPr>
              <w:t>předání</w:t>
            </w:r>
            <w:r w:rsidRPr="00765B44">
              <w:rPr>
                <w:rFonts w:eastAsia="Times New Roman" w:cstheme="minorHAnsi"/>
                <w:i/>
                <w:iCs/>
                <w:color w:val="800000"/>
                <w:lang w:eastAsia="cs-CZ"/>
              </w:rPr>
              <w:t>“. Ustanovení jsou rovněž stylisticky zpřehledněna.</w:t>
            </w:r>
          </w:p>
          <w:p w14:paraId="0B9DD424" w14:textId="77777777" w:rsidR="001C3E6E" w:rsidRDefault="001C3E6E" w:rsidP="008A12BA">
            <w:pPr>
              <w:pStyle w:val="Bezmezer"/>
              <w:rPr>
                <w:b/>
                <w:bCs/>
              </w:rPr>
            </w:pPr>
          </w:p>
        </w:tc>
      </w:tr>
      <w:tr w:rsidR="001C3E6E" w14:paraId="37A5B5AE" w14:textId="77777777" w:rsidTr="00E54886">
        <w:tc>
          <w:tcPr>
            <w:tcW w:w="4248" w:type="dxa"/>
          </w:tcPr>
          <w:p w14:paraId="7177BC76" w14:textId="77777777" w:rsidR="001C3E6E" w:rsidRDefault="001C3E6E" w:rsidP="008A12BA">
            <w:pPr>
              <w:spacing w:after="0" w:line="240" w:lineRule="auto"/>
              <w:rPr>
                <w:rFonts w:eastAsia="Times New Roman" w:cstheme="minorHAnsi"/>
                <w:b/>
                <w:bCs/>
                <w:lang w:eastAsia="cs-CZ"/>
              </w:rPr>
            </w:pPr>
          </w:p>
          <w:p w14:paraId="1985EEEF" w14:textId="77777777" w:rsidR="001C3E6E" w:rsidRPr="00432DFB" w:rsidRDefault="001C3E6E" w:rsidP="008A12BA">
            <w:pPr>
              <w:spacing w:after="0"/>
              <w:rPr>
                <w:rFonts w:eastAsia="Times New Roman" w:cstheme="minorHAnsi"/>
                <w:lang w:eastAsia="cs-CZ"/>
              </w:rPr>
            </w:pPr>
            <w:r w:rsidRPr="00432DFB">
              <w:rPr>
                <w:rFonts w:eastAsia="Times New Roman" w:cstheme="minorHAnsi"/>
                <w:lang w:eastAsia="cs-CZ"/>
              </w:rPr>
              <w:t>§ 334a</w:t>
            </w:r>
          </w:p>
          <w:p w14:paraId="422C083D" w14:textId="77777777" w:rsidR="001C3E6E" w:rsidRDefault="001C3E6E" w:rsidP="008A12BA">
            <w:pPr>
              <w:spacing w:after="0" w:line="240" w:lineRule="auto"/>
              <w:rPr>
                <w:rFonts w:eastAsia="Times New Roman" w:cstheme="minorHAnsi"/>
                <w:b/>
                <w:bCs/>
                <w:lang w:eastAsia="cs-CZ"/>
              </w:rPr>
            </w:pPr>
          </w:p>
          <w:p w14:paraId="2E44D597"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b/>
                <w:bCs/>
                <w:lang w:eastAsia="cs-CZ"/>
              </w:rPr>
              <w:t>Obecné ustanovení o doručování písemnosti zaměstnavatelem</w:t>
            </w:r>
          </w:p>
          <w:p w14:paraId="21C2DBFF"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(1) Písemnost doručuje zaměstnavatel zaměstnanci do vlastních rukou</w:t>
            </w:r>
            <w:r w:rsidRPr="003551A4">
              <w:rPr>
                <w:rFonts w:eastAsia="Times New Roman" w:cstheme="minorHAnsi"/>
                <w:lang w:eastAsia="cs-CZ"/>
              </w:rPr>
              <w:br/>
              <w:t>a) jejím předáním na pracovišti zaměstnavatele,</w:t>
            </w:r>
          </w:p>
          <w:p w14:paraId="4B7E8CD1"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b) jejím předáním, kdekoliv bude zaměstnanec zastižen,</w:t>
            </w:r>
          </w:p>
          <w:p w14:paraId="50ED1D32"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c) prostřednictvím datové schránky,</w:t>
            </w:r>
          </w:p>
          <w:p w14:paraId="3385D6E4"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d) prostřednictvím sítě nebo služby elektronických komunikací, nebo</w:t>
            </w:r>
          </w:p>
          <w:p w14:paraId="3091A67F"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e) prostřednictvím provozovatele poštovních služeb.</w:t>
            </w:r>
          </w:p>
          <w:p w14:paraId="5EAD1C6B"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Prostřednictvím provozovatele poštovních služeb může zaměstnavatel doručit písemnost zaměstnanci pouze v případě, není-li možné doručení na pracovišti zaměstnavatele.</w:t>
            </w:r>
          </w:p>
          <w:p w14:paraId="32281D3F" w14:textId="77777777" w:rsidR="001C3E6E" w:rsidRDefault="001C3E6E" w:rsidP="008A12BA">
            <w:pPr>
              <w:spacing w:after="0" w:line="240" w:lineRule="auto"/>
              <w:rPr>
                <w:rFonts w:eastAsia="Times New Roman" w:cstheme="minorHAnsi"/>
                <w:lang w:eastAsia="cs-CZ"/>
              </w:rPr>
            </w:pPr>
            <w:r w:rsidRPr="003551A4">
              <w:rPr>
                <w:rFonts w:eastAsia="Times New Roman" w:cstheme="minorHAnsi"/>
                <w:lang w:eastAsia="cs-CZ"/>
              </w:rPr>
              <w:t xml:space="preserve">(2) Odmítne-li zaměstnanec převzít písemnost doručovanou způsobem podle odstavce 1 písm. a) nebo b), považuje se tato písemnost za doručenou </w:t>
            </w:r>
            <w:r w:rsidRPr="003551A4">
              <w:rPr>
                <w:rFonts w:eastAsia="Times New Roman" w:cstheme="minorHAnsi"/>
                <w:b/>
                <w:bCs/>
                <w:color w:val="0000FF"/>
                <w:lang w:eastAsia="cs-CZ"/>
              </w:rPr>
              <w:t>okamžikem</w:t>
            </w:r>
            <w:r w:rsidRPr="003551A4">
              <w:rPr>
                <w:rFonts w:eastAsia="Times New Roman" w:cstheme="minorHAnsi"/>
                <w:lang w:eastAsia="cs-CZ"/>
              </w:rPr>
              <w:t>, kdy zaměstnanec její převzetí odmítl.</w:t>
            </w:r>
          </w:p>
          <w:p w14:paraId="47F6D4B3" w14:textId="77777777" w:rsidR="001C3E6E" w:rsidRDefault="001C3E6E" w:rsidP="008A12BA">
            <w:pPr>
              <w:spacing w:after="0" w:line="240" w:lineRule="auto"/>
              <w:rPr>
                <w:rFonts w:eastAsia="Times New Roman" w:cstheme="minorHAnsi"/>
                <w:lang w:eastAsia="cs-CZ"/>
              </w:rPr>
            </w:pPr>
          </w:p>
          <w:p w14:paraId="634AB68F"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 335</w:t>
            </w:r>
          </w:p>
          <w:p w14:paraId="444A7C7E" w14:textId="77777777" w:rsidR="001C3E6E" w:rsidRPr="003551A4" w:rsidRDefault="001C3E6E" w:rsidP="008A12BA">
            <w:pPr>
              <w:spacing w:after="0" w:line="240" w:lineRule="auto"/>
              <w:rPr>
                <w:rFonts w:eastAsia="Times New Roman" w:cstheme="minorHAnsi"/>
                <w:b/>
                <w:bCs/>
                <w:lang w:eastAsia="cs-CZ"/>
              </w:rPr>
            </w:pPr>
          </w:p>
          <w:p w14:paraId="7896C0DE"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b/>
                <w:bCs/>
                <w:lang w:eastAsia="cs-CZ"/>
              </w:rPr>
              <w:t>Doručování zaměstnavatelem prostřednictvím sítě nebo služby elektronických komunikací</w:t>
            </w:r>
          </w:p>
          <w:p w14:paraId="4A71EF59" w14:textId="77777777" w:rsidR="001C3E6E" w:rsidRPr="003551A4" w:rsidRDefault="001C3E6E" w:rsidP="008A12BA">
            <w:pPr>
              <w:spacing w:after="0" w:line="240" w:lineRule="auto"/>
              <w:rPr>
                <w:rFonts w:eastAsia="Times New Roman" w:cstheme="minorHAnsi"/>
                <w:color w:val="0000FF"/>
                <w:kern w:val="2"/>
                <w:lang w:eastAsia="cs-CZ"/>
                <w14:ligatures w14:val="standardContextual"/>
              </w:rPr>
            </w:pPr>
            <w:r w:rsidRPr="003551A4">
              <w:rPr>
                <w:rFonts w:eastAsia="Times New Roman" w:cstheme="minorHAnsi"/>
                <w:color w:val="0000FF"/>
                <w:kern w:val="2"/>
                <w:lang w:eastAsia="cs-CZ"/>
                <w14:ligatures w14:val="standardContextual"/>
              </w:rPr>
              <w:t>(2) Písemnost doručovaná prostřednictvím sítě nebo služby elektronických komunikací je doručena okamžikem, kdy zaměstnanec její převzetí potvrdí zaměstnavateli písemně. Jestliže zaměstnanec převzetí písemnosti nepotvrdí ve lhůtě 15 dnů ode dne jejího dodání, považuje se za doručenou posledním dnem této lhůty.</w:t>
            </w:r>
          </w:p>
          <w:p w14:paraId="0FF7F5FD" w14:textId="77777777" w:rsidR="001C3E6E" w:rsidRPr="003551A4" w:rsidRDefault="001C3E6E" w:rsidP="008A12BA">
            <w:pPr>
              <w:spacing w:after="0" w:line="240" w:lineRule="auto"/>
              <w:rPr>
                <w:rFonts w:eastAsia="Times New Roman" w:cstheme="minorHAnsi"/>
                <w:color w:val="0000FF"/>
                <w:kern w:val="2"/>
                <w:lang w:eastAsia="cs-CZ"/>
                <w14:ligatures w14:val="standardContextual"/>
              </w:rPr>
            </w:pPr>
            <w:r w:rsidRPr="003551A4">
              <w:rPr>
                <w:rFonts w:eastAsia="Times New Roman" w:cstheme="minorHAnsi"/>
                <w:color w:val="0000FF"/>
                <w:kern w:val="2"/>
                <w:lang w:eastAsia="cs-CZ"/>
                <w14:ligatures w14:val="standardContextual"/>
              </w:rPr>
              <w:lastRenderedPageBreak/>
              <w:t>(3) Mzdový nebo platový výměr může zaměstnavatel doručit zaměstnanci prostřednictvím sítě nebo služby elektronických komunikací i na jinou elektronickou adresu zaměstnance, přičemž odstavce 1 a 2 se nepoužijí. V takovém případě je písemnost podle věty první doručena okamžikem, kdy její převzetí potvrdí zaměstnanec zaměstnavateli písemně; nedojde-li k potvrzení převzetí písemnosti ve lhůtě 15 dnů ode dne jejího odeslání, je doručení neúčinné. Tato písemnost musí být zaměstnanci přístupná takovým způsobem, aby si ji mohl uložit a vytisknout.</w:t>
            </w:r>
          </w:p>
          <w:p w14:paraId="36A4976B" w14:textId="77777777" w:rsidR="001C3E6E" w:rsidRPr="003551A4" w:rsidRDefault="001C3E6E" w:rsidP="008A12BA">
            <w:pPr>
              <w:spacing w:after="0" w:line="240" w:lineRule="auto"/>
              <w:rPr>
                <w:rFonts w:eastAsia="Times New Roman" w:cstheme="minorHAnsi"/>
                <w:color w:val="0000FF"/>
                <w:kern w:val="2"/>
                <w:lang w:eastAsia="cs-CZ"/>
                <w14:ligatures w14:val="standardContextual"/>
              </w:rPr>
            </w:pPr>
            <w:r w:rsidRPr="003551A4">
              <w:rPr>
                <w:rFonts w:eastAsia="Times New Roman" w:cstheme="minorHAnsi"/>
                <w:color w:val="0000FF"/>
                <w:kern w:val="2"/>
                <w:lang w:eastAsia="cs-CZ"/>
                <w14:ligatures w14:val="standardContextual"/>
              </w:rPr>
              <w:t xml:space="preserve">(4) Písemnost doručovaná prostřednictvím sítě nebo služby elektronických komunikací musí být podepsána uznávaným elektronickým podpisem </w:t>
            </w:r>
            <w:r w:rsidRPr="003551A4">
              <w:rPr>
                <w:rFonts w:eastAsia="Times New Roman" w:cstheme="minorHAnsi"/>
                <w:i/>
                <w:iCs/>
                <w:color w:val="0000FF"/>
                <w:kern w:val="2"/>
                <w:lang w:eastAsia="cs-CZ"/>
                <w14:ligatures w14:val="standardContextual"/>
              </w:rPr>
              <w:t>(</w:t>
            </w:r>
            <w:r w:rsidRPr="003551A4">
              <w:rPr>
                <w:rFonts w:eastAsia="Times New Roman" w:cstheme="minorHAnsi"/>
                <w:i/>
                <w:iCs/>
                <w:color w:val="000000"/>
                <w:kern w:val="2"/>
                <w:lang w:eastAsia="cs-CZ"/>
                <w14:ligatures w14:val="standardContextual"/>
              </w:rPr>
              <w:t>§ 6 odst. 2 a § 9 odst. 2 zákona č. 297/2016 Sb., o službách vytvářejících důvěru</w:t>
            </w:r>
            <w:r w:rsidRPr="003551A4">
              <w:rPr>
                <w:rFonts w:eastAsia="Times New Roman" w:cstheme="minorHAnsi"/>
                <w:color w:val="0000FF"/>
                <w:kern w:val="2"/>
                <w:lang w:eastAsia="cs-CZ"/>
                <w14:ligatures w14:val="standardContextual"/>
              </w:rPr>
              <w:t>).</w:t>
            </w:r>
          </w:p>
          <w:p w14:paraId="6351B9AA" w14:textId="77777777" w:rsidR="001C3E6E" w:rsidRPr="003551A4" w:rsidRDefault="001C3E6E" w:rsidP="008A12BA">
            <w:pPr>
              <w:spacing w:after="0" w:line="240" w:lineRule="auto"/>
              <w:rPr>
                <w:rFonts w:eastAsia="Times New Roman" w:cstheme="minorHAnsi"/>
                <w:color w:val="0000FF"/>
                <w:kern w:val="2"/>
                <w:lang w:eastAsia="cs-CZ"/>
                <w14:ligatures w14:val="standardContextual"/>
              </w:rPr>
            </w:pPr>
            <w:r w:rsidRPr="003551A4">
              <w:rPr>
                <w:rFonts w:eastAsia="Times New Roman" w:cstheme="minorHAnsi"/>
                <w:color w:val="0000FF"/>
                <w:kern w:val="2"/>
                <w:lang w:eastAsia="cs-CZ"/>
                <w14:ligatures w14:val="standardContextual"/>
              </w:rPr>
              <w:t>(5) Doručení písemnosti prostřednictvím sítě nebo služby elektronických komunikací je neúčinné, jestliže se písemnost zaslaná na elektronickou adresu zaměstnance vrátila zaměstnavateli jako nedoručitelná.</w:t>
            </w:r>
          </w:p>
          <w:p w14:paraId="514C87C6" w14:textId="77777777" w:rsidR="001C3E6E" w:rsidRPr="003551A4" w:rsidRDefault="001C3E6E" w:rsidP="008A12BA">
            <w:pPr>
              <w:spacing w:after="0" w:line="240" w:lineRule="auto"/>
              <w:rPr>
                <w:rFonts w:eastAsia="Times New Roman" w:cstheme="minorHAnsi"/>
                <w:lang w:eastAsia="cs-CZ"/>
              </w:rPr>
            </w:pPr>
          </w:p>
          <w:p w14:paraId="000188AE" w14:textId="77777777" w:rsidR="001C3E6E" w:rsidRDefault="001C3E6E" w:rsidP="008A12BA">
            <w:pPr>
              <w:pStyle w:val="Bezmezer"/>
              <w:rPr>
                <w:b/>
                <w:bCs/>
              </w:rPr>
            </w:pPr>
          </w:p>
        </w:tc>
        <w:tc>
          <w:tcPr>
            <w:tcW w:w="5236" w:type="dxa"/>
          </w:tcPr>
          <w:p w14:paraId="55E53534" w14:textId="77777777" w:rsidR="001C3E6E" w:rsidRDefault="001C3E6E" w:rsidP="008A12BA">
            <w:pPr>
              <w:spacing w:after="0" w:line="240" w:lineRule="auto"/>
              <w:rPr>
                <w:rFonts w:eastAsia="Times New Roman" w:cstheme="minorHAnsi"/>
                <w:i/>
                <w:iCs/>
                <w:color w:val="800000"/>
                <w:lang w:eastAsia="cs-CZ"/>
              </w:rPr>
            </w:pPr>
            <w:r>
              <w:rPr>
                <w:rFonts w:eastAsia="Times New Roman" w:cstheme="minorHAnsi"/>
                <w:i/>
                <w:iCs/>
                <w:color w:val="800000"/>
                <w:lang w:eastAsia="cs-CZ"/>
              </w:rPr>
              <w:lastRenderedPageBreak/>
              <w:t>J</w:t>
            </w:r>
            <w:r w:rsidRPr="003551A4">
              <w:rPr>
                <w:rFonts w:eastAsia="Times New Roman" w:cstheme="minorHAnsi"/>
                <w:i/>
                <w:iCs/>
                <w:color w:val="800000"/>
                <w:lang w:eastAsia="cs-CZ"/>
              </w:rPr>
              <w:t xml:space="preserve">de o </w:t>
            </w:r>
            <w:r w:rsidRPr="003551A4">
              <w:rPr>
                <w:rFonts w:eastAsia="Times New Roman" w:cstheme="minorHAnsi"/>
                <w:b/>
                <w:bCs/>
                <w:i/>
                <w:iCs/>
                <w:color w:val="800000"/>
                <w:lang w:eastAsia="cs-CZ"/>
              </w:rPr>
              <w:t>doručování mzdového a platového výměru</w:t>
            </w:r>
            <w:r w:rsidRPr="003551A4">
              <w:rPr>
                <w:rFonts w:eastAsia="Times New Roman" w:cstheme="minorHAnsi"/>
                <w:i/>
                <w:iCs/>
                <w:color w:val="800000"/>
                <w:lang w:eastAsia="cs-CZ"/>
              </w:rPr>
              <w:t xml:space="preserve"> (příp. informace o jejich změně) </w:t>
            </w:r>
            <w:r w:rsidRPr="003551A4">
              <w:rPr>
                <w:rFonts w:eastAsia="Times New Roman" w:cstheme="minorHAnsi"/>
                <w:b/>
                <w:bCs/>
                <w:i/>
                <w:iCs/>
                <w:color w:val="800000"/>
                <w:lang w:eastAsia="cs-CZ"/>
              </w:rPr>
              <w:t>zjednodušenou elektronickou formou</w:t>
            </w:r>
            <w:r w:rsidRPr="003551A4">
              <w:rPr>
                <w:rFonts w:eastAsia="Times New Roman" w:cstheme="minorHAnsi"/>
                <w:i/>
                <w:iCs/>
                <w:color w:val="800000"/>
                <w:lang w:eastAsia="cs-CZ"/>
              </w:rPr>
              <w:t xml:space="preserve">, tj. i v rámci interního systému zaměstnavatele na </w:t>
            </w:r>
            <w:r w:rsidRPr="003551A4">
              <w:rPr>
                <w:rFonts w:eastAsia="Times New Roman" w:cstheme="minorHAnsi"/>
                <w:b/>
                <w:bCs/>
                <w:i/>
                <w:iCs/>
                <w:color w:val="800000"/>
                <w:lang w:eastAsia="cs-CZ"/>
              </w:rPr>
              <w:t>elektronický účet zaměstnance či na pracovní e-mail</w:t>
            </w:r>
            <w:r w:rsidRPr="003551A4">
              <w:rPr>
                <w:rFonts w:eastAsia="Times New Roman" w:cstheme="minorHAnsi"/>
                <w:i/>
                <w:iCs/>
                <w:color w:val="800000"/>
                <w:lang w:eastAsia="cs-CZ"/>
              </w:rPr>
              <w:t xml:space="preserve"> zaměstnance, aniž by tento speciální způsob doručení výměru byl podmíněn zvláštním souhlasem zaměstnance. </w:t>
            </w:r>
          </w:p>
          <w:p w14:paraId="5536FC5C" w14:textId="77777777" w:rsidR="001C3E6E" w:rsidRDefault="001C3E6E" w:rsidP="008A12BA">
            <w:pPr>
              <w:spacing w:after="0" w:line="240" w:lineRule="auto"/>
              <w:rPr>
                <w:rFonts w:eastAsia="Times New Roman" w:cstheme="minorHAnsi"/>
                <w:i/>
                <w:iCs/>
                <w:color w:val="800000"/>
                <w:lang w:eastAsia="cs-CZ"/>
              </w:rPr>
            </w:pPr>
          </w:p>
          <w:p w14:paraId="397C2F69" w14:textId="77777777" w:rsidR="001C3E6E" w:rsidRPr="003551A4" w:rsidRDefault="001C3E6E" w:rsidP="008A12BA">
            <w:pPr>
              <w:spacing w:after="0" w:line="240" w:lineRule="auto"/>
              <w:rPr>
                <w:rFonts w:eastAsia="Times New Roman" w:cstheme="minorHAnsi"/>
                <w:i/>
                <w:iCs/>
                <w:color w:val="800000"/>
                <w:lang w:eastAsia="cs-CZ"/>
              </w:rPr>
            </w:pPr>
            <w:r w:rsidRPr="003551A4">
              <w:rPr>
                <w:rFonts w:eastAsia="Times New Roman" w:cstheme="minorHAnsi"/>
                <w:i/>
                <w:iCs/>
                <w:color w:val="800000"/>
                <w:lang w:eastAsia="cs-CZ"/>
              </w:rPr>
              <w:t xml:space="preserve">Návrh přitom současně obsahuje záruky ochrany práv zaměstnance spočívající jednak v nutnosti opatřit nadále mzdový či platový výměr </w:t>
            </w:r>
            <w:r w:rsidRPr="003551A4">
              <w:rPr>
                <w:rFonts w:eastAsia="Times New Roman" w:cstheme="minorHAnsi"/>
                <w:b/>
                <w:bCs/>
                <w:i/>
                <w:iCs/>
                <w:color w:val="800000"/>
                <w:lang w:eastAsia="cs-CZ"/>
              </w:rPr>
              <w:t>uznávaným el. podpisem</w:t>
            </w:r>
            <w:r w:rsidRPr="003551A4">
              <w:rPr>
                <w:rFonts w:eastAsia="Times New Roman" w:cstheme="minorHAnsi"/>
                <w:i/>
                <w:iCs/>
                <w:color w:val="800000"/>
                <w:lang w:eastAsia="cs-CZ"/>
              </w:rPr>
              <w:t>, jednak v garanci možnosti zaměstnance uložit si takto doručený výměr do vlastní dispozice (např. si jej přeposlat na soukromý email či stáhnout na USB disk) a vytisknout jej.</w:t>
            </w:r>
          </w:p>
          <w:p w14:paraId="6C33AEC0" w14:textId="77777777" w:rsidR="001C3E6E" w:rsidRPr="003551A4" w:rsidRDefault="001C3E6E" w:rsidP="008A12BA">
            <w:pPr>
              <w:spacing w:after="0" w:line="240" w:lineRule="auto"/>
              <w:rPr>
                <w:rFonts w:eastAsia="Times New Roman" w:cstheme="minorHAnsi"/>
                <w:i/>
                <w:iCs/>
                <w:color w:val="800000"/>
                <w:lang w:eastAsia="cs-CZ"/>
              </w:rPr>
            </w:pPr>
          </w:p>
          <w:p w14:paraId="15C3F343" w14:textId="77777777" w:rsidR="001C3E6E" w:rsidRPr="003551A4" w:rsidRDefault="001C3E6E" w:rsidP="008A12BA">
            <w:pPr>
              <w:spacing w:after="0" w:line="240" w:lineRule="auto"/>
              <w:rPr>
                <w:rFonts w:eastAsia="Times New Roman" w:cstheme="minorHAnsi"/>
                <w:b/>
                <w:bCs/>
                <w:i/>
                <w:iCs/>
                <w:color w:val="800000"/>
                <w:lang w:eastAsia="cs-CZ"/>
              </w:rPr>
            </w:pPr>
            <w:r w:rsidRPr="003551A4">
              <w:rPr>
                <w:rFonts w:eastAsia="Times New Roman" w:cstheme="minorHAnsi"/>
                <w:i/>
                <w:iCs/>
                <w:color w:val="800000"/>
                <w:lang w:eastAsia="cs-CZ"/>
              </w:rPr>
              <w:t xml:space="preserve">Mzdový a platový výměr nadále zůstávají ve výčtu </w:t>
            </w:r>
            <w:r w:rsidRPr="003551A4">
              <w:rPr>
                <w:rFonts w:eastAsia="Times New Roman" w:cstheme="minorHAnsi"/>
                <w:b/>
                <w:bCs/>
                <w:i/>
                <w:iCs/>
                <w:color w:val="800000"/>
                <w:lang w:eastAsia="cs-CZ"/>
              </w:rPr>
              <w:t>zvláštních písemností</w:t>
            </w:r>
            <w:r w:rsidRPr="003551A4">
              <w:rPr>
                <w:rFonts w:eastAsia="Times New Roman" w:cstheme="minorHAnsi"/>
                <w:i/>
                <w:iCs/>
                <w:color w:val="800000"/>
                <w:lang w:eastAsia="cs-CZ"/>
              </w:rPr>
              <w:t xml:space="preserve">, které se doručují postupem podle § 334a až § 336, nicméně podmínky pro doručování prostřednictvím sítě nebo služby elektronických komunikací způsobem podle § 335 jsou </w:t>
            </w:r>
            <w:r w:rsidRPr="003551A4">
              <w:rPr>
                <w:rFonts w:eastAsia="Times New Roman" w:cstheme="minorHAnsi"/>
                <w:b/>
                <w:bCs/>
                <w:i/>
                <w:iCs/>
                <w:color w:val="800000"/>
                <w:lang w:eastAsia="cs-CZ"/>
              </w:rPr>
              <w:t>značně rozvolněny.</w:t>
            </w:r>
          </w:p>
          <w:p w14:paraId="19582064" w14:textId="77777777" w:rsidR="001C3E6E" w:rsidRDefault="001C3E6E" w:rsidP="008A12BA">
            <w:pPr>
              <w:spacing w:after="0" w:line="240" w:lineRule="auto"/>
              <w:rPr>
                <w:rFonts w:eastAsia="Times New Roman" w:cstheme="minorHAnsi"/>
                <w:i/>
                <w:iCs/>
                <w:color w:val="800000"/>
                <w:lang w:eastAsia="cs-CZ"/>
              </w:rPr>
            </w:pPr>
          </w:p>
          <w:p w14:paraId="64DF6801" w14:textId="77777777" w:rsidR="001C3E6E" w:rsidRDefault="001C3E6E" w:rsidP="008A12BA">
            <w:pPr>
              <w:spacing w:after="0" w:line="240" w:lineRule="auto"/>
              <w:rPr>
                <w:rFonts w:eastAsia="Times New Roman" w:cstheme="minorHAnsi"/>
                <w:i/>
                <w:iCs/>
                <w:color w:val="800000"/>
                <w:lang w:eastAsia="cs-CZ"/>
              </w:rPr>
            </w:pPr>
            <w:r w:rsidRPr="003551A4">
              <w:rPr>
                <w:rFonts w:eastAsia="Times New Roman" w:cstheme="minorHAnsi"/>
                <w:i/>
                <w:iCs/>
                <w:color w:val="800000"/>
                <w:lang w:eastAsia="cs-CZ"/>
              </w:rPr>
              <w:t>Nadále tak zůstávají zachovány všechny stávající možnosti zaměstnavatele při doručování mzdového a platového výměru zaměstnanci</w:t>
            </w:r>
            <w:r>
              <w:rPr>
                <w:rFonts w:eastAsia="Times New Roman" w:cstheme="minorHAnsi"/>
                <w:i/>
                <w:iCs/>
                <w:color w:val="800000"/>
                <w:lang w:eastAsia="cs-CZ"/>
              </w:rPr>
              <w:t>:</w:t>
            </w:r>
          </w:p>
          <w:p w14:paraId="69A5D9BC" w14:textId="77777777" w:rsidR="001C3E6E" w:rsidRDefault="001C3E6E" w:rsidP="008A12BA">
            <w:pPr>
              <w:spacing w:after="0" w:line="240" w:lineRule="auto"/>
              <w:rPr>
                <w:rFonts w:eastAsia="Times New Roman" w:cstheme="minorHAnsi"/>
                <w:i/>
                <w:iCs/>
                <w:color w:val="800000"/>
                <w:lang w:eastAsia="cs-CZ"/>
              </w:rPr>
            </w:pPr>
            <w:r>
              <w:rPr>
                <w:rFonts w:eastAsia="Times New Roman" w:cstheme="minorHAnsi"/>
                <w:i/>
                <w:iCs/>
                <w:color w:val="800000"/>
                <w:lang w:eastAsia="cs-CZ"/>
              </w:rPr>
              <w:t xml:space="preserve">- </w:t>
            </w:r>
            <w:r w:rsidRPr="003551A4">
              <w:rPr>
                <w:rFonts w:eastAsia="Times New Roman" w:cstheme="minorHAnsi"/>
                <w:i/>
                <w:iCs/>
                <w:color w:val="800000"/>
                <w:lang w:eastAsia="cs-CZ"/>
              </w:rPr>
              <w:t xml:space="preserve">výměr doručit např. na </w:t>
            </w:r>
            <w:r w:rsidRPr="003551A4">
              <w:rPr>
                <w:rFonts w:eastAsia="Times New Roman" w:cstheme="minorHAnsi"/>
                <w:b/>
                <w:bCs/>
                <w:i/>
                <w:iCs/>
                <w:color w:val="800000"/>
                <w:lang w:eastAsia="cs-CZ"/>
              </w:rPr>
              <w:t>pracovišti jeho předáním</w:t>
            </w:r>
            <w:r w:rsidRPr="003551A4">
              <w:rPr>
                <w:rFonts w:eastAsia="Times New Roman" w:cstheme="minorHAnsi"/>
                <w:i/>
                <w:iCs/>
                <w:color w:val="800000"/>
                <w:lang w:eastAsia="cs-CZ"/>
              </w:rPr>
              <w:t xml:space="preserve"> zaměstnanci do vlastních rukou, </w:t>
            </w:r>
          </w:p>
          <w:p w14:paraId="1A9EE64E" w14:textId="77777777" w:rsidR="001C3E6E" w:rsidRDefault="001C3E6E" w:rsidP="008A12BA">
            <w:pPr>
              <w:spacing w:after="0" w:line="240" w:lineRule="auto"/>
              <w:rPr>
                <w:rFonts w:eastAsia="Times New Roman" w:cstheme="minorHAnsi"/>
                <w:i/>
                <w:iCs/>
                <w:color w:val="800000"/>
                <w:lang w:eastAsia="cs-CZ"/>
              </w:rPr>
            </w:pPr>
            <w:r>
              <w:rPr>
                <w:rFonts w:eastAsia="Times New Roman" w:cstheme="minorHAnsi"/>
                <w:i/>
                <w:iCs/>
                <w:color w:val="800000"/>
                <w:lang w:eastAsia="cs-CZ"/>
              </w:rPr>
              <w:t xml:space="preserve">- </w:t>
            </w:r>
            <w:r w:rsidRPr="003551A4">
              <w:rPr>
                <w:rFonts w:eastAsia="Times New Roman" w:cstheme="minorHAnsi"/>
                <w:i/>
                <w:iCs/>
                <w:color w:val="800000"/>
                <w:lang w:eastAsia="cs-CZ"/>
              </w:rPr>
              <w:t xml:space="preserve">prostřednictvím provozovatele </w:t>
            </w:r>
            <w:r w:rsidRPr="003551A4">
              <w:rPr>
                <w:rFonts w:eastAsia="Times New Roman" w:cstheme="minorHAnsi"/>
                <w:b/>
                <w:bCs/>
                <w:i/>
                <w:iCs/>
                <w:color w:val="800000"/>
                <w:lang w:eastAsia="cs-CZ"/>
              </w:rPr>
              <w:t>poštovních služeb</w:t>
            </w:r>
            <w:r w:rsidRPr="003551A4">
              <w:rPr>
                <w:rFonts w:eastAsia="Times New Roman" w:cstheme="minorHAnsi"/>
                <w:i/>
                <w:iCs/>
                <w:color w:val="800000"/>
                <w:lang w:eastAsia="cs-CZ"/>
              </w:rPr>
              <w:t xml:space="preserve"> (viz § 336) anebo </w:t>
            </w:r>
          </w:p>
          <w:p w14:paraId="5CF5EC1E" w14:textId="77777777" w:rsidR="001C3E6E" w:rsidRDefault="001C3E6E" w:rsidP="008A12BA">
            <w:pPr>
              <w:spacing w:after="0" w:line="240" w:lineRule="auto"/>
              <w:rPr>
                <w:rFonts w:eastAsia="Times New Roman" w:cstheme="minorHAnsi"/>
                <w:i/>
                <w:iCs/>
                <w:color w:val="800000"/>
                <w:lang w:eastAsia="cs-CZ"/>
              </w:rPr>
            </w:pPr>
            <w:r>
              <w:rPr>
                <w:rFonts w:eastAsia="Times New Roman" w:cstheme="minorHAnsi"/>
                <w:i/>
                <w:iCs/>
                <w:color w:val="800000"/>
                <w:lang w:eastAsia="cs-CZ"/>
              </w:rPr>
              <w:t xml:space="preserve">- </w:t>
            </w:r>
            <w:r w:rsidRPr="003551A4">
              <w:rPr>
                <w:rFonts w:eastAsia="Times New Roman" w:cstheme="minorHAnsi"/>
                <w:i/>
                <w:iCs/>
                <w:color w:val="800000"/>
                <w:lang w:eastAsia="cs-CZ"/>
              </w:rPr>
              <w:t xml:space="preserve">prostřednictvím </w:t>
            </w:r>
            <w:r w:rsidRPr="003551A4">
              <w:rPr>
                <w:rFonts w:eastAsia="Times New Roman" w:cstheme="minorHAnsi"/>
                <w:b/>
                <w:bCs/>
                <w:i/>
                <w:iCs/>
                <w:color w:val="800000"/>
                <w:lang w:eastAsia="cs-CZ"/>
              </w:rPr>
              <w:t>datové schránky</w:t>
            </w:r>
            <w:r w:rsidRPr="003551A4">
              <w:rPr>
                <w:rFonts w:eastAsia="Times New Roman" w:cstheme="minorHAnsi"/>
                <w:i/>
                <w:iCs/>
                <w:color w:val="800000"/>
                <w:lang w:eastAsia="cs-CZ"/>
              </w:rPr>
              <w:t xml:space="preserve"> (viz § 335a). </w:t>
            </w:r>
          </w:p>
          <w:p w14:paraId="61701410" w14:textId="77777777" w:rsidR="001C3E6E" w:rsidRPr="003551A4" w:rsidRDefault="001C3E6E" w:rsidP="008A12BA">
            <w:pPr>
              <w:spacing w:after="0" w:line="240" w:lineRule="auto"/>
              <w:rPr>
                <w:rFonts w:eastAsia="Times New Roman" w:cstheme="minorHAnsi"/>
                <w:i/>
                <w:iCs/>
                <w:color w:val="800000"/>
                <w:lang w:eastAsia="cs-CZ"/>
              </w:rPr>
            </w:pPr>
            <w:r w:rsidRPr="003551A4">
              <w:rPr>
                <w:rFonts w:eastAsia="Times New Roman" w:cstheme="minorHAnsi"/>
                <w:i/>
                <w:iCs/>
                <w:color w:val="800000"/>
                <w:lang w:eastAsia="cs-CZ"/>
              </w:rPr>
              <w:t xml:space="preserve">Ostatně zaměstnavatel může pro doručování mzdového/platového výměru nadále použít i postup podle § 335 odst. 1 a 2, přičemž výhodou tohoto postupu je především existence </w:t>
            </w:r>
            <w:r w:rsidRPr="003551A4">
              <w:rPr>
                <w:rFonts w:eastAsia="Times New Roman" w:cstheme="minorHAnsi"/>
                <w:b/>
                <w:bCs/>
                <w:i/>
                <w:iCs/>
                <w:color w:val="800000"/>
                <w:lang w:eastAsia="cs-CZ"/>
              </w:rPr>
              <w:t>fikce doručení</w:t>
            </w:r>
            <w:r w:rsidRPr="003551A4">
              <w:rPr>
                <w:rFonts w:eastAsia="Times New Roman" w:cstheme="minorHAnsi"/>
                <w:i/>
                <w:iCs/>
                <w:color w:val="800000"/>
                <w:lang w:eastAsia="cs-CZ"/>
              </w:rPr>
              <w:t xml:space="preserve">. </w:t>
            </w:r>
          </w:p>
          <w:p w14:paraId="23BE897F" w14:textId="77777777" w:rsidR="001C3E6E" w:rsidRPr="003551A4" w:rsidRDefault="001C3E6E" w:rsidP="008A12BA">
            <w:pPr>
              <w:spacing w:after="0" w:line="240" w:lineRule="auto"/>
              <w:rPr>
                <w:rFonts w:eastAsia="Times New Roman" w:cstheme="minorHAnsi"/>
                <w:i/>
                <w:iCs/>
                <w:color w:val="800000"/>
                <w:lang w:eastAsia="cs-CZ"/>
              </w:rPr>
            </w:pPr>
          </w:p>
          <w:p w14:paraId="5FADA540" w14:textId="77777777" w:rsidR="001C3E6E" w:rsidRDefault="001C3E6E" w:rsidP="008A12BA">
            <w:pPr>
              <w:spacing w:after="0" w:line="240" w:lineRule="auto"/>
              <w:rPr>
                <w:rFonts w:eastAsia="Times New Roman" w:cstheme="minorHAnsi"/>
                <w:i/>
                <w:iCs/>
                <w:color w:val="800000"/>
                <w:lang w:eastAsia="cs-CZ"/>
              </w:rPr>
            </w:pPr>
            <w:r w:rsidRPr="003551A4">
              <w:rPr>
                <w:rFonts w:eastAsia="Times New Roman" w:cstheme="minorHAnsi"/>
                <w:i/>
                <w:iCs/>
                <w:color w:val="800000"/>
                <w:lang w:eastAsia="cs-CZ"/>
              </w:rPr>
              <w:t>Nově je nicméně podle navrženého doruči</w:t>
            </w:r>
            <w:r>
              <w:rPr>
                <w:rFonts w:eastAsia="Times New Roman" w:cstheme="minorHAnsi"/>
                <w:i/>
                <w:iCs/>
                <w:color w:val="800000"/>
                <w:lang w:eastAsia="cs-CZ"/>
              </w:rPr>
              <w:t>t</w:t>
            </w:r>
            <w:r w:rsidRPr="003551A4">
              <w:rPr>
                <w:rFonts w:eastAsia="Times New Roman" w:cstheme="minorHAnsi"/>
                <w:i/>
                <w:iCs/>
                <w:color w:val="800000"/>
                <w:lang w:eastAsia="cs-CZ"/>
              </w:rPr>
              <w:t xml:space="preserve"> zaměstnanci mzdový a platový výměr prostřednictvím sítě nebo služby elektronických komunikací i na jinou elektronickou adresu zaměstnance</w:t>
            </w:r>
            <w:r>
              <w:rPr>
                <w:rFonts w:eastAsia="Times New Roman" w:cstheme="minorHAnsi"/>
                <w:i/>
                <w:iCs/>
                <w:color w:val="800000"/>
                <w:lang w:eastAsia="cs-CZ"/>
              </w:rPr>
              <w:t>.</w:t>
            </w:r>
          </w:p>
          <w:p w14:paraId="23A97978" w14:textId="77777777" w:rsidR="001C3E6E" w:rsidRDefault="001C3E6E" w:rsidP="008A12BA">
            <w:pPr>
              <w:spacing w:after="0" w:line="240" w:lineRule="auto"/>
              <w:rPr>
                <w:b/>
                <w:bCs/>
              </w:rPr>
            </w:pPr>
          </w:p>
        </w:tc>
      </w:tr>
      <w:tr w:rsidR="00C31910" w14:paraId="6E7B1F99" w14:textId="77777777" w:rsidTr="00381F33">
        <w:tc>
          <w:tcPr>
            <w:tcW w:w="9484" w:type="dxa"/>
            <w:gridSpan w:val="2"/>
            <w:shd w:val="clear" w:color="auto" w:fill="D9E2F3" w:themeFill="accent1" w:themeFillTint="33"/>
          </w:tcPr>
          <w:p w14:paraId="4F14DD50" w14:textId="12E5AD7F" w:rsidR="00C31910" w:rsidRPr="00DB2139" w:rsidRDefault="00C31910" w:rsidP="008A12BA">
            <w:pPr>
              <w:pStyle w:val="Styl1"/>
            </w:pPr>
            <w:r w:rsidRPr="00DB2139">
              <w:lastRenderedPageBreak/>
              <w:t>Vypláce</w:t>
            </w:r>
            <w:r>
              <w:t>ní</w:t>
            </w:r>
            <w:r w:rsidRPr="00DB2139">
              <w:t xml:space="preserve"> mzd</w:t>
            </w:r>
            <w:r>
              <w:t>y</w:t>
            </w:r>
            <w:r w:rsidRPr="00DB2139">
              <w:t xml:space="preserve"> v cizí měně</w:t>
            </w:r>
            <w:r>
              <w:t xml:space="preserve"> (§ 143)</w:t>
            </w:r>
          </w:p>
        </w:tc>
      </w:tr>
      <w:tr w:rsidR="001C3E6E" w14:paraId="05967FEB" w14:textId="77777777" w:rsidTr="00E54886">
        <w:tc>
          <w:tcPr>
            <w:tcW w:w="4248" w:type="dxa"/>
          </w:tcPr>
          <w:p w14:paraId="0478331C" w14:textId="77777777" w:rsidR="001C3E6E" w:rsidRDefault="001C3E6E" w:rsidP="008A12BA">
            <w:pPr>
              <w:spacing w:after="0" w:line="240" w:lineRule="auto"/>
              <w:rPr>
                <w:rFonts w:eastAsia="Times New Roman" w:cstheme="minorHAnsi"/>
                <w:lang w:eastAsia="cs-CZ"/>
              </w:rPr>
            </w:pPr>
            <w:r w:rsidRPr="00765B44">
              <w:rPr>
                <w:rFonts w:eastAsia="Times New Roman" w:cstheme="minorHAnsi"/>
                <w:lang w:eastAsia="cs-CZ"/>
              </w:rPr>
              <w:t>§ 143</w:t>
            </w:r>
          </w:p>
          <w:p w14:paraId="124D7CD6" w14:textId="77777777" w:rsidR="001C3E6E" w:rsidRPr="00765B44" w:rsidRDefault="001C3E6E" w:rsidP="008A12BA">
            <w:pPr>
              <w:spacing w:after="0" w:line="240" w:lineRule="auto"/>
              <w:rPr>
                <w:rFonts w:eastAsia="Times New Roman" w:cstheme="minorHAnsi"/>
                <w:lang w:eastAsia="cs-CZ"/>
              </w:rPr>
            </w:pPr>
          </w:p>
          <w:p w14:paraId="41BAD20B" w14:textId="77777777" w:rsidR="001C3E6E" w:rsidRPr="00765B44" w:rsidRDefault="001C3E6E" w:rsidP="008A12BA">
            <w:pPr>
              <w:shd w:val="clear" w:color="auto" w:fill="FFFFFF"/>
              <w:spacing w:after="0" w:line="240" w:lineRule="auto"/>
              <w:rPr>
                <w:rFonts w:eastAsia="Times New Roman" w:cstheme="minorHAnsi"/>
                <w:color w:val="0000FF"/>
                <w:kern w:val="2"/>
                <w:lang w:eastAsia="cs-CZ"/>
                <w14:ligatures w14:val="standardContextual"/>
              </w:rPr>
            </w:pPr>
            <w:r w:rsidRPr="00765B44">
              <w:rPr>
                <w:rFonts w:eastAsia="Times New Roman" w:cstheme="minorHAnsi"/>
                <w:color w:val="0000FF"/>
                <w:kern w:val="2"/>
                <w:lang w:eastAsia="cs-CZ"/>
                <w14:ligatures w14:val="standardContextual"/>
              </w:rPr>
              <w:t xml:space="preserve">(1) Zaměstnavatel může vyplácet zaměstnanci s jeho souhlasem mzdu, plat nebo jejich část v dohodnuté cizí měně, pokud je k této měně vyhlašován Českou národní bankou kurz </w:t>
            </w:r>
            <w:r w:rsidRPr="00765B44">
              <w:rPr>
                <w:rFonts w:eastAsia="Calibri" w:cstheme="minorHAnsi"/>
                <w:color w:val="0000FF"/>
                <w:kern w:val="2"/>
                <w14:ligatures w14:val="standardContextual"/>
              </w:rPr>
              <w:t>devizového trhu</w:t>
            </w:r>
            <w:r w:rsidRPr="00765B44">
              <w:rPr>
                <w:rFonts w:eastAsia="Times New Roman" w:cstheme="minorHAnsi"/>
                <w:color w:val="0000FF"/>
                <w:kern w:val="2"/>
                <w:lang w:eastAsia="cs-CZ"/>
                <w14:ligatures w14:val="standardContextual"/>
              </w:rPr>
              <w:t>, a to jen pokud</w:t>
            </w:r>
            <w:r w:rsidRPr="00765B44">
              <w:rPr>
                <w:rFonts w:eastAsia="Times New Roman" w:cstheme="minorHAnsi"/>
                <w:b/>
                <w:bCs/>
                <w:color w:val="0000FF"/>
                <w:kern w:val="2"/>
                <w:lang w:eastAsia="cs-CZ"/>
                <w14:ligatures w14:val="standardContextual"/>
              </w:rPr>
              <w:t xml:space="preserve"> </w:t>
            </w:r>
            <w:r w:rsidRPr="00765B44">
              <w:rPr>
                <w:rFonts w:eastAsia="Times New Roman" w:cstheme="minorHAnsi"/>
                <w:color w:val="0000FF"/>
                <w:kern w:val="2"/>
                <w:lang w:eastAsia="cs-CZ"/>
                <w14:ligatures w14:val="standardContextual"/>
              </w:rPr>
              <w:t>jde o</w:t>
            </w:r>
          </w:p>
          <w:p w14:paraId="3718C198" w14:textId="77777777" w:rsidR="001C3E6E" w:rsidRPr="00765B44" w:rsidRDefault="001C3E6E" w:rsidP="008A12BA">
            <w:pPr>
              <w:shd w:val="clear" w:color="auto" w:fill="FFFFFF"/>
              <w:spacing w:after="0" w:line="240" w:lineRule="auto"/>
              <w:contextualSpacing/>
              <w:rPr>
                <w:rFonts w:eastAsia="Times New Roman" w:cstheme="minorHAnsi"/>
                <w:color w:val="0000FF"/>
                <w:kern w:val="2"/>
                <w:lang w:eastAsia="cs-CZ"/>
                <w14:ligatures w14:val="standardContextual"/>
              </w:rPr>
            </w:pPr>
            <w:r w:rsidRPr="00765B44">
              <w:rPr>
                <w:rFonts w:eastAsia="Times New Roman" w:cstheme="minorHAnsi"/>
                <w:color w:val="0000FF"/>
                <w:kern w:val="2"/>
                <w:lang w:eastAsia="cs-CZ"/>
                <w14:ligatures w14:val="standardContextual"/>
              </w:rPr>
              <w:t>a) zaměstnance s místem výkonu práce v zahraničí,</w:t>
            </w:r>
          </w:p>
          <w:p w14:paraId="4BC7B6A4" w14:textId="77777777" w:rsidR="001C3E6E" w:rsidRPr="00765B44" w:rsidRDefault="001C3E6E" w:rsidP="008A12BA">
            <w:pPr>
              <w:shd w:val="clear" w:color="auto" w:fill="FFFFFF"/>
              <w:spacing w:after="0" w:line="240" w:lineRule="auto"/>
              <w:contextualSpacing/>
              <w:rPr>
                <w:rFonts w:eastAsia="Times New Roman" w:cstheme="minorHAnsi"/>
                <w:color w:val="0000FF"/>
                <w:kern w:val="2"/>
                <w:lang w:eastAsia="cs-CZ"/>
                <w14:ligatures w14:val="standardContextual"/>
              </w:rPr>
            </w:pPr>
            <w:r w:rsidRPr="00765B44">
              <w:rPr>
                <w:rFonts w:eastAsia="Calibri" w:cstheme="minorHAnsi"/>
                <w:color w:val="0000FF"/>
                <w:kern w:val="2"/>
                <w:shd w:val="clear" w:color="auto" w:fill="FFFFFF"/>
                <w14:ligatures w14:val="standardContextual"/>
              </w:rPr>
              <w:t>b) cizince nebo fyzickou osobu bez státní příslušnosti, kteří vykonávají práci na základě povolení k zaměstnaní, zaměstnanecké karty nebo povolení k dlouhodobému pobytu za účelem výkonu zaměstnání vyžadujícího vysokou kvalifikaci,</w:t>
            </w:r>
          </w:p>
          <w:p w14:paraId="47B683ED" w14:textId="77777777" w:rsidR="001C3E6E" w:rsidRPr="00765B44" w:rsidRDefault="001C3E6E" w:rsidP="008A12BA">
            <w:pPr>
              <w:shd w:val="clear" w:color="auto" w:fill="FFFFFF"/>
              <w:spacing w:after="0" w:line="240" w:lineRule="auto"/>
              <w:contextualSpacing/>
              <w:rPr>
                <w:rFonts w:eastAsia="Times New Roman" w:cstheme="minorHAnsi"/>
                <w:color w:val="0000FF"/>
                <w:kern w:val="2"/>
                <w:lang w:eastAsia="cs-CZ"/>
                <w14:ligatures w14:val="standardContextual"/>
              </w:rPr>
            </w:pPr>
            <w:r w:rsidRPr="00765B44">
              <w:rPr>
                <w:rFonts w:eastAsia="Calibri" w:cstheme="minorHAnsi"/>
                <w:color w:val="0000FF"/>
                <w:kern w:val="2"/>
                <w:shd w:val="clear" w:color="auto" w:fill="FFFFFF"/>
                <w14:ligatures w14:val="standardContextual"/>
              </w:rPr>
              <w:t>c) cizince nebo fyzickou osobu bez státní příslušnosti, u kterých se k zaměstnání nebo výkonu práce povolení k zaměstnaní, zaměstnanecká karta nebo povolení k dlouhodobému pobytu za účelem výkonu zaměstnání vyžadujícího vysokou kvalifikaci podle zákona o zaměstnanosti nevyžaduje,</w:t>
            </w:r>
          </w:p>
          <w:p w14:paraId="3FEFE67A" w14:textId="77777777" w:rsidR="001C3E6E" w:rsidRPr="00765B44" w:rsidRDefault="001C3E6E" w:rsidP="008A12BA">
            <w:pPr>
              <w:shd w:val="clear" w:color="auto" w:fill="FFFFFF"/>
              <w:spacing w:after="0" w:line="240" w:lineRule="auto"/>
              <w:contextualSpacing/>
              <w:rPr>
                <w:rFonts w:eastAsia="Times New Roman" w:cstheme="minorHAnsi"/>
                <w:color w:val="0000FF"/>
                <w:kern w:val="2"/>
                <w:lang w:eastAsia="cs-CZ"/>
                <w14:ligatures w14:val="standardContextual"/>
              </w:rPr>
            </w:pPr>
            <w:r w:rsidRPr="00765B44">
              <w:rPr>
                <w:rFonts w:eastAsia="Calibri" w:cstheme="minorHAnsi"/>
                <w:color w:val="0000FF"/>
                <w:kern w:val="2"/>
                <w:shd w:val="clear" w:color="auto" w:fill="FFFFFF"/>
                <w14:ligatures w14:val="standardContextual"/>
              </w:rPr>
              <w:t>d) občana jiného členského státu Evropské unie, není-li zároveň občanem České republiky a nemá-li na území České republiky trvalý pobyt, nebo</w:t>
            </w:r>
          </w:p>
          <w:p w14:paraId="7169A5D1" w14:textId="77777777" w:rsidR="001C3E6E" w:rsidRPr="00765B44" w:rsidRDefault="001C3E6E" w:rsidP="008A12BA">
            <w:pPr>
              <w:shd w:val="clear" w:color="auto" w:fill="FFFFFF"/>
              <w:spacing w:after="0" w:line="240" w:lineRule="auto"/>
              <w:contextualSpacing/>
              <w:rPr>
                <w:rFonts w:eastAsia="Times New Roman" w:cstheme="minorHAnsi"/>
                <w:color w:val="0000FF"/>
                <w:kern w:val="2"/>
                <w:lang w:eastAsia="cs-CZ"/>
                <w14:ligatures w14:val="standardContextual"/>
              </w:rPr>
            </w:pPr>
            <w:r w:rsidRPr="00765B44">
              <w:rPr>
                <w:rFonts w:eastAsia="Calibri" w:cstheme="minorHAnsi"/>
                <w:color w:val="0000FF"/>
                <w:kern w:val="2"/>
                <w:shd w:val="clear" w:color="auto" w:fill="FFFFFF"/>
                <w14:ligatures w14:val="standardContextual"/>
              </w:rPr>
              <w:lastRenderedPageBreak/>
              <w:t xml:space="preserve">e) jiného zaměstnance, který trvale žije v zahraničí nebo tam hradí náklady na životní potřeby sebe či svých rodinných příslušníků. </w:t>
            </w:r>
          </w:p>
          <w:p w14:paraId="7D0B3869" w14:textId="77777777" w:rsidR="001C3E6E" w:rsidRPr="00765B44" w:rsidRDefault="001C3E6E" w:rsidP="008A12BA">
            <w:pPr>
              <w:shd w:val="clear" w:color="auto" w:fill="FFFFFF"/>
              <w:spacing w:after="0" w:line="240" w:lineRule="auto"/>
              <w:rPr>
                <w:rFonts w:eastAsia="Times New Roman" w:cstheme="minorHAnsi"/>
                <w:color w:val="0000FF"/>
                <w:kern w:val="2"/>
                <w:lang w:eastAsia="cs-CZ"/>
                <w14:ligatures w14:val="standardContextual"/>
              </w:rPr>
            </w:pPr>
            <w:r w:rsidRPr="00765B44">
              <w:rPr>
                <w:rFonts w:eastAsia="Times New Roman" w:cstheme="minorHAnsi"/>
                <w:color w:val="0000FF"/>
                <w:kern w:val="2"/>
                <w:lang w:eastAsia="cs-CZ"/>
                <w14:ligatures w14:val="standardContextual"/>
              </w:rPr>
              <w:t>Ustanovení § 142 odst. 2 o zaokrouhlování se použije pro zaokrouhlování mzdy nebo platu v cizí měně přiměřeně.</w:t>
            </w:r>
          </w:p>
          <w:p w14:paraId="32800D28" w14:textId="77777777" w:rsidR="001C3E6E" w:rsidRPr="00765B44" w:rsidRDefault="001C3E6E" w:rsidP="008A12BA">
            <w:pPr>
              <w:shd w:val="clear" w:color="auto" w:fill="FFFFFF"/>
              <w:spacing w:after="0" w:line="240" w:lineRule="auto"/>
              <w:rPr>
                <w:rFonts w:eastAsia="Times New Roman" w:cstheme="minorHAnsi"/>
                <w:color w:val="0000FF"/>
                <w:kern w:val="2"/>
                <w:lang w:eastAsia="cs-CZ"/>
                <w14:ligatures w14:val="standardContextual"/>
              </w:rPr>
            </w:pPr>
            <w:r w:rsidRPr="00765B44">
              <w:rPr>
                <w:rFonts w:eastAsia="Times New Roman" w:cstheme="minorHAnsi"/>
                <w:color w:val="0000FF"/>
                <w:kern w:val="2"/>
                <w:lang w:eastAsia="cs-CZ"/>
                <w14:ligatures w14:val="standardContextual"/>
              </w:rPr>
              <w:t>(2) Pro přepočet mzdy nebo platu nebo jejich části na cizí měnu se použije kurz vyhlášený Českou národní bankou pro první pracovní den v kalendářním měsíci následujícím po měsíci, ve kterém vzniklo zaměstnanci právo na mzdu nebo plat nebo jejich část, pokud si zaměstnanec se zaměstnavatelem nedohodli jiný pracovní den.</w:t>
            </w:r>
          </w:p>
          <w:p w14:paraId="7585787E" w14:textId="77777777" w:rsidR="001C3E6E" w:rsidRDefault="001C3E6E" w:rsidP="008A12BA">
            <w:pPr>
              <w:pStyle w:val="Bezmezer"/>
              <w:rPr>
                <w:b/>
                <w:bCs/>
              </w:rPr>
            </w:pPr>
          </w:p>
        </w:tc>
        <w:tc>
          <w:tcPr>
            <w:tcW w:w="5236" w:type="dxa"/>
          </w:tcPr>
          <w:p w14:paraId="1C6C661F" w14:textId="77777777" w:rsidR="001C3E6E" w:rsidRDefault="001C3E6E" w:rsidP="008A12BA">
            <w:pPr>
              <w:pStyle w:val="Bezmezer"/>
              <w:rPr>
                <w:b/>
                <w:bCs/>
              </w:rPr>
            </w:pPr>
            <w:r w:rsidRPr="00DB2139">
              <w:rPr>
                <w:rFonts w:asciiTheme="minorHAnsi" w:hAnsiTheme="minorHAnsi" w:cstheme="minorHAnsi"/>
                <w:i/>
                <w:iCs/>
                <w:color w:val="800000"/>
                <w:kern w:val="0"/>
                <w14:ligatures w14:val="none"/>
              </w:rPr>
              <w:lastRenderedPageBreak/>
              <w:t>Vyplácet mzdu v cizí měně bude možné nadále pouze na základě dohody mezi zaměstnancem a zaměstnavatelem; ani jednu ze stran tedy není možné do výplaty v cizí měně nutit.</w:t>
            </w:r>
          </w:p>
        </w:tc>
      </w:tr>
      <w:tr w:rsidR="00C31910" w14:paraId="5051297F" w14:textId="77777777" w:rsidTr="001A6E5E">
        <w:tc>
          <w:tcPr>
            <w:tcW w:w="9484" w:type="dxa"/>
            <w:gridSpan w:val="2"/>
            <w:shd w:val="clear" w:color="auto" w:fill="D9E2F3" w:themeFill="accent1" w:themeFillTint="33"/>
          </w:tcPr>
          <w:p w14:paraId="5732BB88" w14:textId="54B1181E" w:rsidR="00C31910" w:rsidRDefault="00C31910" w:rsidP="008A12BA">
            <w:pPr>
              <w:pStyle w:val="Styl1"/>
            </w:pPr>
            <w:r w:rsidRPr="00765B44">
              <w:t>Náhrady při výkonu práce v</w:t>
            </w:r>
            <w:r>
              <w:t> </w:t>
            </w:r>
            <w:r w:rsidRPr="00765B44">
              <w:t>zahraničí</w:t>
            </w:r>
            <w:r>
              <w:t xml:space="preserve"> (§ 181)</w:t>
            </w:r>
          </w:p>
        </w:tc>
      </w:tr>
      <w:tr w:rsidR="001C3E6E" w14:paraId="4D4DD445" w14:textId="77777777" w:rsidTr="00E54886">
        <w:tc>
          <w:tcPr>
            <w:tcW w:w="4248" w:type="dxa"/>
          </w:tcPr>
          <w:p w14:paraId="54B1C5DA" w14:textId="77777777" w:rsidR="001C3E6E" w:rsidRPr="00765B44" w:rsidRDefault="001C3E6E" w:rsidP="008A12BA">
            <w:pPr>
              <w:spacing w:after="0" w:line="240" w:lineRule="auto"/>
              <w:rPr>
                <w:rFonts w:eastAsia="Times New Roman" w:cstheme="minorHAnsi"/>
                <w:lang w:eastAsia="cs-CZ"/>
              </w:rPr>
            </w:pPr>
            <w:r w:rsidRPr="00765B44">
              <w:rPr>
                <w:rFonts w:eastAsia="Times New Roman" w:cstheme="minorHAnsi"/>
                <w:i/>
                <w:iCs/>
                <w:lang w:eastAsia="cs-CZ"/>
              </w:rPr>
              <w:t>Náhrady při výkonu práce v zahraničí</w:t>
            </w:r>
          </w:p>
          <w:p w14:paraId="4300186F" w14:textId="77777777" w:rsidR="001C3E6E" w:rsidRPr="00765B44" w:rsidRDefault="001C3E6E" w:rsidP="008A12BA">
            <w:pPr>
              <w:spacing w:after="0" w:line="240" w:lineRule="auto"/>
              <w:rPr>
                <w:rFonts w:eastAsia="Times New Roman" w:cstheme="minorHAnsi"/>
                <w:lang w:eastAsia="cs-CZ"/>
              </w:rPr>
            </w:pPr>
          </w:p>
          <w:p w14:paraId="75B624CD" w14:textId="77777777" w:rsidR="001C3E6E" w:rsidRPr="00765B44" w:rsidRDefault="001C3E6E" w:rsidP="008A12BA">
            <w:pPr>
              <w:spacing w:after="0" w:line="240" w:lineRule="auto"/>
              <w:rPr>
                <w:rFonts w:eastAsia="Times New Roman" w:cstheme="minorHAnsi"/>
                <w:lang w:eastAsia="cs-CZ"/>
              </w:rPr>
            </w:pPr>
            <w:r w:rsidRPr="00765B44">
              <w:rPr>
                <w:rFonts w:eastAsia="Times New Roman" w:cstheme="minorHAnsi"/>
                <w:lang w:eastAsia="cs-CZ"/>
              </w:rPr>
              <w:t>§ 181</w:t>
            </w:r>
            <w:r>
              <w:rPr>
                <w:rFonts w:eastAsia="Times New Roman" w:cstheme="minorHAnsi"/>
                <w:lang w:eastAsia="cs-CZ"/>
              </w:rPr>
              <w:t xml:space="preserve"> odst. 2</w:t>
            </w:r>
          </w:p>
          <w:p w14:paraId="67AEBB70" w14:textId="77777777" w:rsidR="001C3E6E" w:rsidRPr="00765B44" w:rsidRDefault="001C3E6E" w:rsidP="008A12BA">
            <w:pPr>
              <w:spacing w:after="0" w:line="240" w:lineRule="auto"/>
              <w:rPr>
                <w:rFonts w:eastAsia="Calibri" w:cstheme="minorHAnsi"/>
                <w:color w:val="0000FF"/>
                <w:kern w:val="2"/>
                <w14:ligatures w14:val="standardContextual"/>
              </w:rPr>
            </w:pPr>
            <w:r w:rsidRPr="00765B44">
              <w:rPr>
                <w:rFonts w:eastAsia="Times New Roman" w:cstheme="minorHAnsi"/>
                <w:lang w:eastAsia="cs-CZ"/>
              </w:rPr>
              <w:br/>
            </w:r>
            <w:r w:rsidRPr="00765B44">
              <w:rPr>
                <w:rFonts w:eastAsia="Calibri" w:cstheme="minorHAnsi"/>
                <w:color w:val="0000FF"/>
                <w:kern w:val="2"/>
                <w:shd w:val="clear" w:color="auto" w:fill="FFFFFF"/>
                <w14:ligatures w14:val="standardContextual"/>
              </w:rPr>
              <w:t xml:space="preserve">(2) Zaměstnankyni, jež </w:t>
            </w:r>
            <w:r w:rsidRPr="00765B44">
              <w:rPr>
                <w:rFonts w:eastAsia="Calibri" w:cstheme="minorHAnsi"/>
                <w:color w:val="0000FF"/>
                <w:kern w:val="2"/>
                <w14:ligatures w14:val="standardContextual"/>
              </w:rPr>
              <w:t xml:space="preserve">čerpá ve státě místa výkonu práce v zahraničí mateřskou, popřípadě rodičovskou dovolenou a zaměstnanci, jenž čerpá v tomto místě rodičovskou dovolenou, poskytne zaměstnavatel náhradu výdajů za ubytování po dobu 14 týdnů ve stejné výši jako před nástupem na mateřskou, popřípadě rodičovskou dovolenou; po tuto dobu přísluší zaměstnankyni či zaměstnanci i další náhrady výdajů stanovené prováděcím právním předpisem vydaným podle § 189 odst. 6. </w:t>
            </w:r>
            <w:r w:rsidRPr="00765B44">
              <w:rPr>
                <w:rFonts w:eastAsia="Calibri" w:cstheme="minorHAnsi"/>
                <w:color w:val="0000FF"/>
                <w:kern w:val="2"/>
                <w:shd w:val="clear" w:color="auto" w:fill="FFFFFF"/>
                <w14:ligatures w14:val="standardContextual"/>
              </w:rPr>
              <w:t xml:space="preserve">Podmínkou vzniku práva podle věty první je, že </w:t>
            </w:r>
            <w:r w:rsidRPr="00765B44">
              <w:rPr>
                <w:rFonts w:eastAsia="Calibri" w:cstheme="minorHAnsi"/>
                <w:color w:val="0000FF"/>
                <w:kern w:val="2"/>
                <w14:ligatures w14:val="standardContextual"/>
              </w:rPr>
              <w:t>zaměstnankyně nebo zaměstnanec oznámí zaměstnavateli úmysl čerpat mateřskou nebo rodičovskou dovolenou v zahraničí alespoň 10 týdnů před očekávaným dnem porodu.</w:t>
            </w:r>
          </w:p>
          <w:p w14:paraId="3559B857" w14:textId="77777777" w:rsidR="001C3E6E" w:rsidRDefault="001C3E6E" w:rsidP="008A12BA">
            <w:pPr>
              <w:pStyle w:val="Bezmezer"/>
              <w:rPr>
                <w:b/>
                <w:bCs/>
              </w:rPr>
            </w:pPr>
          </w:p>
        </w:tc>
        <w:tc>
          <w:tcPr>
            <w:tcW w:w="5236" w:type="dxa"/>
          </w:tcPr>
          <w:p w14:paraId="4E01B6B9" w14:textId="77777777" w:rsidR="001C3E6E" w:rsidRDefault="001C3E6E" w:rsidP="008A12BA">
            <w:pPr>
              <w:pStyle w:val="Bezmezer"/>
              <w:rPr>
                <w:b/>
                <w:bCs/>
              </w:rPr>
            </w:pPr>
          </w:p>
          <w:p w14:paraId="32CBBE3C" w14:textId="77777777" w:rsidR="001C3E6E" w:rsidRPr="00765B44" w:rsidRDefault="001C3E6E" w:rsidP="008A12BA">
            <w:pPr>
              <w:tabs>
                <w:tab w:val="left" w:pos="888"/>
              </w:tabs>
            </w:pPr>
            <w:r w:rsidRPr="00DB2139">
              <w:rPr>
                <w:rFonts w:cstheme="minorHAnsi"/>
                <w:i/>
                <w:iCs/>
                <w:color w:val="800000"/>
              </w:rPr>
              <w:t>Navrhuje se sjednotit úpravu poskytování náhrad některých výdajů zaměstnancům zaměstnavatelů v nepodnikatelské sféře s úpravou pro výkon služby v zahraničí podle zákona č. 150/2017 Sb., o zahraniční službě</w:t>
            </w:r>
          </w:p>
        </w:tc>
      </w:tr>
      <w:tr w:rsidR="00AC2D76" w14:paraId="62EFBE70" w14:textId="77777777" w:rsidTr="004859B3">
        <w:tc>
          <w:tcPr>
            <w:tcW w:w="9484" w:type="dxa"/>
            <w:gridSpan w:val="2"/>
            <w:shd w:val="clear" w:color="auto" w:fill="D9E2F3" w:themeFill="accent1" w:themeFillTint="33"/>
          </w:tcPr>
          <w:p w14:paraId="37D43486" w14:textId="3A9E2876" w:rsidR="00AC2D76" w:rsidRPr="00271AA7" w:rsidRDefault="00AC2D76" w:rsidP="008A12BA">
            <w:pPr>
              <w:pStyle w:val="Styl1"/>
              <w:rPr>
                <w:rFonts w:eastAsia="Calibri"/>
              </w:rPr>
            </w:pPr>
            <w:r>
              <w:rPr>
                <w:rFonts w:eastAsia="Calibri"/>
              </w:rPr>
              <w:t>M</w:t>
            </w:r>
            <w:r w:rsidRPr="00271AA7">
              <w:rPr>
                <w:rFonts w:eastAsia="Calibri"/>
              </w:rPr>
              <w:t>inimální poč</w:t>
            </w:r>
            <w:r>
              <w:rPr>
                <w:rFonts w:eastAsia="Calibri"/>
              </w:rPr>
              <w:t>et</w:t>
            </w:r>
            <w:r w:rsidRPr="00271AA7">
              <w:rPr>
                <w:rFonts w:eastAsia="Calibri"/>
              </w:rPr>
              <w:t xml:space="preserve"> členů odborové organizace</w:t>
            </w:r>
            <w:r>
              <w:rPr>
                <w:rFonts w:eastAsia="Calibri"/>
              </w:rPr>
              <w:t xml:space="preserve"> – prokazování (§ 286)</w:t>
            </w:r>
          </w:p>
        </w:tc>
      </w:tr>
      <w:tr w:rsidR="00C31910" w:rsidRPr="00C31910" w14:paraId="4F2C2E23" w14:textId="77777777" w:rsidTr="00C31910">
        <w:tc>
          <w:tcPr>
            <w:tcW w:w="9484" w:type="dxa"/>
            <w:gridSpan w:val="2"/>
            <w:shd w:val="clear" w:color="auto" w:fill="F7CAAC" w:themeFill="accent2" w:themeFillTint="66"/>
          </w:tcPr>
          <w:p w14:paraId="24CCD980" w14:textId="1D44E0D8" w:rsidR="00C31910" w:rsidRPr="00C31910" w:rsidRDefault="00C31910" w:rsidP="00C31910">
            <w:pPr>
              <w:pStyle w:val="Styl3"/>
            </w:pPr>
            <w:r w:rsidRPr="00C31910">
              <w:t xml:space="preserve">Nově se vkládá právo zaměstnavatele požadovat </w:t>
            </w:r>
            <w:r w:rsidRPr="00E56155">
              <w:rPr>
                <w:rStyle w:val="Styl4Char"/>
              </w:rPr>
              <w:t>splnění</w:t>
            </w:r>
            <w:r w:rsidRPr="00C31910">
              <w:t xml:space="preserve"> jedné z podmínek pro působení odborové organizace u zaměstnavatele, a sice </w:t>
            </w:r>
            <w:r w:rsidRPr="00E56155">
              <w:rPr>
                <w:rStyle w:val="Styl4Char"/>
              </w:rPr>
              <w:t>podmínky minimálního počtu členů</w:t>
            </w:r>
            <w:r w:rsidRPr="00C31910">
              <w:t xml:space="preserve"> odborové organizace, kteří jsou zároveň zaměstnanci v pracovním poměru u zaměstnavatele.  </w:t>
            </w:r>
          </w:p>
          <w:p w14:paraId="7024CF28" w14:textId="48A92A1E" w:rsidR="00C31910" w:rsidRPr="00C31910" w:rsidRDefault="00C31910" w:rsidP="00C31910">
            <w:pPr>
              <w:pStyle w:val="Styl3"/>
            </w:pPr>
            <w:r w:rsidRPr="00C31910">
              <w:t xml:space="preserve">Zaměstnavatel například může mít důvodné pochybnosti v případě, kdy mu </w:t>
            </w:r>
            <w:r w:rsidRPr="00E56155">
              <w:rPr>
                <w:rStyle w:val="Styl4Char"/>
              </w:rPr>
              <w:t>3 členové</w:t>
            </w:r>
            <w:r w:rsidRPr="00C31910">
              <w:t xml:space="preserve"> odborové organizace v pracovním poměru u zaměstnavatele nejsou známi.</w:t>
            </w:r>
          </w:p>
        </w:tc>
      </w:tr>
      <w:tr w:rsidR="001C3E6E" w14:paraId="6D12CF04" w14:textId="77777777" w:rsidTr="00E54886">
        <w:tc>
          <w:tcPr>
            <w:tcW w:w="4248" w:type="dxa"/>
          </w:tcPr>
          <w:p w14:paraId="2269ACA6" w14:textId="77777777" w:rsidR="001C3E6E" w:rsidRPr="00271AA7" w:rsidRDefault="001C3E6E" w:rsidP="008A12BA">
            <w:pPr>
              <w:spacing w:after="0" w:line="240" w:lineRule="auto"/>
              <w:rPr>
                <w:rFonts w:eastAsia="Times New Roman" w:cstheme="minorHAnsi"/>
                <w:lang w:eastAsia="cs-CZ"/>
              </w:rPr>
            </w:pPr>
            <w:r w:rsidRPr="00271AA7">
              <w:rPr>
                <w:rFonts w:eastAsia="Times New Roman" w:cstheme="minorHAnsi"/>
                <w:lang w:eastAsia="cs-CZ"/>
              </w:rPr>
              <w:t>PŮSOBNOST ODBOROVÉ ORGANIZACE</w:t>
            </w:r>
          </w:p>
          <w:p w14:paraId="4B112D9A" w14:textId="77777777" w:rsidR="001C3E6E" w:rsidRPr="00271AA7" w:rsidRDefault="001C3E6E" w:rsidP="008A12BA">
            <w:pPr>
              <w:spacing w:after="0" w:line="240" w:lineRule="auto"/>
              <w:rPr>
                <w:rFonts w:eastAsia="Times New Roman" w:cstheme="minorHAnsi"/>
                <w:lang w:eastAsia="cs-CZ"/>
              </w:rPr>
            </w:pPr>
          </w:p>
          <w:p w14:paraId="6D0F49DB" w14:textId="77777777" w:rsidR="001C3E6E" w:rsidRPr="00271AA7" w:rsidRDefault="001C3E6E" w:rsidP="008A12BA">
            <w:pPr>
              <w:spacing w:after="0" w:line="240" w:lineRule="auto"/>
              <w:rPr>
                <w:rFonts w:eastAsia="Times New Roman" w:cstheme="minorHAnsi"/>
                <w:lang w:eastAsia="cs-CZ"/>
              </w:rPr>
            </w:pPr>
            <w:r w:rsidRPr="00271AA7">
              <w:rPr>
                <w:rFonts w:eastAsia="Times New Roman" w:cstheme="minorHAnsi"/>
                <w:lang w:eastAsia="cs-CZ"/>
              </w:rPr>
              <w:t>§ 286</w:t>
            </w:r>
          </w:p>
          <w:p w14:paraId="7E913963" w14:textId="77777777" w:rsidR="001C3E6E" w:rsidRPr="00271AA7" w:rsidRDefault="001C3E6E" w:rsidP="008A12BA">
            <w:pPr>
              <w:shd w:val="clear" w:color="auto" w:fill="FFFFFF"/>
              <w:spacing w:after="0" w:line="240" w:lineRule="auto"/>
              <w:rPr>
                <w:rFonts w:eastAsia="Times New Roman" w:cstheme="minorHAnsi"/>
                <w:b/>
                <w:bCs/>
                <w:color w:val="0000FF"/>
                <w:lang w:eastAsia="cs-CZ"/>
              </w:rPr>
            </w:pPr>
            <w:r w:rsidRPr="00271AA7">
              <w:rPr>
                <w:rFonts w:eastAsia="Times New Roman" w:cstheme="minorHAnsi"/>
                <w:color w:val="000000"/>
                <w:lang w:eastAsia="cs-CZ"/>
              </w:rPr>
              <w:t xml:space="preserve"> (4) Oprávnění odborové organizace u zaměstnavatele vznikají dnem následujícím po dni, kdy zaměstnavateli oznámila, že splňuje podmínky podle odstavce 3; přestane-li odborová organizace tyto podmínky splňovat, je povinna to zaměstnavateli bez zbytečného odkladu </w:t>
            </w:r>
            <w:r w:rsidRPr="00271AA7">
              <w:rPr>
                <w:rFonts w:eastAsia="Times New Roman" w:cstheme="minorHAnsi"/>
                <w:color w:val="000000"/>
                <w:lang w:eastAsia="cs-CZ"/>
              </w:rPr>
              <w:lastRenderedPageBreak/>
              <w:t>oznámit.</w:t>
            </w:r>
            <w:r w:rsidRPr="00271AA7">
              <w:rPr>
                <w:rFonts w:eastAsia="Times New Roman" w:cstheme="minorHAnsi"/>
                <w:lang w:eastAsia="cs-CZ"/>
              </w:rPr>
              <w:t xml:space="preserve"> </w:t>
            </w:r>
            <w:r w:rsidRPr="00271AA7">
              <w:rPr>
                <w:rFonts w:eastAsia="Times New Roman" w:cstheme="minorHAnsi"/>
                <w:color w:val="0000FF"/>
                <w:lang w:eastAsia="cs-CZ"/>
              </w:rPr>
              <w:t>Požádá-li o to zaměstnavatel, je odborová organizace povinna prokázat splnění podmínky minimálního počtu členů v pracovním poměru u zaměstnavatele podle odstavce 3; zaměstnavatel je povinen k tomu poskytnout nezbytnou součinnost. Neprokáže-li odborová organizace splnění této podmínky jiným způsobem, je povinna poskytnout nezbytnou součinnost notáři sjednanému a hrazenému zaměstnavatelem za účelem osvědčení splnění této podmínky a sepsání notářského zápisu o tomto osvědčení.</w:t>
            </w:r>
          </w:p>
          <w:p w14:paraId="24537B49" w14:textId="77777777" w:rsidR="001C3E6E" w:rsidRDefault="001C3E6E" w:rsidP="008A12BA">
            <w:pPr>
              <w:pStyle w:val="Bezmezer"/>
              <w:rPr>
                <w:b/>
                <w:bCs/>
              </w:rPr>
            </w:pPr>
          </w:p>
        </w:tc>
        <w:tc>
          <w:tcPr>
            <w:tcW w:w="5236" w:type="dxa"/>
          </w:tcPr>
          <w:p w14:paraId="31AD5DC9" w14:textId="77777777" w:rsidR="001C3E6E" w:rsidRPr="00271AA7" w:rsidRDefault="001C3E6E" w:rsidP="008A12BA">
            <w:pPr>
              <w:spacing w:after="0" w:line="240" w:lineRule="auto"/>
              <w:rPr>
                <w:rFonts w:eastAsia="Calibri" w:cstheme="minorHAnsi"/>
                <w:i/>
                <w:iCs/>
                <w:color w:val="800000"/>
              </w:rPr>
            </w:pPr>
            <w:r w:rsidRPr="00271AA7">
              <w:rPr>
                <w:rFonts w:eastAsia="Calibri" w:cstheme="minorHAnsi"/>
                <w:i/>
                <w:iCs/>
                <w:color w:val="800000"/>
              </w:rPr>
              <w:lastRenderedPageBreak/>
              <w:t xml:space="preserve">Do zákoníku práce se vkládá mechanismus pro případné </w:t>
            </w:r>
            <w:r w:rsidRPr="00271AA7">
              <w:rPr>
                <w:rFonts w:eastAsia="Calibri" w:cstheme="minorHAnsi"/>
                <w:b/>
                <w:bCs/>
                <w:i/>
                <w:iCs/>
                <w:color w:val="800000"/>
              </w:rPr>
              <w:t>prokazování splnění jedné z podmínek pro působení odborové organizace</w:t>
            </w:r>
            <w:r w:rsidRPr="00271AA7">
              <w:rPr>
                <w:rFonts w:eastAsia="Calibri" w:cstheme="minorHAnsi"/>
                <w:i/>
                <w:iCs/>
                <w:color w:val="800000"/>
              </w:rPr>
              <w:t xml:space="preserve"> u zaměstnavatele, a sice podmínky </w:t>
            </w:r>
            <w:r w:rsidRPr="00271AA7">
              <w:rPr>
                <w:rFonts w:eastAsia="Calibri" w:cstheme="minorHAnsi"/>
                <w:b/>
                <w:bCs/>
                <w:i/>
                <w:iCs/>
                <w:color w:val="800000"/>
              </w:rPr>
              <w:t>minimálního počtu členů odborové organizace</w:t>
            </w:r>
            <w:r w:rsidRPr="00271AA7">
              <w:rPr>
                <w:rFonts w:eastAsia="Calibri" w:cstheme="minorHAnsi"/>
                <w:i/>
                <w:iCs/>
                <w:color w:val="800000"/>
              </w:rPr>
              <w:t>, kteří jsou zároveň zaměstnanci v pracovním poměru u zaměstnavatele. Prokázání působení nemusí být imanentní součástí oznámení odborové organizace o působení u zaměstnavatele.</w:t>
            </w:r>
          </w:p>
          <w:p w14:paraId="62F3BFAF" w14:textId="77777777" w:rsidR="001C3E6E" w:rsidRPr="00271AA7" w:rsidRDefault="001C3E6E" w:rsidP="008A12BA">
            <w:pPr>
              <w:spacing w:after="0" w:line="240" w:lineRule="auto"/>
              <w:rPr>
                <w:rFonts w:eastAsia="Calibri" w:cstheme="minorHAnsi"/>
                <w:i/>
                <w:iCs/>
                <w:color w:val="800000"/>
              </w:rPr>
            </w:pPr>
          </w:p>
          <w:p w14:paraId="3C0D8A58" w14:textId="77777777" w:rsidR="001C3E6E" w:rsidRPr="00271AA7" w:rsidRDefault="001C3E6E" w:rsidP="008A12BA">
            <w:pPr>
              <w:spacing w:after="0" w:line="240" w:lineRule="auto"/>
              <w:rPr>
                <w:rFonts w:eastAsia="Calibri" w:cstheme="minorHAnsi"/>
                <w:i/>
                <w:iCs/>
                <w:color w:val="800000"/>
              </w:rPr>
            </w:pPr>
            <w:r w:rsidRPr="00271AA7">
              <w:rPr>
                <w:rFonts w:eastAsia="Calibri" w:cstheme="minorHAnsi"/>
                <w:i/>
                <w:iCs/>
                <w:color w:val="800000"/>
              </w:rPr>
              <w:lastRenderedPageBreak/>
              <w:t xml:space="preserve">Nově bude dostačovat, že odborová organizace zaměstnavateli pouze oznámí, že tuto podmínku splňuje. </w:t>
            </w:r>
            <w:r w:rsidRPr="00271AA7">
              <w:rPr>
                <w:rFonts w:eastAsia="Calibri" w:cstheme="minorHAnsi"/>
                <w:b/>
                <w:bCs/>
                <w:i/>
                <w:iCs/>
                <w:color w:val="800000"/>
              </w:rPr>
              <w:t>Zaměstnavatel</w:t>
            </w:r>
            <w:r w:rsidRPr="00271AA7">
              <w:rPr>
                <w:rFonts w:eastAsia="Calibri" w:cstheme="minorHAnsi"/>
                <w:i/>
                <w:iCs/>
                <w:color w:val="800000"/>
              </w:rPr>
              <w:t xml:space="preserve"> může odborovou organizaci požádat, aby splnění této </w:t>
            </w:r>
            <w:r w:rsidRPr="00271AA7">
              <w:rPr>
                <w:rFonts w:eastAsia="Calibri" w:cstheme="minorHAnsi"/>
                <w:b/>
                <w:bCs/>
                <w:i/>
                <w:iCs/>
                <w:color w:val="800000"/>
              </w:rPr>
              <w:t>podmínky prokázala</w:t>
            </w:r>
            <w:r w:rsidRPr="00271AA7">
              <w:rPr>
                <w:rFonts w:eastAsia="Calibri" w:cstheme="minorHAnsi"/>
                <w:i/>
                <w:iCs/>
                <w:color w:val="800000"/>
              </w:rPr>
              <w:t xml:space="preserve">. Tohoto svého práva by však měl zaměstnavatel využívat pouze v případě důvodných pochybností o pravdivosti oznámení odborové organizace. Zaměstnavatel může mít důvodné pochybnosti v případě, kdy mu </w:t>
            </w:r>
            <w:r w:rsidRPr="00271AA7">
              <w:rPr>
                <w:rFonts w:eastAsia="Calibri" w:cstheme="minorHAnsi"/>
                <w:b/>
                <w:bCs/>
                <w:i/>
                <w:iCs/>
                <w:color w:val="800000"/>
              </w:rPr>
              <w:t>3 členové odborové organizace v pracovním poměru u zaměstnavatele nejsou známi</w:t>
            </w:r>
            <w:r w:rsidRPr="00271AA7">
              <w:rPr>
                <w:rFonts w:eastAsia="Calibri" w:cstheme="minorHAnsi"/>
                <w:i/>
                <w:iCs/>
                <w:color w:val="800000"/>
              </w:rPr>
              <w:t xml:space="preserve"> (neodtajní svou identitu) a dále např. po hromadném propouštění zaměstnanců u zaměstnavatele, či jiných organizačních změnách, kdy se situace z těchto důvodů mohla změnit.  </w:t>
            </w:r>
          </w:p>
          <w:p w14:paraId="6E812FC7" w14:textId="77777777" w:rsidR="001C3E6E" w:rsidRDefault="001C3E6E" w:rsidP="008A12BA">
            <w:pPr>
              <w:spacing w:after="0" w:line="240" w:lineRule="auto"/>
              <w:rPr>
                <w:b/>
                <w:bCs/>
              </w:rPr>
            </w:pPr>
          </w:p>
        </w:tc>
      </w:tr>
      <w:tr w:rsidR="00C31910" w14:paraId="675F3C03" w14:textId="77777777" w:rsidTr="00022EDB">
        <w:tc>
          <w:tcPr>
            <w:tcW w:w="9484" w:type="dxa"/>
            <w:gridSpan w:val="2"/>
            <w:shd w:val="clear" w:color="auto" w:fill="D9E2F3" w:themeFill="accent1" w:themeFillTint="33"/>
          </w:tcPr>
          <w:p w14:paraId="67594955" w14:textId="738D3DD5" w:rsidR="00C31910" w:rsidRPr="003551A4" w:rsidRDefault="00C31910" w:rsidP="008A12BA">
            <w:pPr>
              <w:pStyle w:val="Styl1"/>
              <w:rPr>
                <w:i/>
                <w:iCs/>
                <w:color w:val="800000"/>
              </w:rPr>
            </w:pPr>
            <w:r w:rsidRPr="00271AA7">
              <w:lastRenderedPageBreak/>
              <w:t>Jiné povinnosti zaměstnanců</w:t>
            </w:r>
            <w:r>
              <w:t xml:space="preserve"> (§ 303)</w:t>
            </w:r>
          </w:p>
        </w:tc>
      </w:tr>
      <w:tr w:rsidR="001C3E6E" w14:paraId="61AF5D5B" w14:textId="77777777" w:rsidTr="00E54886">
        <w:tc>
          <w:tcPr>
            <w:tcW w:w="4248" w:type="dxa"/>
          </w:tcPr>
          <w:p w14:paraId="4B8E1BC7" w14:textId="77777777" w:rsidR="001C3E6E" w:rsidRPr="00271AA7" w:rsidRDefault="001C3E6E" w:rsidP="008A12BA">
            <w:pPr>
              <w:spacing w:after="0" w:line="240" w:lineRule="auto"/>
              <w:rPr>
                <w:rFonts w:eastAsia="Times New Roman" w:cstheme="minorHAnsi"/>
                <w:lang w:eastAsia="cs-CZ"/>
              </w:rPr>
            </w:pPr>
            <w:r w:rsidRPr="00271AA7">
              <w:rPr>
                <w:rFonts w:eastAsia="Times New Roman" w:cstheme="minorHAnsi"/>
                <w:b/>
                <w:bCs/>
                <w:lang w:eastAsia="cs-CZ"/>
              </w:rPr>
              <w:t>Jiné povinnosti zaměstnanců</w:t>
            </w:r>
          </w:p>
          <w:p w14:paraId="25CC6F38" w14:textId="77777777" w:rsidR="001C3E6E" w:rsidRDefault="001C3E6E" w:rsidP="008A12BA">
            <w:pPr>
              <w:spacing w:after="0" w:line="240" w:lineRule="auto"/>
              <w:rPr>
                <w:rFonts w:eastAsia="Times New Roman" w:cstheme="minorHAnsi"/>
                <w:lang w:eastAsia="cs-CZ"/>
              </w:rPr>
            </w:pPr>
            <w:r w:rsidRPr="00271AA7">
              <w:rPr>
                <w:rFonts w:eastAsia="Times New Roman" w:cstheme="minorHAnsi"/>
                <w:lang w:eastAsia="cs-CZ"/>
              </w:rPr>
              <w:t>§ 303</w:t>
            </w:r>
          </w:p>
          <w:p w14:paraId="2ED38D96" w14:textId="77777777" w:rsidR="001C3E6E" w:rsidRPr="00271AA7" w:rsidRDefault="001C3E6E" w:rsidP="008A12BA">
            <w:pPr>
              <w:spacing w:after="0" w:line="240" w:lineRule="auto"/>
              <w:rPr>
                <w:rFonts w:eastAsia="Times New Roman" w:cstheme="minorHAnsi"/>
                <w:lang w:eastAsia="cs-CZ"/>
              </w:rPr>
            </w:pPr>
          </w:p>
          <w:p w14:paraId="04EB8FF5" w14:textId="77777777" w:rsidR="001C3E6E" w:rsidRPr="00271AA7" w:rsidRDefault="001C3E6E" w:rsidP="008A12BA">
            <w:pPr>
              <w:spacing w:after="0" w:line="240" w:lineRule="auto"/>
              <w:rPr>
                <w:rFonts w:eastAsia="Calibri" w:cstheme="minorHAnsi"/>
                <w:b/>
                <w:bCs/>
                <w:color w:val="0000FF"/>
              </w:rPr>
            </w:pPr>
            <w:r w:rsidRPr="00271AA7">
              <w:rPr>
                <w:rFonts w:eastAsia="Calibri" w:cstheme="minorHAnsi"/>
                <w:color w:val="0000FF"/>
              </w:rPr>
              <w:t>(3) Zaměstnanci uvedení v odstavci 1 mohou být členy řídících nebo kontrolních orgánů právnických osob provozujících podnikatelskou činnost jen s předchozím písemným souhlasem zaměstnavatele, u něhož jsou zaměstnáni. Pokud do takového orgánu byli zaměstnanci uvedení v odstavci 1 vysláni zaměstnavatelem, celkový úhrn odměn vyplacených zaměstnanci za všechna členství v řídících nebo kontrolních orgánech právnických osob provozujících podnikatelskou činnost, do nichž byl vyslán, za kalendářní rok včetně podílu na zisku či jiného peněžitého plnění nesmí přesáhnout částku rovnající se 25 % z ročního úhrnu nejvyššího platového tarifu a nejvýše přípustného osobního příplatku v příslušné platové třídě a v případě vedoucího zaměstnance též příplatku za vedení, který mu lze jako nejvýše přípustný přiznat podle § 124 odst. 3 ve spojení s jiným právním předpisem (</w:t>
            </w:r>
            <w:r w:rsidRPr="00271AA7">
              <w:rPr>
                <w:rFonts w:eastAsia="Calibri" w:cstheme="minorHAnsi"/>
                <w:i/>
                <w:iCs/>
                <w:color w:val="0000FF"/>
                <w:kern w:val="2"/>
                <w:shd w:val="clear" w:color="auto" w:fill="FFFFFF"/>
                <w14:ligatures w14:val="standardContextual"/>
              </w:rPr>
              <w:t>Nařízení vlády č. 341/2017 Sb., o platových poměrech zaměstnanců</w:t>
            </w:r>
            <w:r w:rsidRPr="00271AA7">
              <w:rPr>
                <w:rFonts w:eastAsia="Calibri" w:cstheme="minorHAnsi"/>
                <w:color w:val="0000FF"/>
              </w:rPr>
              <w:t>), a to podle naposledy zaměstnancem obsazeného místa, na kterém zaměstnanec v příslušném kalendářním roce naposledy vykonával práci. Zaměstnanec podle věty druhé je povinen zaměstnavatele informovat o celkovém úhrnu peněžitého plnění, které mu bylo za členství v řídících nebo kontrolních orgánech právnických osob provozujících podnikatelskou činnost, do nichž byl vyslán, vyplaceno v příslušném kalendářním roce, a to nejpozději do 31. ledna následujícího kalendářního roku.</w:t>
            </w:r>
          </w:p>
          <w:p w14:paraId="5BFE6306" w14:textId="77777777" w:rsidR="001C3E6E" w:rsidRDefault="001C3E6E" w:rsidP="008A12BA">
            <w:pPr>
              <w:pStyle w:val="Bezmezer"/>
              <w:rPr>
                <w:b/>
                <w:bCs/>
              </w:rPr>
            </w:pPr>
          </w:p>
        </w:tc>
        <w:tc>
          <w:tcPr>
            <w:tcW w:w="5236" w:type="dxa"/>
          </w:tcPr>
          <w:p w14:paraId="4929BFC9" w14:textId="77777777" w:rsidR="001C3E6E" w:rsidRDefault="001C3E6E" w:rsidP="008A12BA">
            <w:pPr>
              <w:spacing w:after="0" w:line="240" w:lineRule="auto"/>
              <w:rPr>
                <w:b/>
                <w:bCs/>
              </w:rPr>
            </w:pPr>
            <w:r w:rsidRPr="003551A4">
              <w:rPr>
                <w:rFonts w:eastAsia="Times New Roman" w:cstheme="minorHAnsi"/>
                <w:i/>
                <w:iCs/>
                <w:color w:val="800000"/>
                <w:lang w:eastAsia="cs-CZ"/>
              </w:rPr>
              <w:t xml:space="preserve">Navrhuje se </w:t>
            </w:r>
            <w:r w:rsidRPr="003551A4">
              <w:rPr>
                <w:rFonts w:eastAsia="Times New Roman" w:cstheme="minorHAnsi"/>
                <w:b/>
                <w:bCs/>
                <w:i/>
                <w:iCs/>
                <w:color w:val="800000"/>
                <w:lang w:eastAsia="cs-CZ"/>
              </w:rPr>
              <w:t>rozvolnění podmínek pro zaměstnance některých veřejnoprávních zaměstnavatelů</w:t>
            </w:r>
            <w:r w:rsidRPr="003551A4">
              <w:rPr>
                <w:rFonts w:eastAsia="Times New Roman" w:cstheme="minorHAnsi"/>
                <w:i/>
                <w:iCs/>
                <w:color w:val="800000"/>
                <w:lang w:eastAsia="cs-CZ"/>
              </w:rPr>
              <w:t xml:space="preserve">, což umožní zaměstnat více odborníků napříč obory. </w:t>
            </w:r>
            <w:r w:rsidRPr="003551A4">
              <w:rPr>
                <w:rFonts w:eastAsia="Calibri" w:cstheme="minorHAnsi"/>
                <w:i/>
                <w:iCs/>
                <w:color w:val="800000"/>
              </w:rPr>
              <w:t xml:space="preserve">Tito zaměstnanci mohou nově být členy řídících nebo kontrolních orgánů právnických osob provozujících podnikatelskou činnost, pokud k tomu budou mít písemný souhlas zaměstnavatele, u něhož jsou zaměstnáni. </w:t>
            </w:r>
          </w:p>
        </w:tc>
      </w:tr>
      <w:tr w:rsidR="00C31910" w14:paraId="06A82AF5" w14:textId="77777777" w:rsidTr="006D5341">
        <w:tc>
          <w:tcPr>
            <w:tcW w:w="9484" w:type="dxa"/>
            <w:gridSpan w:val="2"/>
            <w:shd w:val="clear" w:color="auto" w:fill="D9E2F3" w:themeFill="accent1" w:themeFillTint="33"/>
          </w:tcPr>
          <w:p w14:paraId="71F95E6B" w14:textId="64A31076" w:rsidR="00C31910" w:rsidRPr="003551A4" w:rsidRDefault="00C31910" w:rsidP="008A12BA">
            <w:pPr>
              <w:pStyle w:val="Styl1"/>
              <w:rPr>
                <w:rFonts w:eastAsia="Calibri"/>
              </w:rPr>
            </w:pPr>
            <w:r>
              <w:rPr>
                <w:rFonts w:eastAsia="Calibri"/>
              </w:rPr>
              <w:t>N</w:t>
            </w:r>
            <w:r w:rsidRPr="003551A4">
              <w:rPr>
                <w:rFonts w:eastAsia="Calibri"/>
              </w:rPr>
              <w:t xml:space="preserve">árok na mzdu nebo plat </w:t>
            </w:r>
            <w:r>
              <w:rPr>
                <w:rFonts w:eastAsia="Calibri"/>
              </w:rPr>
              <w:t>za</w:t>
            </w:r>
            <w:r w:rsidRPr="003551A4">
              <w:rPr>
                <w:rFonts w:eastAsia="Calibri"/>
              </w:rPr>
              <w:t> pozůstalého partnera</w:t>
            </w:r>
            <w:r>
              <w:rPr>
                <w:rFonts w:eastAsia="Calibri"/>
              </w:rPr>
              <w:t xml:space="preserve"> (§ 328)</w:t>
            </w:r>
          </w:p>
        </w:tc>
      </w:tr>
      <w:tr w:rsidR="00C31910" w:rsidRPr="00E56155" w14:paraId="1FB152CB" w14:textId="77777777" w:rsidTr="00E56155">
        <w:tc>
          <w:tcPr>
            <w:tcW w:w="9484" w:type="dxa"/>
            <w:gridSpan w:val="2"/>
            <w:shd w:val="clear" w:color="auto" w:fill="F7CAAC" w:themeFill="accent2" w:themeFillTint="66"/>
          </w:tcPr>
          <w:p w14:paraId="55D67773" w14:textId="4A84D722" w:rsidR="00C31910" w:rsidRPr="00E56155" w:rsidRDefault="00C31910" w:rsidP="00E56155">
            <w:pPr>
              <w:pStyle w:val="Styl3"/>
            </w:pPr>
            <w:r w:rsidRPr="00E56155">
              <w:lastRenderedPageBreak/>
              <w:t>Navrhuje se doplnit úpravu přechodu nároku na mzdu nebo plat tak, aby nárok přecházel na </w:t>
            </w:r>
            <w:r w:rsidRPr="00E56155">
              <w:rPr>
                <w:rStyle w:val="Styl4Char"/>
              </w:rPr>
              <w:t>pozůstalého partnera</w:t>
            </w:r>
            <w:r w:rsidRPr="00E56155">
              <w:t xml:space="preserve"> za podmínek stejných, jako je tomu u pozůstalého manžela.</w:t>
            </w:r>
          </w:p>
        </w:tc>
      </w:tr>
      <w:tr w:rsidR="001C3E6E" w14:paraId="2A1FF186" w14:textId="77777777" w:rsidTr="00E54886">
        <w:tc>
          <w:tcPr>
            <w:tcW w:w="4248" w:type="dxa"/>
          </w:tcPr>
          <w:p w14:paraId="7C84A4AF" w14:textId="77777777" w:rsidR="001C3E6E" w:rsidRPr="003551A4" w:rsidRDefault="001C3E6E" w:rsidP="008A12BA">
            <w:pPr>
              <w:spacing w:after="0" w:line="240" w:lineRule="auto"/>
              <w:rPr>
                <w:rFonts w:eastAsia="Times New Roman" w:cstheme="minorHAnsi"/>
                <w:lang w:eastAsia="cs-CZ"/>
              </w:rPr>
            </w:pPr>
            <w:r w:rsidRPr="003551A4">
              <w:rPr>
                <w:rFonts w:eastAsia="Times New Roman" w:cstheme="minorHAnsi"/>
                <w:lang w:eastAsia="cs-CZ"/>
              </w:rPr>
              <w:t>§ 328</w:t>
            </w:r>
          </w:p>
          <w:p w14:paraId="07AEC9CF" w14:textId="77777777" w:rsidR="001C3E6E" w:rsidRDefault="001C3E6E" w:rsidP="008A12BA">
            <w:pPr>
              <w:pStyle w:val="Bezmezer"/>
              <w:rPr>
                <w:b/>
                <w:bCs/>
              </w:rPr>
            </w:pPr>
            <w:r w:rsidRPr="003551A4">
              <w:rPr>
                <w:rFonts w:asciiTheme="minorHAnsi" w:eastAsia="Times New Roman" w:hAnsiTheme="minorHAnsi" w:cstheme="minorHAnsi"/>
                <w:kern w:val="0"/>
                <w:lang w:eastAsia="cs-CZ"/>
                <w14:ligatures w14:val="none"/>
              </w:rPr>
              <w:t xml:space="preserve">(1) Peněžitá práva zaměstnance jeho smrtí nezanikají. Do výše odpovídající trojnásobku jeho průměrného měsíčního výdělku přecházejí mzdová a platová práva z pracovněprávního vztahu uvedeného v § 3 větě druhé postupně na jeho manžela </w:t>
            </w:r>
            <w:r w:rsidRPr="003551A4">
              <w:rPr>
                <w:rFonts w:asciiTheme="minorHAnsi" w:hAnsiTheme="minorHAnsi" w:cstheme="minorHAnsi"/>
                <w:b/>
                <w:bCs/>
                <w:color w:val="0000FF"/>
              </w:rPr>
              <w:t>nebo partnera</w:t>
            </w:r>
            <w:r w:rsidRPr="003551A4">
              <w:rPr>
                <w:rFonts w:asciiTheme="minorHAnsi" w:hAnsiTheme="minorHAnsi" w:cstheme="minorHAnsi"/>
                <w:b/>
                <w:bCs/>
                <w:color w:val="0000FF"/>
                <w:vertAlign w:val="superscript"/>
              </w:rPr>
              <w:t>51a</w:t>
            </w:r>
            <w:r w:rsidRPr="003551A4">
              <w:rPr>
                <w:rFonts w:asciiTheme="minorHAnsi" w:hAnsiTheme="minorHAnsi" w:cstheme="minorHAnsi"/>
                <w:b/>
                <w:bCs/>
                <w:vertAlign w:val="superscript"/>
              </w:rPr>
              <w:t>)</w:t>
            </w:r>
            <w:r w:rsidRPr="003551A4">
              <w:rPr>
                <w:rFonts w:asciiTheme="minorHAnsi" w:eastAsia="Times New Roman" w:hAnsiTheme="minorHAnsi" w:cstheme="minorHAnsi"/>
                <w:kern w:val="0"/>
                <w:lang w:eastAsia="cs-CZ"/>
                <w14:ligatures w14:val="none"/>
              </w:rPr>
              <w:t>, děti a rodiče, jestliže s ním žili v době smrti ve společné domácnosti; předmětem dědictví se stávají, není-li těchto osob.</w:t>
            </w:r>
          </w:p>
        </w:tc>
        <w:tc>
          <w:tcPr>
            <w:tcW w:w="5236" w:type="dxa"/>
          </w:tcPr>
          <w:p w14:paraId="5780C3F8" w14:textId="77777777" w:rsidR="001C3E6E" w:rsidRPr="003551A4" w:rsidRDefault="001C3E6E" w:rsidP="008A12BA">
            <w:pPr>
              <w:spacing w:after="0" w:line="240" w:lineRule="auto"/>
              <w:rPr>
                <w:rFonts w:eastAsia="Calibri" w:cstheme="minorHAnsi"/>
                <w:i/>
                <w:iCs/>
                <w:color w:val="800000"/>
                <w:u w:val="single"/>
              </w:rPr>
            </w:pPr>
            <w:r w:rsidRPr="003551A4">
              <w:rPr>
                <w:rFonts w:eastAsia="Calibri" w:cstheme="minorHAnsi"/>
                <w:i/>
                <w:iCs/>
                <w:color w:val="800000"/>
              </w:rPr>
              <w:t xml:space="preserve">Navrhuje se doplnit úpravu přechodu </w:t>
            </w:r>
            <w:r w:rsidRPr="003551A4">
              <w:rPr>
                <w:rFonts w:eastAsia="Calibri" w:cstheme="minorHAnsi"/>
                <w:b/>
                <w:bCs/>
                <w:i/>
                <w:iCs/>
                <w:color w:val="800000"/>
              </w:rPr>
              <w:t>nároku na mzdu nebo plat</w:t>
            </w:r>
            <w:r w:rsidRPr="003551A4">
              <w:rPr>
                <w:rFonts w:eastAsia="Calibri" w:cstheme="minorHAnsi"/>
                <w:i/>
                <w:iCs/>
                <w:color w:val="800000"/>
              </w:rPr>
              <w:t xml:space="preserve"> tak, aby nárok přecházel na </w:t>
            </w:r>
            <w:r w:rsidRPr="003551A4">
              <w:rPr>
                <w:rFonts w:eastAsia="Calibri" w:cstheme="minorHAnsi"/>
                <w:b/>
                <w:bCs/>
                <w:i/>
                <w:iCs/>
                <w:color w:val="800000"/>
              </w:rPr>
              <w:t>pozůstalého partnera</w:t>
            </w:r>
            <w:r w:rsidRPr="003551A4">
              <w:rPr>
                <w:rFonts w:eastAsia="Calibri" w:cstheme="minorHAnsi"/>
                <w:i/>
                <w:iCs/>
                <w:color w:val="800000"/>
              </w:rPr>
              <w:t xml:space="preserve"> za podmínek stejných, jako je tomu u pozůstalého manžela.</w:t>
            </w:r>
          </w:p>
          <w:p w14:paraId="01EADCA9" w14:textId="77777777" w:rsidR="001C3E6E" w:rsidRDefault="001C3E6E" w:rsidP="008A12BA">
            <w:pPr>
              <w:pStyle w:val="Bezmezer"/>
              <w:rPr>
                <w:b/>
                <w:bCs/>
              </w:rPr>
            </w:pPr>
          </w:p>
        </w:tc>
      </w:tr>
      <w:tr w:rsidR="00C31910" w14:paraId="086D069B" w14:textId="77777777" w:rsidTr="00D310EA">
        <w:tc>
          <w:tcPr>
            <w:tcW w:w="9484" w:type="dxa"/>
            <w:gridSpan w:val="2"/>
            <w:shd w:val="clear" w:color="auto" w:fill="D9E2F3" w:themeFill="accent1" w:themeFillTint="33"/>
          </w:tcPr>
          <w:p w14:paraId="4DA685EF" w14:textId="54C6C128" w:rsidR="00C31910" w:rsidRDefault="00C31910" w:rsidP="008A12BA">
            <w:pPr>
              <w:pStyle w:val="Styl1"/>
              <w:rPr>
                <w:rFonts w:eastAsia="Calibri"/>
              </w:rPr>
            </w:pPr>
            <w:r>
              <w:rPr>
                <w:rFonts w:eastAsia="Calibri"/>
              </w:rPr>
              <w:t>Výpočet</w:t>
            </w:r>
            <w:r w:rsidRPr="00017D47">
              <w:rPr>
                <w:rFonts w:eastAsia="Calibri"/>
              </w:rPr>
              <w:t xml:space="preserve"> průměrného hrubého měsíčního výdělku</w:t>
            </w:r>
            <w:r>
              <w:rPr>
                <w:rFonts w:eastAsia="Calibri"/>
              </w:rPr>
              <w:t xml:space="preserve"> (§ 356)</w:t>
            </w:r>
          </w:p>
        </w:tc>
      </w:tr>
      <w:tr w:rsidR="00C31910" w14:paraId="3AB34CED" w14:textId="77777777" w:rsidTr="00C31910">
        <w:tc>
          <w:tcPr>
            <w:tcW w:w="9484" w:type="dxa"/>
            <w:gridSpan w:val="2"/>
            <w:shd w:val="clear" w:color="auto" w:fill="F7CAAC" w:themeFill="accent2" w:themeFillTint="66"/>
          </w:tcPr>
          <w:p w14:paraId="03D716D7" w14:textId="77777777" w:rsidR="00C31910" w:rsidRPr="00017D47" w:rsidRDefault="00C31910" w:rsidP="00C31910">
            <w:pPr>
              <w:pStyle w:val="Styl3"/>
            </w:pPr>
            <w:r>
              <w:t>C</w:t>
            </w:r>
            <w:r w:rsidRPr="00017D47">
              <w:t>hyb</w:t>
            </w:r>
            <w:r>
              <w:t>ěl</w:t>
            </w:r>
            <w:r w:rsidRPr="00017D47">
              <w:t xml:space="preserve"> popis způsobu výpočtu </w:t>
            </w:r>
            <w:r w:rsidRPr="00E56155">
              <w:rPr>
                <w:rStyle w:val="Styl4Char"/>
              </w:rPr>
              <w:t>průměrného hrubého měsíčního výdělku</w:t>
            </w:r>
            <w:r w:rsidRPr="00017D47">
              <w:t xml:space="preserve"> při </w:t>
            </w:r>
            <w:r w:rsidRPr="00E56155">
              <w:rPr>
                <w:rStyle w:val="Styl4Char"/>
              </w:rPr>
              <w:t>změně týdenní pracovní doby</w:t>
            </w:r>
            <w:r w:rsidRPr="00017D47">
              <w:t xml:space="preserve"> zaměstnance. </w:t>
            </w:r>
          </w:p>
          <w:p w14:paraId="6D93EC20" w14:textId="77777777" w:rsidR="00C31910" w:rsidRPr="00017D47" w:rsidRDefault="00C31910" w:rsidP="00C31910">
            <w:pPr>
              <w:pStyle w:val="Styl3"/>
            </w:pPr>
          </w:p>
          <w:p w14:paraId="5ED68667" w14:textId="77777777" w:rsidR="00C31910" w:rsidRDefault="00C31910" w:rsidP="00C31910">
            <w:pPr>
              <w:pStyle w:val="Styl3"/>
            </w:pPr>
            <w:r w:rsidRPr="00017D47">
              <w:t>Cílem navrhované právní úpravy je stanovení přesného způsobu výpočtu průměrného hrubého měsíčního výdělku při změně týdenní pracovní doby</w:t>
            </w:r>
            <w:r>
              <w:t>.</w:t>
            </w:r>
          </w:p>
          <w:p w14:paraId="0B7C4D6F" w14:textId="77777777" w:rsidR="00C31910" w:rsidRDefault="00C31910" w:rsidP="00C31910">
            <w:pPr>
              <w:pStyle w:val="Styl3"/>
            </w:pPr>
          </w:p>
        </w:tc>
      </w:tr>
      <w:tr w:rsidR="001C3E6E" w14:paraId="6E6D7DF9" w14:textId="77777777" w:rsidTr="00E54886">
        <w:tc>
          <w:tcPr>
            <w:tcW w:w="4248" w:type="dxa"/>
          </w:tcPr>
          <w:p w14:paraId="59A3278C" w14:textId="77777777" w:rsidR="001C3E6E" w:rsidRPr="00017D47" w:rsidRDefault="001C3E6E" w:rsidP="008A12BA">
            <w:pPr>
              <w:spacing w:after="0" w:line="240" w:lineRule="auto"/>
              <w:rPr>
                <w:rFonts w:eastAsia="Times New Roman" w:cstheme="minorHAnsi"/>
                <w:lang w:eastAsia="cs-CZ"/>
              </w:rPr>
            </w:pPr>
            <w:r w:rsidRPr="00017D47">
              <w:rPr>
                <w:rFonts w:eastAsia="Times New Roman" w:cstheme="minorHAnsi"/>
                <w:i/>
                <w:iCs/>
                <w:lang w:eastAsia="cs-CZ"/>
              </w:rPr>
              <w:t>Formy průměrného výdělku</w:t>
            </w:r>
          </w:p>
          <w:p w14:paraId="63310B63" w14:textId="77777777" w:rsidR="001C3E6E" w:rsidRPr="00017D47" w:rsidRDefault="001C3E6E" w:rsidP="008A12BA">
            <w:pPr>
              <w:spacing w:after="0" w:line="240" w:lineRule="auto"/>
              <w:rPr>
                <w:rFonts w:eastAsia="Times New Roman" w:cstheme="minorHAnsi"/>
                <w:lang w:eastAsia="cs-CZ"/>
              </w:rPr>
            </w:pPr>
          </w:p>
          <w:p w14:paraId="6B8EB386" w14:textId="77777777" w:rsidR="001C3E6E" w:rsidRPr="00017D47" w:rsidRDefault="001C3E6E" w:rsidP="008A12BA">
            <w:pPr>
              <w:spacing w:after="0" w:line="240" w:lineRule="auto"/>
              <w:rPr>
                <w:rFonts w:eastAsia="Times New Roman" w:cstheme="minorHAnsi"/>
                <w:lang w:eastAsia="cs-CZ"/>
              </w:rPr>
            </w:pPr>
            <w:r w:rsidRPr="00017D47">
              <w:rPr>
                <w:rFonts w:eastAsia="Times New Roman" w:cstheme="minorHAnsi"/>
                <w:lang w:eastAsia="cs-CZ"/>
              </w:rPr>
              <w:t>§ 356</w:t>
            </w:r>
          </w:p>
          <w:p w14:paraId="5C89FE5C" w14:textId="77777777" w:rsidR="001C3E6E" w:rsidRPr="00017D47" w:rsidRDefault="001C3E6E" w:rsidP="008A12BA">
            <w:pPr>
              <w:shd w:val="clear" w:color="auto" w:fill="FFFFFF"/>
              <w:spacing w:after="0" w:line="240" w:lineRule="auto"/>
              <w:rPr>
                <w:rFonts w:eastAsia="Calibri" w:cstheme="minorHAnsi"/>
                <w:b/>
                <w:bCs/>
                <w:color w:val="0000FF"/>
                <w:kern w:val="2"/>
                <w14:ligatures w14:val="standardContextual"/>
              </w:rPr>
            </w:pPr>
            <w:r w:rsidRPr="00017D47">
              <w:rPr>
                <w:rFonts w:eastAsia="Times New Roman" w:cstheme="minorHAnsi"/>
                <w:lang w:eastAsia="cs-CZ"/>
              </w:rPr>
              <w:t>(1) Průměrný výdělek se zjistí jako průměrný hodinový výdělek.</w:t>
            </w:r>
            <w:r w:rsidRPr="00017D47">
              <w:rPr>
                <w:rFonts w:eastAsia="Times New Roman" w:cstheme="minorHAnsi"/>
                <w:lang w:eastAsia="cs-CZ"/>
              </w:rPr>
              <w:br/>
            </w:r>
            <w:r w:rsidRPr="00017D47">
              <w:rPr>
                <w:rFonts w:eastAsia="Times New Roman" w:cstheme="minorHAnsi"/>
                <w:color w:val="000000"/>
                <w:kern w:val="2"/>
                <w:lang w:eastAsia="cs-CZ"/>
                <w14:ligatures w14:val="standardContextual"/>
              </w:rPr>
              <w:t xml:space="preserve">(2) Má-li být uplatněn průměrný hrubý měsíční výdělek, přepočítá se průměrný hodinový výdělek na 1 měsíc podle průměrného počtu pracovních hodin připadajících na 1 měsíc v průměrném roce; průměrný rok pro tento účel má 365,25 dnů. </w:t>
            </w:r>
            <w:r w:rsidRPr="00017D47">
              <w:rPr>
                <w:rFonts w:eastAsia="Times New Roman" w:cstheme="minorHAnsi"/>
                <w:color w:val="0000FF"/>
                <w:kern w:val="2"/>
                <w:lang w:eastAsia="cs-CZ"/>
                <w14:ligatures w14:val="standardContextual"/>
              </w:rPr>
              <w:t>Průměrný hodinový výdělek zaměstnance se vynásobí týdenní pracovní dobou zaměstnance uplatněnou v rozhodném období a koeficientem 4,348. Dojde-li ke změně týdenní pracovní doby v rozhodném období, vypočte se týdenní pracovní doba tak, že se úhrn součinů jednotlivých týdenních pracovních dob v hodinách a kalendářních dnů, po které byly tyto týdenní pracovní doby uplatněny, vydělí celkovým počtem kalendářních dnů v rozhodném období; výsledná hodnota se zaokrouhluje na tisíciny nahoru.</w:t>
            </w:r>
            <w:r w:rsidRPr="00017D47">
              <w:rPr>
                <w:rFonts w:eastAsia="Calibri" w:cstheme="minorHAnsi"/>
                <w:color w:val="0000FF"/>
                <w:kern w:val="2"/>
                <w14:ligatures w14:val="standardContextual"/>
              </w:rPr>
              <w:t xml:space="preserve"> </w:t>
            </w:r>
          </w:p>
          <w:p w14:paraId="34EFF1CE" w14:textId="77777777" w:rsidR="001C3E6E" w:rsidRDefault="001C3E6E" w:rsidP="008A12BA">
            <w:pPr>
              <w:pStyle w:val="Bezmezer"/>
              <w:rPr>
                <w:b/>
                <w:bCs/>
              </w:rPr>
            </w:pPr>
          </w:p>
        </w:tc>
        <w:tc>
          <w:tcPr>
            <w:tcW w:w="5236" w:type="dxa"/>
          </w:tcPr>
          <w:p w14:paraId="741C3244" w14:textId="77777777" w:rsidR="001C3E6E" w:rsidRPr="00017D47" w:rsidRDefault="001C3E6E" w:rsidP="008A12BA">
            <w:pPr>
              <w:spacing w:after="0" w:line="240" w:lineRule="auto"/>
              <w:rPr>
                <w:rFonts w:eastAsia="Calibri" w:cstheme="minorHAnsi"/>
                <w:i/>
                <w:iCs/>
                <w:color w:val="800000"/>
              </w:rPr>
            </w:pPr>
            <w:r>
              <w:rPr>
                <w:rFonts w:eastAsia="Calibri" w:cstheme="minorHAnsi"/>
                <w:i/>
                <w:iCs/>
                <w:color w:val="800000"/>
              </w:rPr>
              <w:t>C</w:t>
            </w:r>
            <w:r w:rsidRPr="00017D47">
              <w:rPr>
                <w:rFonts w:eastAsia="Calibri" w:cstheme="minorHAnsi"/>
                <w:i/>
                <w:iCs/>
                <w:color w:val="800000"/>
              </w:rPr>
              <w:t>hyb</w:t>
            </w:r>
            <w:r>
              <w:rPr>
                <w:rFonts w:eastAsia="Calibri" w:cstheme="minorHAnsi"/>
                <w:i/>
                <w:iCs/>
                <w:color w:val="800000"/>
              </w:rPr>
              <w:t>ěl</w:t>
            </w:r>
            <w:r w:rsidRPr="00017D47">
              <w:rPr>
                <w:rFonts w:eastAsia="Calibri" w:cstheme="minorHAnsi"/>
                <w:i/>
                <w:iCs/>
                <w:color w:val="800000"/>
              </w:rPr>
              <w:t xml:space="preserve"> popis způsobu </w:t>
            </w:r>
            <w:r w:rsidRPr="00017D47">
              <w:rPr>
                <w:rFonts w:eastAsia="Calibri" w:cstheme="minorHAnsi"/>
                <w:b/>
                <w:bCs/>
                <w:i/>
                <w:iCs/>
                <w:color w:val="800000"/>
              </w:rPr>
              <w:t>výpočtu průměrného hrubého měsíčního výdělku</w:t>
            </w:r>
            <w:r w:rsidRPr="00017D47">
              <w:rPr>
                <w:rFonts w:eastAsia="Calibri" w:cstheme="minorHAnsi"/>
                <w:i/>
                <w:iCs/>
                <w:color w:val="800000"/>
              </w:rPr>
              <w:t xml:space="preserve"> při </w:t>
            </w:r>
            <w:r w:rsidRPr="00017D47">
              <w:rPr>
                <w:rFonts w:eastAsia="Calibri" w:cstheme="minorHAnsi"/>
                <w:b/>
                <w:bCs/>
                <w:i/>
                <w:iCs/>
                <w:color w:val="800000"/>
              </w:rPr>
              <w:t>změně týdenní pracovní doby</w:t>
            </w:r>
            <w:r w:rsidRPr="00017D47">
              <w:rPr>
                <w:rFonts w:eastAsia="Calibri" w:cstheme="minorHAnsi"/>
                <w:i/>
                <w:iCs/>
                <w:color w:val="800000"/>
              </w:rPr>
              <w:t xml:space="preserve"> zaměstnance. </w:t>
            </w:r>
          </w:p>
          <w:p w14:paraId="78C15103" w14:textId="77777777" w:rsidR="001C3E6E" w:rsidRPr="00017D47" w:rsidRDefault="001C3E6E" w:rsidP="008A12BA">
            <w:pPr>
              <w:spacing w:after="0" w:line="240" w:lineRule="auto"/>
              <w:rPr>
                <w:rFonts w:eastAsia="Calibri" w:cstheme="minorHAnsi"/>
                <w:i/>
                <w:iCs/>
                <w:color w:val="800000"/>
              </w:rPr>
            </w:pPr>
          </w:p>
          <w:p w14:paraId="2B4DD91A" w14:textId="77777777" w:rsidR="001C3E6E" w:rsidRDefault="001C3E6E" w:rsidP="008A12BA">
            <w:pPr>
              <w:spacing w:after="0" w:line="240" w:lineRule="auto"/>
              <w:rPr>
                <w:rFonts w:eastAsia="Calibri" w:cstheme="minorHAnsi"/>
                <w:b/>
                <w:bCs/>
                <w:i/>
                <w:iCs/>
                <w:color w:val="800000"/>
              </w:rPr>
            </w:pPr>
            <w:r w:rsidRPr="00017D47">
              <w:rPr>
                <w:rFonts w:eastAsia="Calibri" w:cstheme="minorHAnsi"/>
                <w:i/>
                <w:iCs/>
                <w:color w:val="800000"/>
              </w:rPr>
              <w:t xml:space="preserve">Cílem navrhované právní úpravy je </w:t>
            </w:r>
            <w:r w:rsidRPr="00017D47">
              <w:rPr>
                <w:rFonts w:eastAsia="Calibri" w:cstheme="minorHAnsi"/>
                <w:b/>
                <w:bCs/>
                <w:i/>
                <w:iCs/>
                <w:color w:val="800000"/>
              </w:rPr>
              <w:t>stanovení přesného způsobu výpočtu průměrného hrubého měsíčního výdělku</w:t>
            </w:r>
            <w:r w:rsidRPr="00017D47">
              <w:rPr>
                <w:rFonts w:eastAsia="Calibri" w:cstheme="minorHAnsi"/>
                <w:i/>
                <w:iCs/>
                <w:color w:val="800000"/>
              </w:rPr>
              <w:t xml:space="preserve"> </w:t>
            </w:r>
            <w:r w:rsidRPr="00017D47">
              <w:rPr>
                <w:rFonts w:eastAsia="Calibri" w:cstheme="minorHAnsi"/>
                <w:b/>
                <w:bCs/>
                <w:i/>
                <w:iCs/>
                <w:color w:val="800000"/>
              </w:rPr>
              <w:t>při změně týdenní pracovní doby</w:t>
            </w:r>
            <w:r>
              <w:rPr>
                <w:rFonts w:eastAsia="Calibri" w:cstheme="minorHAnsi"/>
                <w:b/>
                <w:bCs/>
                <w:i/>
                <w:iCs/>
                <w:color w:val="800000"/>
              </w:rPr>
              <w:t>.</w:t>
            </w:r>
          </w:p>
          <w:p w14:paraId="648E7B68" w14:textId="77777777" w:rsidR="001C3E6E" w:rsidRDefault="001C3E6E" w:rsidP="008A12BA">
            <w:pPr>
              <w:spacing w:after="0" w:line="240" w:lineRule="auto"/>
              <w:rPr>
                <w:rFonts w:eastAsia="Calibri" w:cstheme="minorHAnsi"/>
                <w:b/>
                <w:bCs/>
                <w:i/>
                <w:iCs/>
                <w:color w:val="800000"/>
              </w:rPr>
            </w:pPr>
          </w:p>
          <w:p w14:paraId="49213121" w14:textId="77777777" w:rsidR="001C3E6E" w:rsidRPr="00017D47" w:rsidRDefault="001C3E6E" w:rsidP="008A12BA">
            <w:pPr>
              <w:spacing w:after="0" w:line="240" w:lineRule="auto"/>
              <w:rPr>
                <w:rFonts w:eastAsia="Calibri" w:cstheme="minorHAnsi"/>
                <w:b/>
                <w:bCs/>
                <w:i/>
                <w:iCs/>
                <w:color w:val="800000"/>
              </w:rPr>
            </w:pPr>
            <w:r w:rsidRPr="00017D47">
              <w:rPr>
                <w:rFonts w:eastAsia="Calibri" w:cstheme="minorHAnsi"/>
                <w:b/>
                <w:bCs/>
                <w:i/>
                <w:iCs/>
                <w:color w:val="800000"/>
              </w:rPr>
              <w:t>Příklad:</w:t>
            </w:r>
          </w:p>
          <w:p w14:paraId="19668B7E"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Zaměstnanci k 31. říjnu skončil pracovní poměr a vznikl mu nárok na odstupné. Pro výpočet výše odstupného potřebuji zjistit průměrný hrubý měsíční výdělek. Rozhodným obdobím je III. kalendářní čtvrtletí. Zaměstnanec v průběhu rozhodného období se zaměstnavatelem sjednal kratší týdenní pracovní dobu (zkrátil úvazek), a to na 20 hodin týdně od 1. srpna. Zaměstnanci v rozhodném období vznikl nárok na tato plnění.</w:t>
            </w:r>
          </w:p>
          <w:p w14:paraId="0E0225B6"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 xml:space="preserve"> </w:t>
            </w:r>
            <w:r w:rsidRPr="00017D47">
              <w:rPr>
                <w:rFonts w:eastAsia="Calibri" w:cstheme="minorHAnsi"/>
                <w:i/>
                <w:iCs/>
                <w:color w:val="800000"/>
              </w:rPr>
              <w:tab/>
            </w:r>
          </w:p>
          <w:tbl>
            <w:tblPr>
              <w:tblW w:w="4548" w:type="dxa"/>
              <w:tblInd w:w="442" w:type="dxa"/>
              <w:tblLayout w:type="fixed"/>
              <w:tblLook w:val="04A0" w:firstRow="1" w:lastRow="0" w:firstColumn="1" w:lastColumn="0" w:noHBand="0" w:noVBand="1"/>
            </w:tblPr>
            <w:tblGrid>
              <w:gridCol w:w="806"/>
              <w:gridCol w:w="1346"/>
              <w:gridCol w:w="1200"/>
              <w:gridCol w:w="1196"/>
            </w:tblGrid>
            <w:tr w:rsidR="001C3E6E" w:rsidRPr="00017D47" w14:paraId="44BA9975" w14:textId="77777777" w:rsidTr="008A12BA">
              <w:tc>
                <w:tcPr>
                  <w:tcW w:w="806" w:type="dxa"/>
                  <w:tcBorders>
                    <w:top w:val="single" w:sz="12" w:space="0" w:color="auto"/>
                    <w:left w:val="single" w:sz="12" w:space="0" w:color="auto"/>
                  </w:tcBorders>
                  <w:shd w:val="clear" w:color="auto" w:fill="E5DFEC"/>
                </w:tcPr>
                <w:p w14:paraId="036D6ECB"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p>
              </w:tc>
              <w:tc>
                <w:tcPr>
                  <w:tcW w:w="1346" w:type="dxa"/>
                  <w:tcBorders>
                    <w:top w:val="single" w:sz="12" w:space="0" w:color="auto"/>
                  </w:tcBorders>
                  <w:shd w:val="clear" w:color="auto" w:fill="E5DFEC"/>
                </w:tcPr>
                <w:p w14:paraId="184013A7"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Týdenní pracovní doba (úvazek)</w:t>
                  </w:r>
                </w:p>
              </w:tc>
              <w:tc>
                <w:tcPr>
                  <w:tcW w:w="1200" w:type="dxa"/>
                  <w:tcBorders>
                    <w:top w:val="single" w:sz="12" w:space="0" w:color="auto"/>
                  </w:tcBorders>
                  <w:shd w:val="clear" w:color="auto" w:fill="E5DFEC"/>
                </w:tcPr>
                <w:p w14:paraId="6D3EA018"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Počet odpracovaných hodin</w:t>
                  </w:r>
                </w:p>
              </w:tc>
              <w:tc>
                <w:tcPr>
                  <w:tcW w:w="1196" w:type="dxa"/>
                  <w:tcBorders>
                    <w:top w:val="single" w:sz="12" w:space="0" w:color="auto"/>
                    <w:right w:val="single" w:sz="12" w:space="0" w:color="auto"/>
                  </w:tcBorders>
                  <w:shd w:val="clear" w:color="auto" w:fill="E5DFEC"/>
                </w:tcPr>
                <w:p w14:paraId="16909BED"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Mzda (všechny složky)</w:t>
                  </w:r>
                </w:p>
              </w:tc>
            </w:tr>
            <w:tr w:rsidR="001C3E6E" w:rsidRPr="00017D47" w14:paraId="08725B99" w14:textId="77777777" w:rsidTr="008A12BA">
              <w:trPr>
                <w:trHeight w:val="275"/>
              </w:trPr>
              <w:tc>
                <w:tcPr>
                  <w:tcW w:w="806" w:type="dxa"/>
                  <w:tcBorders>
                    <w:left w:val="single" w:sz="12" w:space="0" w:color="auto"/>
                  </w:tcBorders>
                  <w:shd w:val="clear" w:color="auto" w:fill="E5DFEC"/>
                </w:tcPr>
                <w:p w14:paraId="459DE67C"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Červenec</w:t>
                  </w:r>
                </w:p>
              </w:tc>
              <w:tc>
                <w:tcPr>
                  <w:tcW w:w="1346" w:type="dxa"/>
                  <w:shd w:val="clear" w:color="auto" w:fill="DAEEF3"/>
                </w:tcPr>
                <w:p w14:paraId="559FF9BD"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40 hodin</w:t>
                  </w:r>
                </w:p>
              </w:tc>
              <w:tc>
                <w:tcPr>
                  <w:tcW w:w="1200" w:type="dxa"/>
                  <w:shd w:val="clear" w:color="auto" w:fill="DAEEF3"/>
                </w:tcPr>
                <w:p w14:paraId="753CA791"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168 hodin</w:t>
                  </w:r>
                </w:p>
              </w:tc>
              <w:tc>
                <w:tcPr>
                  <w:tcW w:w="1196" w:type="dxa"/>
                  <w:tcBorders>
                    <w:right w:val="single" w:sz="12" w:space="0" w:color="auto"/>
                  </w:tcBorders>
                  <w:shd w:val="clear" w:color="auto" w:fill="DAEEF3"/>
                </w:tcPr>
                <w:p w14:paraId="32F552B3"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40 000 Kč</w:t>
                  </w:r>
                </w:p>
              </w:tc>
            </w:tr>
            <w:tr w:rsidR="001C3E6E" w:rsidRPr="00017D47" w14:paraId="761BE695" w14:textId="77777777" w:rsidTr="008A12BA">
              <w:tc>
                <w:tcPr>
                  <w:tcW w:w="806" w:type="dxa"/>
                  <w:tcBorders>
                    <w:left w:val="single" w:sz="12" w:space="0" w:color="auto"/>
                  </w:tcBorders>
                  <w:shd w:val="clear" w:color="auto" w:fill="E5DFEC"/>
                </w:tcPr>
                <w:p w14:paraId="2630A366"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Srpen</w:t>
                  </w:r>
                </w:p>
              </w:tc>
              <w:tc>
                <w:tcPr>
                  <w:tcW w:w="1346" w:type="dxa"/>
                  <w:shd w:val="clear" w:color="auto" w:fill="FDE9D9"/>
                </w:tcPr>
                <w:p w14:paraId="32F936FA"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20 hodin</w:t>
                  </w:r>
                </w:p>
              </w:tc>
              <w:tc>
                <w:tcPr>
                  <w:tcW w:w="1200" w:type="dxa"/>
                  <w:shd w:val="clear" w:color="auto" w:fill="FDE9D9"/>
                </w:tcPr>
                <w:p w14:paraId="1DBEF422"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88 hodin</w:t>
                  </w:r>
                </w:p>
              </w:tc>
              <w:tc>
                <w:tcPr>
                  <w:tcW w:w="1196" w:type="dxa"/>
                  <w:tcBorders>
                    <w:right w:val="single" w:sz="12" w:space="0" w:color="auto"/>
                  </w:tcBorders>
                  <w:shd w:val="clear" w:color="auto" w:fill="FDE9D9"/>
                </w:tcPr>
                <w:p w14:paraId="41A871A0"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20 000 Kč</w:t>
                  </w:r>
                </w:p>
              </w:tc>
            </w:tr>
            <w:tr w:rsidR="001C3E6E" w:rsidRPr="00017D47" w14:paraId="068487DD" w14:textId="77777777" w:rsidTr="008A12BA">
              <w:tc>
                <w:tcPr>
                  <w:tcW w:w="806" w:type="dxa"/>
                  <w:tcBorders>
                    <w:left w:val="single" w:sz="12" w:space="0" w:color="auto"/>
                    <w:bottom w:val="single" w:sz="12" w:space="0" w:color="auto"/>
                  </w:tcBorders>
                  <w:shd w:val="clear" w:color="auto" w:fill="E5DFEC"/>
                </w:tcPr>
                <w:p w14:paraId="2769CBB4"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Září</w:t>
                  </w:r>
                </w:p>
              </w:tc>
              <w:tc>
                <w:tcPr>
                  <w:tcW w:w="1346" w:type="dxa"/>
                  <w:tcBorders>
                    <w:bottom w:val="single" w:sz="12" w:space="0" w:color="auto"/>
                  </w:tcBorders>
                  <w:shd w:val="clear" w:color="auto" w:fill="FDE9D9"/>
                </w:tcPr>
                <w:p w14:paraId="20B88FAF"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20 hodin</w:t>
                  </w:r>
                </w:p>
              </w:tc>
              <w:tc>
                <w:tcPr>
                  <w:tcW w:w="1200" w:type="dxa"/>
                  <w:tcBorders>
                    <w:bottom w:val="single" w:sz="12" w:space="0" w:color="auto"/>
                  </w:tcBorders>
                  <w:shd w:val="clear" w:color="auto" w:fill="FDE9D9"/>
                </w:tcPr>
                <w:p w14:paraId="636CF780"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80 hodin</w:t>
                  </w:r>
                </w:p>
              </w:tc>
              <w:tc>
                <w:tcPr>
                  <w:tcW w:w="1196" w:type="dxa"/>
                  <w:tcBorders>
                    <w:bottom w:val="single" w:sz="12" w:space="0" w:color="auto"/>
                    <w:right w:val="single" w:sz="12" w:space="0" w:color="auto"/>
                  </w:tcBorders>
                  <w:shd w:val="clear" w:color="auto" w:fill="FDE9D9"/>
                </w:tcPr>
                <w:p w14:paraId="665FDBEA"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20 000 Kč</w:t>
                  </w:r>
                </w:p>
              </w:tc>
            </w:tr>
            <w:tr w:rsidR="001C3E6E" w:rsidRPr="00017D47" w14:paraId="7CAFDE59" w14:textId="77777777" w:rsidTr="008A12BA">
              <w:tc>
                <w:tcPr>
                  <w:tcW w:w="806" w:type="dxa"/>
                  <w:tcBorders>
                    <w:top w:val="single" w:sz="12" w:space="0" w:color="auto"/>
                    <w:left w:val="single" w:sz="12" w:space="0" w:color="auto"/>
                    <w:bottom w:val="single" w:sz="12" w:space="0" w:color="auto"/>
                  </w:tcBorders>
                  <w:shd w:val="clear" w:color="auto" w:fill="FFC000"/>
                </w:tcPr>
                <w:p w14:paraId="255CD352"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celkem</w:t>
                  </w:r>
                </w:p>
              </w:tc>
              <w:tc>
                <w:tcPr>
                  <w:tcW w:w="1346" w:type="dxa"/>
                  <w:tcBorders>
                    <w:top w:val="single" w:sz="12" w:space="0" w:color="auto"/>
                    <w:bottom w:val="single" w:sz="12" w:space="0" w:color="auto"/>
                  </w:tcBorders>
                  <w:shd w:val="clear" w:color="auto" w:fill="FFC000"/>
                </w:tcPr>
                <w:p w14:paraId="7523C6CE"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w:t>
                  </w:r>
                  <w:proofErr w:type="spellStart"/>
                  <w:r w:rsidRPr="00017D47">
                    <w:rPr>
                      <w:rFonts w:eastAsia="Calibri" w:cstheme="minorHAnsi"/>
                      <w:i/>
                      <w:iCs/>
                      <w:color w:val="800000"/>
                      <w:kern w:val="2"/>
                      <w:sz w:val="16"/>
                      <w:szCs w:val="16"/>
                      <w14:ligatures w14:val="standardContextual"/>
                    </w:rPr>
                    <w:t>fTPD</w:t>
                  </w:r>
                  <w:proofErr w:type="spellEnd"/>
                  <w:r w:rsidRPr="00017D47">
                    <w:rPr>
                      <w:rFonts w:eastAsia="Calibri" w:cstheme="minorHAnsi"/>
                      <w:i/>
                      <w:iCs/>
                      <w:color w:val="800000"/>
                      <w:kern w:val="2"/>
                      <w:sz w:val="16"/>
                      <w:szCs w:val="16"/>
                      <w14:ligatures w14:val="standardContextual"/>
                    </w:rPr>
                    <w:t>“ – blíže viz níže</w:t>
                  </w:r>
                </w:p>
              </w:tc>
              <w:tc>
                <w:tcPr>
                  <w:tcW w:w="1200" w:type="dxa"/>
                  <w:tcBorders>
                    <w:top w:val="single" w:sz="12" w:space="0" w:color="auto"/>
                    <w:bottom w:val="single" w:sz="12" w:space="0" w:color="auto"/>
                  </w:tcBorders>
                  <w:shd w:val="clear" w:color="auto" w:fill="FFC000"/>
                </w:tcPr>
                <w:p w14:paraId="788EBAC1"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336 hodin</w:t>
                  </w:r>
                </w:p>
              </w:tc>
              <w:tc>
                <w:tcPr>
                  <w:tcW w:w="1196" w:type="dxa"/>
                  <w:tcBorders>
                    <w:top w:val="single" w:sz="12" w:space="0" w:color="auto"/>
                    <w:bottom w:val="single" w:sz="12" w:space="0" w:color="auto"/>
                    <w:right w:val="single" w:sz="12" w:space="0" w:color="auto"/>
                  </w:tcBorders>
                  <w:shd w:val="clear" w:color="auto" w:fill="FFC000"/>
                </w:tcPr>
                <w:p w14:paraId="169F69F0" w14:textId="77777777" w:rsidR="001C3E6E" w:rsidRPr="00017D47" w:rsidRDefault="001C3E6E" w:rsidP="008A12BA">
                  <w:pPr>
                    <w:spacing w:after="80" w:line="240" w:lineRule="auto"/>
                    <w:rPr>
                      <w:rFonts w:eastAsia="Calibri" w:cstheme="minorHAnsi"/>
                      <w:i/>
                      <w:iCs/>
                      <w:color w:val="800000"/>
                      <w:kern w:val="2"/>
                      <w:sz w:val="16"/>
                      <w:szCs w:val="16"/>
                      <w14:ligatures w14:val="standardContextual"/>
                    </w:rPr>
                  </w:pPr>
                  <w:r w:rsidRPr="00017D47">
                    <w:rPr>
                      <w:rFonts w:eastAsia="Calibri" w:cstheme="minorHAnsi"/>
                      <w:i/>
                      <w:iCs/>
                      <w:color w:val="800000"/>
                      <w:kern w:val="2"/>
                      <w:sz w:val="16"/>
                      <w:szCs w:val="16"/>
                      <w14:ligatures w14:val="standardContextual"/>
                    </w:rPr>
                    <w:t>80 000 Kč</w:t>
                  </w:r>
                </w:p>
              </w:tc>
            </w:tr>
          </w:tbl>
          <w:p w14:paraId="01F1E516" w14:textId="77777777" w:rsidR="001C3E6E" w:rsidRPr="00017D47" w:rsidRDefault="001C3E6E" w:rsidP="008A12BA">
            <w:pPr>
              <w:spacing w:after="0" w:line="240" w:lineRule="auto"/>
              <w:rPr>
                <w:rFonts w:eastAsia="Calibri" w:cstheme="minorHAnsi"/>
                <w:i/>
                <w:iCs/>
                <w:color w:val="800000"/>
              </w:rPr>
            </w:pPr>
          </w:p>
          <w:p w14:paraId="37EE2E12"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Potřebné údaje pro zjištění průměrného hodinového výdělku v rozhodném období:</w:t>
            </w:r>
          </w:p>
          <w:p w14:paraId="476A4168"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 xml:space="preserve">Mzda zúčtovaná k výplatě v rozhodném období – 80 000 Kč. </w:t>
            </w:r>
          </w:p>
          <w:p w14:paraId="525C0D98"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 xml:space="preserve">Odpracovaná doba v rozhodném období – 336 hodin. </w:t>
            </w:r>
          </w:p>
          <w:p w14:paraId="30825FC1"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Průměrný hodinový výdělek (dále též „PHV“) tedy vychází na 238 Kč.</w:t>
            </w:r>
          </w:p>
          <w:p w14:paraId="14A0394C" w14:textId="77777777" w:rsidR="001C3E6E" w:rsidRPr="00017D47" w:rsidRDefault="001C3E6E" w:rsidP="008A12BA">
            <w:pPr>
              <w:spacing w:after="0" w:line="240" w:lineRule="auto"/>
              <w:rPr>
                <w:rFonts w:eastAsia="Calibri" w:cstheme="minorHAnsi"/>
                <w:i/>
                <w:iCs/>
                <w:color w:val="800000"/>
              </w:rPr>
            </w:pPr>
          </w:p>
          <w:p w14:paraId="61C2C557"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lastRenderedPageBreak/>
              <w:t>Přepočet na průměrný hrubý měsíční výdělek:</w:t>
            </w:r>
          </w:p>
          <w:p w14:paraId="0819854F"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Průměrný hrubý měsíční výdělek zjistíme podle § 356 odst. 2 zákoníku práce tak, že průměrný hodinový výdělek zaměstnance vynásobíme týdenní pracovní dobou zaměstnance (dále též „TPD“) a koeficientem 4,348 (průměrný počet týdnů v měsíci), tzn PHV x TPD x 4,348 = Průměrný měsíční hrubý výdělek.</w:t>
            </w:r>
          </w:p>
          <w:p w14:paraId="561BCDFD" w14:textId="77777777" w:rsidR="001C3E6E" w:rsidRPr="00017D47" w:rsidRDefault="001C3E6E" w:rsidP="008A12BA">
            <w:pPr>
              <w:spacing w:after="0" w:line="240" w:lineRule="auto"/>
              <w:rPr>
                <w:rFonts w:eastAsia="Calibri" w:cstheme="minorHAnsi"/>
                <w:i/>
                <w:iCs/>
                <w:color w:val="800000"/>
              </w:rPr>
            </w:pPr>
          </w:p>
          <w:p w14:paraId="03BA35C9"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 xml:space="preserve">Dosavadní právní úprava neřešila postup při změně týdenní pracovní doby v průběhu rozhodného období nebo po jeho skončení. Pokud dle zákoníku práce má být použita týdenní pracovní doba zaměstnance nebylo jednoznačné, který údaj použít, zda některou týdenní pracovní dobu platnou v rozhodném období, nebo např. týdenní pracovní dobu platnou v době provádění výpočtu průměrného výdělku. </w:t>
            </w:r>
          </w:p>
          <w:p w14:paraId="19AE0F74" w14:textId="77777777" w:rsidR="001C3E6E" w:rsidRPr="00017D47" w:rsidRDefault="001C3E6E" w:rsidP="008A12BA">
            <w:pPr>
              <w:spacing w:after="0" w:line="240" w:lineRule="auto"/>
              <w:rPr>
                <w:rFonts w:eastAsia="Calibri" w:cstheme="minorHAnsi"/>
                <w:i/>
                <w:iCs/>
                <w:color w:val="800000"/>
              </w:rPr>
            </w:pPr>
          </w:p>
          <w:p w14:paraId="459387CB"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 xml:space="preserve">Dle návrhu se bude postupovat tak, že pokud se týdenní pracovní doba v průběhu rozhodného období změnila, použije se „vážený průměr týdenních pracovních dob“, tj. zjistíme průměrnou délku TPD uplatňované v rozhodném období, pro účely tohoto příkladu tzv. „fiktivní týdenní pracovní dobu zaměstnance“ (dále též </w:t>
            </w:r>
            <w:proofErr w:type="spellStart"/>
            <w:r w:rsidRPr="00017D47">
              <w:rPr>
                <w:rFonts w:eastAsia="Calibri" w:cstheme="minorHAnsi"/>
                <w:i/>
                <w:iCs/>
                <w:color w:val="800000"/>
              </w:rPr>
              <w:t>fTPD</w:t>
            </w:r>
            <w:proofErr w:type="spellEnd"/>
            <w:r w:rsidRPr="00017D47">
              <w:rPr>
                <w:rFonts w:eastAsia="Calibri" w:cstheme="minorHAnsi"/>
                <w:i/>
                <w:iCs/>
                <w:color w:val="800000"/>
              </w:rPr>
              <w:t>). Tu zjistíme jako podíl součtu uplatněných týdenních pracovních dob v hodinách vynásobený počtem hodin v nich odpracovaných a celkového počtu odpracovaných hodin v rozhodném období: [(40x168) + (20x168</w:t>
            </w:r>
            <w:proofErr w:type="gramStart"/>
            <w:r w:rsidRPr="00017D47">
              <w:rPr>
                <w:rFonts w:eastAsia="Calibri" w:cstheme="minorHAnsi"/>
                <w:i/>
                <w:iCs/>
                <w:color w:val="800000"/>
              </w:rPr>
              <w:t>)</w:t>
            </w:r>
            <w:r w:rsidRPr="00017D47">
              <w:rPr>
                <w:rFonts w:eastAsia="Calibri" w:cstheme="minorHAnsi"/>
                <w:i/>
                <w:iCs/>
                <w:color w:val="800000"/>
                <w:lang w:val="en-GB"/>
              </w:rPr>
              <w:t>]</w:t>
            </w:r>
            <w:r w:rsidRPr="00017D47">
              <w:rPr>
                <w:rFonts w:eastAsia="Calibri" w:cstheme="minorHAnsi"/>
                <w:i/>
                <w:iCs/>
                <w:color w:val="800000"/>
              </w:rPr>
              <w:t>/</w:t>
            </w:r>
            <w:proofErr w:type="gramEnd"/>
            <w:r w:rsidRPr="00017D47">
              <w:rPr>
                <w:rFonts w:eastAsia="Calibri" w:cstheme="minorHAnsi"/>
                <w:i/>
                <w:iCs/>
                <w:color w:val="800000"/>
              </w:rPr>
              <w:t>336 =  30 hodin. Výsledkem provedeného výpočtu je vážený průměr týdenních pracovních dob uplatněný v rozhodném období, jakási „fiktivní týdenní pracovní doba zaměstnance“. Tu následně použijeme ve výpočtu průměrného hrubého měsíčního výdělku dle § 356 odst. 2 zákoníku práce: 238 (PHV) x 30 (</w:t>
            </w:r>
            <w:proofErr w:type="spellStart"/>
            <w:r w:rsidRPr="00017D47">
              <w:rPr>
                <w:rFonts w:eastAsia="Calibri" w:cstheme="minorHAnsi"/>
                <w:i/>
                <w:iCs/>
                <w:color w:val="800000"/>
              </w:rPr>
              <w:t>fTPD</w:t>
            </w:r>
            <w:proofErr w:type="spellEnd"/>
            <w:r w:rsidRPr="00017D47">
              <w:rPr>
                <w:rFonts w:eastAsia="Calibri" w:cstheme="minorHAnsi"/>
                <w:i/>
                <w:iCs/>
                <w:color w:val="800000"/>
              </w:rPr>
              <w:t xml:space="preserve">) x 4,348 (zákonný koeficient) = 31 045 Kč. </w:t>
            </w:r>
          </w:p>
          <w:p w14:paraId="47CD487E" w14:textId="77777777" w:rsidR="001C3E6E" w:rsidRPr="00017D47" w:rsidRDefault="001C3E6E" w:rsidP="008A12BA">
            <w:pPr>
              <w:spacing w:after="0" w:line="240" w:lineRule="auto"/>
              <w:rPr>
                <w:rFonts w:eastAsia="Calibri" w:cstheme="minorHAnsi"/>
                <w:i/>
                <w:iCs/>
                <w:color w:val="800000"/>
              </w:rPr>
            </w:pPr>
          </w:p>
          <w:p w14:paraId="2962EA22"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 xml:space="preserve">Pro porovnání, pokud bychom použili postup, ve kterém k výpočtu použijeme TPD z doby, kdy provádíme výpočet průměrného výdělku, byl by výsledek následující: 238 (PHV) x 20 (TPD) x 4,348 (zákonný koeficient) = 20 696 Kč. </w:t>
            </w:r>
          </w:p>
          <w:p w14:paraId="52BCE474" w14:textId="77777777" w:rsidR="001C3E6E" w:rsidRPr="00017D47" w:rsidRDefault="001C3E6E" w:rsidP="008A12BA">
            <w:pPr>
              <w:spacing w:after="0" w:line="240" w:lineRule="auto"/>
              <w:rPr>
                <w:rFonts w:eastAsia="Calibri" w:cstheme="minorHAnsi"/>
                <w:i/>
                <w:iCs/>
                <w:color w:val="800000"/>
              </w:rPr>
            </w:pPr>
          </w:p>
          <w:p w14:paraId="339528A2"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Výše uvedený vzorec výpočtu váženého průměru týdenních pracovních dob je použitelný pro všechny druhy změn pracovní doby zaměstnance, ať už dochází, jako v uvedeném příkladu, ke změnám v „rozsahu úvazku“ a to jak rozšiřujícím, tak zužujícím, a půjde jej uplatnit rovněž při změnách v uplatňované stanovené týdenní pracovní době, tzn. např. změny mezi 40hodinovou stanovenou TPD a stanovenou TPD v rozsahu 37,5 hodin a 38,75 hodin, nebo při kombinaci všech těchto změn TPD zaměstnance.</w:t>
            </w:r>
          </w:p>
          <w:p w14:paraId="7C44974E" w14:textId="77777777" w:rsidR="001C3E6E" w:rsidRDefault="001C3E6E" w:rsidP="008A12BA">
            <w:pPr>
              <w:pStyle w:val="Bezmezer"/>
              <w:rPr>
                <w:b/>
                <w:bCs/>
              </w:rPr>
            </w:pPr>
          </w:p>
        </w:tc>
      </w:tr>
      <w:tr w:rsidR="001C3E6E" w14:paraId="09F38B6E" w14:textId="77777777" w:rsidTr="00E54886">
        <w:tc>
          <w:tcPr>
            <w:tcW w:w="4248" w:type="dxa"/>
          </w:tcPr>
          <w:p w14:paraId="7986B65C" w14:textId="77777777" w:rsidR="001C3E6E" w:rsidRPr="00432DFB" w:rsidRDefault="001C3E6E" w:rsidP="008A12BA">
            <w:pPr>
              <w:spacing w:after="0"/>
              <w:rPr>
                <w:rFonts w:eastAsia="Times New Roman" w:cstheme="minorHAnsi"/>
                <w:lang w:eastAsia="cs-CZ"/>
              </w:rPr>
            </w:pPr>
            <w:r w:rsidRPr="00432DFB">
              <w:rPr>
                <w:rFonts w:eastAsia="Times New Roman" w:cstheme="minorHAnsi"/>
                <w:lang w:eastAsia="cs-CZ"/>
              </w:rPr>
              <w:lastRenderedPageBreak/>
              <w:t>§ 360</w:t>
            </w:r>
          </w:p>
          <w:p w14:paraId="400EDFD5" w14:textId="77777777" w:rsidR="001C3E6E" w:rsidRPr="00684E33" w:rsidRDefault="001C3E6E" w:rsidP="008A12BA">
            <w:pPr>
              <w:spacing w:after="0"/>
              <w:rPr>
                <w:rFonts w:eastAsia="Times New Roman" w:cstheme="minorHAnsi"/>
                <w:lang w:eastAsia="cs-CZ"/>
              </w:rPr>
            </w:pPr>
          </w:p>
          <w:p w14:paraId="15ADC453" w14:textId="77777777" w:rsidR="001C3E6E" w:rsidRPr="00684E33" w:rsidRDefault="001C3E6E" w:rsidP="008A12BA">
            <w:pPr>
              <w:spacing w:after="0"/>
              <w:rPr>
                <w:rFonts w:cstheme="minorHAnsi"/>
                <w:color w:val="0000FF"/>
              </w:rPr>
            </w:pPr>
            <w:bookmarkStart w:id="11" w:name="_Hlk161218747"/>
            <w:r w:rsidRPr="00684E33">
              <w:rPr>
                <w:rFonts w:cstheme="minorHAnsi"/>
                <w:color w:val="0000FF"/>
              </w:rPr>
              <w:t xml:space="preserve">Má-li být průměrný výdělek použit po skončení pracovněprávního vztahu, použije </w:t>
            </w:r>
            <w:r w:rsidRPr="00684E33">
              <w:rPr>
                <w:rFonts w:cstheme="minorHAnsi"/>
                <w:color w:val="0000FF"/>
              </w:rPr>
              <w:lastRenderedPageBreak/>
              <w:t>se průměrný výdělek zjištěný naposledy v průběhu trvání pracovněprávního vztahu.</w:t>
            </w:r>
          </w:p>
          <w:bookmarkEnd w:id="11"/>
          <w:p w14:paraId="465164BE" w14:textId="77777777" w:rsidR="001C3E6E" w:rsidRDefault="001C3E6E" w:rsidP="008A12BA">
            <w:pPr>
              <w:pStyle w:val="Bezmezer"/>
              <w:rPr>
                <w:b/>
                <w:bCs/>
              </w:rPr>
            </w:pPr>
          </w:p>
        </w:tc>
        <w:tc>
          <w:tcPr>
            <w:tcW w:w="5236" w:type="dxa"/>
          </w:tcPr>
          <w:p w14:paraId="3B929687" w14:textId="77777777" w:rsidR="001C3E6E" w:rsidRDefault="001C3E6E" w:rsidP="008A12BA">
            <w:pPr>
              <w:spacing w:after="0" w:line="240" w:lineRule="auto"/>
              <w:rPr>
                <w:rFonts w:eastAsia="Calibri" w:cstheme="minorHAnsi"/>
                <w:i/>
                <w:iCs/>
                <w:color w:val="800000"/>
              </w:rPr>
            </w:pPr>
            <w:r w:rsidRPr="00017D47">
              <w:rPr>
                <w:rFonts w:eastAsia="Calibri" w:cstheme="minorHAnsi"/>
                <w:i/>
                <w:iCs/>
                <w:color w:val="800000"/>
              </w:rPr>
              <w:lastRenderedPageBreak/>
              <w:t xml:space="preserve">Zavádí se výslovná úprava použití </w:t>
            </w:r>
            <w:r w:rsidRPr="00017D47">
              <w:rPr>
                <w:rFonts w:eastAsia="Calibri" w:cstheme="minorHAnsi"/>
                <w:b/>
                <w:bCs/>
                <w:i/>
                <w:iCs/>
                <w:color w:val="800000"/>
              </w:rPr>
              <w:t>průměrného výdělku v období po skončení základního pracovněprávního vztahu</w:t>
            </w:r>
            <w:r w:rsidRPr="00017D47">
              <w:rPr>
                <w:rFonts w:eastAsia="Calibri" w:cstheme="minorHAnsi"/>
                <w:i/>
                <w:iCs/>
                <w:color w:val="800000"/>
              </w:rPr>
              <w:t xml:space="preserve">, a to např. při výpočtu výše odstupného nebo náhrady mzdy za nevyčerpanou dovolenou. </w:t>
            </w:r>
            <w:r>
              <w:rPr>
                <w:rFonts w:eastAsia="Calibri" w:cstheme="minorHAnsi"/>
                <w:i/>
                <w:iCs/>
                <w:color w:val="800000"/>
              </w:rPr>
              <w:t xml:space="preserve"> </w:t>
            </w:r>
          </w:p>
          <w:p w14:paraId="01A59A27" w14:textId="77777777" w:rsidR="001C3E6E" w:rsidRPr="00017D47" w:rsidRDefault="001C3E6E" w:rsidP="008A12BA">
            <w:pPr>
              <w:spacing w:after="0" w:line="240" w:lineRule="auto"/>
              <w:rPr>
                <w:rFonts w:eastAsia="Calibri" w:cstheme="minorHAnsi"/>
                <w:i/>
                <w:iCs/>
                <w:color w:val="800000"/>
              </w:rPr>
            </w:pPr>
          </w:p>
          <w:p w14:paraId="49178D3B"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lastRenderedPageBreak/>
              <w:t>Pokud např. posledním dnem trvání pracovního poměru bude 31. prosinec a zaměstnanci vznikne nárok na odstupné, bude toto vypočteno z průměrného výdělku zjištěného v průběhu IV. kalendářního čtvrtletí, přičemž rozhodným obdobím pro jeho zjištění je III. kalendářní čtvrtletí. Zaměstnavatel v takovém případě nebude 1. ledna následujícího kalendářního roku, tedy v době, kdy pracovní poměr již neexistuje, „zjišťovat“ průměrný výdělek z hrubé mzdy zúčtované k výplatě ve IV. čtvrtletí a z odpracované doby ve IV. čtvrtletí.</w:t>
            </w:r>
          </w:p>
          <w:p w14:paraId="2791D9B7" w14:textId="77777777" w:rsidR="001C3E6E" w:rsidRPr="00017D47" w:rsidRDefault="001C3E6E" w:rsidP="008A12BA">
            <w:pPr>
              <w:spacing w:after="0" w:line="240" w:lineRule="auto"/>
              <w:rPr>
                <w:rFonts w:eastAsia="Calibri" w:cstheme="minorHAnsi"/>
                <w:i/>
                <w:iCs/>
                <w:color w:val="800000"/>
              </w:rPr>
            </w:pPr>
          </w:p>
          <w:p w14:paraId="215A1926" w14:textId="77777777" w:rsidR="001C3E6E" w:rsidRPr="00017D47" w:rsidRDefault="001C3E6E" w:rsidP="008A12BA">
            <w:pPr>
              <w:spacing w:after="0" w:line="240" w:lineRule="auto"/>
              <w:rPr>
                <w:rFonts w:eastAsia="Calibri" w:cstheme="minorHAnsi"/>
                <w:i/>
                <w:iCs/>
                <w:color w:val="800000"/>
              </w:rPr>
            </w:pPr>
            <w:r w:rsidRPr="00017D47">
              <w:rPr>
                <w:rFonts w:eastAsia="Calibri" w:cstheme="minorHAnsi"/>
                <w:i/>
                <w:iCs/>
                <w:color w:val="800000"/>
              </w:rPr>
              <w:t xml:space="preserve">Naposledy zjištěným průměrným výdělkem v průběhu trvání základního pracovněprávního vztahu je průměrný výdělek zjištěný podle § 354 odst. 2 zákoníku práce k prvnímu dni kalendářního měsíce následujícího po rozhodném období (tedy vždy 1. den kalendářního čtvrtletí - 1. leden, 1. duben, 1. červenec a 1. říjen) v průběhu trvání základního pracovněprávního vztahu. </w:t>
            </w:r>
          </w:p>
          <w:p w14:paraId="18838E37" w14:textId="77777777" w:rsidR="001C3E6E" w:rsidRDefault="001C3E6E" w:rsidP="008A12BA">
            <w:pPr>
              <w:pStyle w:val="Bezmezer"/>
              <w:rPr>
                <w:b/>
                <w:bCs/>
              </w:rPr>
            </w:pPr>
          </w:p>
        </w:tc>
      </w:tr>
    </w:tbl>
    <w:p w14:paraId="0A2B479A" w14:textId="77777777" w:rsidR="005620EA" w:rsidRDefault="005620EA"/>
    <w:sectPr w:rsidR="005620EA" w:rsidSect="00E548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3A6E"/>
    <w:multiLevelType w:val="multilevel"/>
    <w:tmpl w:val="8476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263291"/>
    <w:multiLevelType w:val="multilevel"/>
    <w:tmpl w:val="48D8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237463">
    <w:abstractNumId w:val="0"/>
  </w:num>
  <w:num w:numId="2" w16cid:durableId="644508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E6E"/>
    <w:rsid w:val="000A14D3"/>
    <w:rsid w:val="000B7B43"/>
    <w:rsid w:val="00162AFD"/>
    <w:rsid w:val="0017709E"/>
    <w:rsid w:val="001C3E6E"/>
    <w:rsid w:val="001D6FFB"/>
    <w:rsid w:val="00224668"/>
    <w:rsid w:val="00437447"/>
    <w:rsid w:val="005620EA"/>
    <w:rsid w:val="0057580A"/>
    <w:rsid w:val="00653202"/>
    <w:rsid w:val="006C52F4"/>
    <w:rsid w:val="00740067"/>
    <w:rsid w:val="008535C5"/>
    <w:rsid w:val="008601B8"/>
    <w:rsid w:val="0099032E"/>
    <w:rsid w:val="00A22BF5"/>
    <w:rsid w:val="00AC2D76"/>
    <w:rsid w:val="00C31910"/>
    <w:rsid w:val="00D11BB9"/>
    <w:rsid w:val="00DB7D01"/>
    <w:rsid w:val="00E54886"/>
    <w:rsid w:val="00E56155"/>
    <w:rsid w:val="00F93C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B9E6"/>
  <w15:chartTrackingRefBased/>
  <w15:docId w15:val="{BFE9A023-63DE-4C12-B1F3-261104E4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C3E6E"/>
    <w:pPr>
      <w:spacing w:after="160" w:line="259" w:lineRule="auto"/>
    </w:pPr>
    <w:rPr>
      <w:rFonts w:eastAsiaTheme="minorHAnsi"/>
      <w:kern w:val="0"/>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table" w:styleId="Mkatabulky">
    <w:name w:val="Table Grid"/>
    <w:basedOn w:val="Normlntabulka"/>
    <w:uiPriority w:val="39"/>
    <w:rsid w:val="001C3E6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7">
    <w:name w:val="l7"/>
    <w:basedOn w:val="Normln"/>
    <w:rsid w:val="001C3E6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6">
    <w:name w:val="l6"/>
    <w:basedOn w:val="Normln"/>
    <w:rsid w:val="001C3E6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Styl1">
    <w:name w:val="Styl1"/>
    <w:basedOn w:val="Normln"/>
    <w:link w:val="Styl1Char"/>
    <w:qFormat/>
    <w:rsid w:val="001C3E6E"/>
    <w:pPr>
      <w:spacing w:after="0"/>
    </w:pPr>
    <w:rPr>
      <w:rFonts w:eastAsia="Times New Roman" w:cstheme="minorHAnsi"/>
      <w:b/>
      <w:bCs/>
      <w:color w:val="002060"/>
      <w:sz w:val="28"/>
      <w:szCs w:val="28"/>
      <w:lang w:eastAsia="cs-CZ"/>
    </w:rPr>
  </w:style>
  <w:style w:type="character" w:customStyle="1" w:styleId="Styl1Char">
    <w:name w:val="Styl1 Char"/>
    <w:basedOn w:val="Standardnpsmoodstavce"/>
    <w:link w:val="Styl1"/>
    <w:rsid w:val="001C3E6E"/>
    <w:rPr>
      <w:rFonts w:eastAsia="Times New Roman" w:cstheme="minorHAnsi"/>
      <w:b/>
      <w:bCs/>
      <w:color w:val="002060"/>
      <w:kern w:val="0"/>
      <w:sz w:val="28"/>
      <w:szCs w:val="28"/>
      <w:lang w:eastAsia="cs-CZ"/>
      <w14:ligatures w14:val="none"/>
    </w:rPr>
  </w:style>
  <w:style w:type="paragraph" w:styleId="Odstavecseseznamem">
    <w:name w:val="List Paragraph"/>
    <w:basedOn w:val="Normln"/>
    <w:uiPriority w:val="34"/>
    <w:qFormat/>
    <w:rsid w:val="001C3E6E"/>
    <w:pPr>
      <w:ind w:left="720"/>
      <w:contextualSpacing/>
    </w:pPr>
  </w:style>
  <w:style w:type="paragraph" w:customStyle="1" w:styleId="Styl2">
    <w:name w:val="Styl2"/>
    <w:basedOn w:val="Normln"/>
    <w:link w:val="Styl2Char"/>
    <w:qFormat/>
    <w:rsid w:val="001C3E6E"/>
    <w:pPr>
      <w:spacing w:after="0"/>
    </w:pPr>
    <w:rPr>
      <w:b/>
      <w:bCs/>
      <w:color w:val="002060"/>
      <w:sz w:val="28"/>
      <w:szCs w:val="28"/>
    </w:rPr>
  </w:style>
  <w:style w:type="character" w:customStyle="1" w:styleId="Styl2Char">
    <w:name w:val="Styl2 Char"/>
    <w:basedOn w:val="Standardnpsmoodstavce"/>
    <w:link w:val="Styl2"/>
    <w:rsid w:val="001C3E6E"/>
    <w:rPr>
      <w:rFonts w:eastAsiaTheme="minorHAnsi"/>
      <w:b/>
      <w:bCs/>
      <w:color w:val="002060"/>
      <w:kern w:val="0"/>
      <w:sz w:val="28"/>
      <w:szCs w:val="28"/>
      <w14:ligatures w14:val="none"/>
    </w:rPr>
  </w:style>
  <w:style w:type="paragraph" w:customStyle="1" w:styleId="Styl3">
    <w:name w:val="Styl3"/>
    <w:basedOn w:val="Normln"/>
    <w:link w:val="Styl3Char"/>
    <w:qFormat/>
    <w:rsid w:val="001C3E6E"/>
    <w:pPr>
      <w:spacing w:after="0"/>
    </w:pPr>
  </w:style>
  <w:style w:type="character" w:customStyle="1" w:styleId="Styl3Char">
    <w:name w:val="Styl3 Char"/>
    <w:basedOn w:val="Standardnpsmoodstavce"/>
    <w:link w:val="Styl3"/>
    <w:rsid w:val="001C3E6E"/>
    <w:rPr>
      <w:rFonts w:eastAsiaTheme="minorHAnsi"/>
      <w:kern w:val="0"/>
      <w14:ligatures w14:val="none"/>
    </w:rPr>
  </w:style>
  <w:style w:type="paragraph" w:customStyle="1" w:styleId="Styl4">
    <w:name w:val="Styl4"/>
    <w:basedOn w:val="Styl3"/>
    <w:link w:val="Styl4Char"/>
    <w:qFormat/>
    <w:rsid w:val="006C52F4"/>
    <w:rPr>
      <w:b/>
      <w:bCs/>
      <w:color w:val="800000"/>
    </w:rPr>
  </w:style>
  <w:style w:type="character" w:customStyle="1" w:styleId="Styl4Char">
    <w:name w:val="Styl4 Char"/>
    <w:basedOn w:val="Styl3Char"/>
    <w:link w:val="Styl4"/>
    <w:rsid w:val="006C52F4"/>
    <w:rPr>
      <w:rFonts w:eastAsiaTheme="minorHAnsi"/>
      <w:b/>
      <w:bCs/>
      <w:color w:val="8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4684">
      <w:bodyDiv w:val="1"/>
      <w:marLeft w:val="0"/>
      <w:marRight w:val="0"/>
      <w:marTop w:val="0"/>
      <w:marBottom w:val="0"/>
      <w:divBdr>
        <w:top w:val="none" w:sz="0" w:space="0" w:color="auto"/>
        <w:left w:val="none" w:sz="0" w:space="0" w:color="auto"/>
        <w:bottom w:val="none" w:sz="0" w:space="0" w:color="auto"/>
        <w:right w:val="none" w:sz="0" w:space="0" w:color="auto"/>
      </w:divBdr>
    </w:div>
    <w:div w:id="194683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ext.codexis.cz/legislativa/CR13986_2023_07_01?hash=match-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F5AF2-0D3F-4909-9C53-D168200E7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10525</Words>
  <Characters>62099</Characters>
  <Application>Microsoft Office Word</Application>
  <DocSecurity>0</DocSecurity>
  <Lines>517</Lines>
  <Paragraphs>144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2</cp:revision>
  <dcterms:created xsi:type="dcterms:W3CDTF">2025-03-10T06:29:00Z</dcterms:created>
  <dcterms:modified xsi:type="dcterms:W3CDTF">2025-03-10T06:29:00Z</dcterms:modified>
</cp:coreProperties>
</file>