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FC34B" w14:textId="77777777" w:rsidR="00FD42A4" w:rsidRPr="0079235B" w:rsidRDefault="00FD42A4" w:rsidP="00FD42A4">
      <w:pPr>
        <w:spacing w:after="120" w:line="312" w:lineRule="atLeast"/>
        <w:textAlignment w:val="baseline"/>
        <w:outlineLvl w:val="0"/>
        <w:rPr>
          <w:rFonts w:ascii="Arial" w:eastAsia="Times New Roman" w:hAnsi="Arial" w:cs="Arial"/>
          <w:b/>
          <w:bCs/>
          <w:color w:val="232731"/>
          <w:kern w:val="36"/>
          <w:sz w:val="58"/>
          <w:szCs w:val="58"/>
          <w:lang w:eastAsia="cs-CZ"/>
        </w:rPr>
      </w:pPr>
      <w:r w:rsidRPr="0079235B">
        <w:rPr>
          <w:rFonts w:ascii="Arial" w:eastAsia="Times New Roman" w:hAnsi="Arial" w:cs="Arial"/>
          <w:b/>
          <w:bCs/>
          <w:color w:val="232731"/>
          <w:kern w:val="36"/>
          <w:sz w:val="58"/>
          <w:szCs w:val="58"/>
          <w:lang w:eastAsia="cs-CZ"/>
        </w:rPr>
        <w:t>Evaluační nástroj pomáhá školám hodnotit praktické vyučování </w:t>
      </w:r>
    </w:p>
    <w:p w14:paraId="5323FE32" w14:textId="77777777" w:rsidR="00FD42A4" w:rsidRPr="0079235B" w:rsidRDefault="00FD42A4" w:rsidP="00FD42A4">
      <w:pPr>
        <w:spacing w:after="240"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color w:val="5F7184"/>
          <w:lang w:eastAsia="cs-CZ"/>
        </w:rPr>
        <w:t>Nový nástroj umožňuje vyhodnotit podmínky praktického vyučování, které probíhá na pracovištích zaměstnavatelů nebo škol. Pracovníkům středních a vyšších odborných škol pomáhá zkvalitnit žákovskou praxi a také si připravit podklady pro Českou školní inspekci.</w:t>
      </w:r>
    </w:p>
    <w:p w14:paraId="26DB97DC" w14:textId="77777777" w:rsidR="00FD42A4" w:rsidRPr="0079235B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color w:val="5F7184"/>
          <w:lang w:eastAsia="cs-CZ"/>
        </w:rPr>
        <w:t> </w:t>
      </w:r>
    </w:p>
    <w:p w14:paraId="515DA8A4" w14:textId="77777777" w:rsidR="00FD42A4" w:rsidRPr="0079235B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color w:val="5F7184"/>
          <w:lang w:eastAsia="cs-CZ"/>
        </w:rPr>
        <w:t>Máte na starosti </w:t>
      </w:r>
      <w:r w:rsidRPr="0079235B">
        <w:rPr>
          <w:rFonts w:ascii="inherit" w:eastAsia="Times New Roman" w:hAnsi="inherit" w:cs="Times New Roman"/>
          <w:b/>
          <w:bCs/>
          <w:color w:val="5F7184"/>
          <w:bdr w:val="none" w:sz="0" w:space="0" w:color="auto" w:frame="1"/>
          <w:lang w:eastAsia="cs-CZ"/>
        </w:rPr>
        <w:t>praktické vyučování na střední nebo vyšší odborné škole</w:t>
      </w:r>
      <w:r w:rsidRPr="0079235B">
        <w:rPr>
          <w:rFonts w:ascii="inherit" w:eastAsia="Times New Roman" w:hAnsi="inherit" w:cs="Times New Roman"/>
          <w:color w:val="5F7184"/>
          <w:lang w:eastAsia="cs-CZ"/>
        </w:rPr>
        <w:t>? Pak si možná kladete tyto otázky:</w:t>
      </w:r>
    </w:p>
    <w:p w14:paraId="111B6DA1" w14:textId="77777777" w:rsidR="00FD42A4" w:rsidRPr="0079235B" w:rsidRDefault="00FD42A4" w:rsidP="00FD42A4">
      <w:pPr>
        <w:numPr>
          <w:ilvl w:val="0"/>
          <w:numId w:val="1"/>
        </w:numPr>
        <w:spacing w:before="100" w:beforeAutospacing="1" w:after="100" w:afterAutospacing="1"/>
        <w:ind w:left="660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color w:val="5F7184"/>
          <w:lang w:eastAsia="cs-CZ"/>
        </w:rPr>
        <w:t>Je naše spolupráce se zaměstnavateli v oblasti praktického vyučování kvalitní?</w:t>
      </w:r>
    </w:p>
    <w:p w14:paraId="644968FE" w14:textId="77777777" w:rsidR="00FD42A4" w:rsidRPr="0079235B" w:rsidRDefault="00FD42A4" w:rsidP="00FD42A4">
      <w:pPr>
        <w:numPr>
          <w:ilvl w:val="0"/>
          <w:numId w:val="1"/>
        </w:numPr>
        <w:spacing w:before="100" w:beforeAutospacing="1" w:after="100" w:afterAutospacing="1"/>
        <w:ind w:left="660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color w:val="5F7184"/>
          <w:lang w:eastAsia="cs-CZ"/>
        </w:rPr>
        <w:t>Daří se studujícím během praktického vyučování dosahovat očekávaných výsledků učení?</w:t>
      </w:r>
    </w:p>
    <w:p w14:paraId="6F4DB841" w14:textId="77777777" w:rsidR="00FD42A4" w:rsidRPr="0079235B" w:rsidRDefault="00FD42A4" w:rsidP="00FD42A4">
      <w:pPr>
        <w:numPr>
          <w:ilvl w:val="0"/>
          <w:numId w:val="1"/>
        </w:numPr>
        <w:spacing w:before="100" w:beforeAutospacing="1" w:after="100" w:afterAutospacing="1"/>
        <w:ind w:left="660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color w:val="5F7184"/>
          <w:lang w:eastAsia="cs-CZ"/>
        </w:rPr>
        <w:t>Mají zaměstnavatelé odpovídající podmínky pro rozvoj našich žáků a studentů?</w:t>
      </w:r>
    </w:p>
    <w:p w14:paraId="13A2899B" w14:textId="77777777" w:rsidR="00FD42A4" w:rsidRPr="0079235B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color w:val="5F7184"/>
          <w:lang w:eastAsia="cs-CZ"/>
        </w:rPr>
        <w:t>Zajistit kvalitní praxi je jednodušší s </w:t>
      </w:r>
      <w:r w:rsidRPr="0079235B">
        <w:rPr>
          <w:rFonts w:ascii="inherit" w:eastAsia="Times New Roman" w:hAnsi="inherit" w:cs="Times New Roman"/>
          <w:b/>
          <w:bCs/>
          <w:color w:val="5F7184"/>
          <w:bdr w:val="none" w:sz="0" w:space="0" w:color="auto" w:frame="1"/>
          <w:lang w:eastAsia="cs-CZ"/>
        </w:rPr>
        <w:t>evaluačním nástrojem pro praktické vyučování</w:t>
      </w:r>
      <w:r w:rsidRPr="0079235B">
        <w:rPr>
          <w:rFonts w:ascii="inherit" w:eastAsia="Times New Roman" w:hAnsi="inherit" w:cs="Times New Roman"/>
          <w:color w:val="5F7184"/>
          <w:lang w:eastAsia="cs-CZ"/>
        </w:rPr>
        <w:t>. Nový nástroj pro vlastní hodnocení, podporovaný </w:t>
      </w:r>
      <w:hyperlink r:id="rId5" w:tgtFrame="_blank" w:history="1">
        <w:r w:rsidRPr="0079235B">
          <w:rPr>
            <w:rFonts w:ascii="inherit" w:eastAsia="Times New Roman" w:hAnsi="inherit" w:cs="Times New Roman"/>
            <w:color w:val="07477F"/>
            <w:u w:val="single"/>
            <w:bdr w:val="none" w:sz="0" w:space="0" w:color="auto" w:frame="1"/>
            <w:lang w:eastAsia="cs-CZ"/>
          </w:rPr>
          <w:t>Českou školní inspekcí</w:t>
        </w:r>
      </w:hyperlink>
      <w:r w:rsidRPr="0079235B">
        <w:rPr>
          <w:rFonts w:ascii="inherit" w:eastAsia="Times New Roman" w:hAnsi="inherit" w:cs="Times New Roman"/>
          <w:color w:val="5F7184"/>
          <w:lang w:eastAsia="cs-CZ"/>
        </w:rPr>
        <w:t>, umožňuje vyhodnotit podmínky praktického vyučování, které probíhá na pracovištích zaměstnavatelů (např.ve firmách) nebo školních pracovištích (např. v dílnách).</w:t>
      </w:r>
    </w:p>
    <w:p w14:paraId="5D85B9AD" w14:textId="77777777" w:rsidR="00FD42A4" w:rsidRPr="0079235B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hyperlink r:id="rId6" w:tgtFrame="_blank" w:history="1">
        <w:r w:rsidRPr="0079235B">
          <w:rPr>
            <w:rFonts w:ascii="inherit" w:eastAsia="Times New Roman" w:hAnsi="inherit" w:cs="Times New Roman"/>
            <w:b/>
            <w:bCs/>
            <w:color w:val="07477F"/>
            <w:u w:val="single"/>
            <w:bdr w:val="none" w:sz="0" w:space="0" w:color="auto" w:frame="1"/>
            <w:lang w:eastAsia="cs-CZ"/>
          </w:rPr>
          <w:t>Vyzkoušejte evaluační nástroj</w:t>
        </w:r>
      </w:hyperlink>
    </w:p>
    <w:p w14:paraId="6E310ECA" w14:textId="77777777" w:rsidR="00FD42A4" w:rsidRPr="0079235B" w:rsidRDefault="00FD42A4" w:rsidP="00FD42A4">
      <w:pPr>
        <w:spacing w:before="240" w:after="120" w:line="312" w:lineRule="atLeast"/>
        <w:textAlignment w:val="baseline"/>
        <w:outlineLvl w:val="2"/>
        <w:rPr>
          <w:rFonts w:ascii="Arial" w:eastAsia="Times New Roman" w:hAnsi="Arial" w:cs="Arial"/>
          <w:b/>
          <w:bCs/>
          <w:color w:val="232731"/>
          <w:sz w:val="34"/>
          <w:szCs w:val="34"/>
          <w:lang w:eastAsia="cs-CZ"/>
        </w:rPr>
      </w:pPr>
      <w:r w:rsidRPr="0079235B">
        <w:rPr>
          <w:rFonts w:ascii="Arial" w:eastAsia="Times New Roman" w:hAnsi="Arial" w:cs="Arial"/>
          <w:b/>
          <w:bCs/>
          <w:color w:val="232731"/>
          <w:sz w:val="34"/>
          <w:szCs w:val="34"/>
          <w:lang w:eastAsia="cs-CZ"/>
        </w:rPr>
        <w:t>Pro koho je nástroj určen?</w:t>
      </w:r>
    </w:p>
    <w:p w14:paraId="6B115FA1" w14:textId="77777777" w:rsidR="00FD42A4" w:rsidRPr="0079235B" w:rsidRDefault="00FD42A4" w:rsidP="00FD42A4">
      <w:pPr>
        <w:spacing w:after="240"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color w:val="5F7184"/>
          <w:lang w:eastAsia="cs-CZ"/>
        </w:rPr>
        <w:t>Odpovědnost za průběh i kvalitu praktického vyučování nese škola. Nástroj je proto určen pracovníkům a pracovnicím středních a vyšších odborných škol, kteří mají na starosti praktické vyučování. Jedná se zejména o:</w:t>
      </w:r>
    </w:p>
    <w:p w14:paraId="148E9442" w14:textId="77777777" w:rsidR="00FD42A4" w:rsidRPr="0079235B" w:rsidRDefault="00FD42A4" w:rsidP="00FD42A4">
      <w:pPr>
        <w:numPr>
          <w:ilvl w:val="0"/>
          <w:numId w:val="2"/>
        </w:numPr>
        <w:spacing w:before="100" w:beforeAutospacing="1" w:after="100" w:afterAutospacing="1"/>
        <w:ind w:left="660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color w:val="5F7184"/>
          <w:lang w:eastAsia="cs-CZ"/>
        </w:rPr>
        <w:t>zástupce a zástupkyně ředitele/ředitelky pro praktické vyučování a odborný výcvik,</w:t>
      </w:r>
    </w:p>
    <w:p w14:paraId="3CDA69B0" w14:textId="77777777" w:rsidR="00FD42A4" w:rsidRPr="0079235B" w:rsidRDefault="00FD42A4" w:rsidP="00FD42A4">
      <w:pPr>
        <w:numPr>
          <w:ilvl w:val="0"/>
          <w:numId w:val="2"/>
        </w:numPr>
        <w:spacing w:before="100" w:beforeAutospacing="1" w:after="100" w:afterAutospacing="1"/>
        <w:ind w:left="660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color w:val="5F7184"/>
          <w:lang w:eastAsia="cs-CZ"/>
        </w:rPr>
        <w:t>vedoucí učitele a učitelky praktického vyučování a odborného výcviku.</w:t>
      </w:r>
    </w:p>
    <w:p w14:paraId="22156A3E" w14:textId="77777777" w:rsidR="00FD42A4" w:rsidRPr="0079235B" w:rsidRDefault="00FD42A4" w:rsidP="00FD42A4">
      <w:pPr>
        <w:spacing w:after="240"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color w:val="5F7184"/>
          <w:lang w:eastAsia="cs-CZ"/>
        </w:rPr>
        <w:lastRenderedPageBreak/>
        <w:fldChar w:fldCharType="begin"/>
      </w:r>
      <w:r w:rsidRPr="0079235B">
        <w:rPr>
          <w:rFonts w:ascii="inherit" w:eastAsia="Times New Roman" w:hAnsi="inherit" w:cs="Times New Roman"/>
          <w:color w:val="5F7184"/>
          <w:lang w:eastAsia="cs-CZ"/>
        </w:rPr>
        <w:instrText xml:space="preserve"> INCLUDEPICTURE "/Users/terezastockova/Library/Group Containers/UBF8T346G9.ms/WebArchiveCopyPasteTempFiles/com.microsoft.Word/Ilustrace_Autoevaluace_p%C5%99ehled_%C3%BA%C4%8Dtu.png" \* MERGEFORMATINET </w:instrText>
      </w:r>
      <w:r w:rsidRPr="0079235B">
        <w:rPr>
          <w:rFonts w:ascii="inherit" w:eastAsia="Times New Roman" w:hAnsi="inherit" w:cs="Times New Roman"/>
          <w:color w:val="5F7184"/>
          <w:lang w:eastAsia="cs-CZ"/>
        </w:rPr>
        <w:fldChar w:fldCharType="separate"/>
      </w:r>
      <w:r w:rsidRPr="0079235B">
        <w:rPr>
          <w:rFonts w:ascii="inherit" w:eastAsia="Times New Roman" w:hAnsi="inherit" w:cs="Times New Roman"/>
          <w:noProof/>
          <w:color w:val="5F7184"/>
          <w:lang w:eastAsia="cs-CZ"/>
        </w:rPr>
        <w:drawing>
          <wp:inline distT="0" distB="0" distL="0" distR="0" wp14:anchorId="52470F7E" wp14:editId="0B2A47CB">
            <wp:extent cx="5760720" cy="3388360"/>
            <wp:effectExtent l="0" t="0" r="5080" b="2540"/>
            <wp:docPr id="1781349419" name="Obrázek 2" descr="Ilustrace evaluačního nástroje: přehled úč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lustrace evaluačního nástroje: přehled účtu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8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235B">
        <w:rPr>
          <w:rFonts w:ascii="inherit" w:eastAsia="Times New Roman" w:hAnsi="inherit" w:cs="Times New Roman"/>
          <w:color w:val="5F7184"/>
          <w:lang w:eastAsia="cs-CZ"/>
        </w:rPr>
        <w:fldChar w:fldCharType="end"/>
      </w:r>
    </w:p>
    <w:p w14:paraId="2A99962E" w14:textId="77777777" w:rsidR="00FD42A4" w:rsidRPr="0079235B" w:rsidRDefault="00FD42A4" w:rsidP="00FD42A4">
      <w:pPr>
        <w:spacing w:before="240" w:after="120" w:line="312" w:lineRule="atLeast"/>
        <w:textAlignment w:val="baseline"/>
        <w:outlineLvl w:val="3"/>
        <w:rPr>
          <w:rFonts w:ascii="inherit" w:eastAsia="Times New Roman" w:hAnsi="inherit" w:cs="Times New Roman"/>
          <w:b/>
          <w:bCs/>
          <w:color w:val="232731"/>
          <w:sz w:val="29"/>
          <w:szCs w:val="29"/>
          <w:lang w:eastAsia="cs-CZ"/>
        </w:rPr>
      </w:pPr>
      <w:r w:rsidRPr="0079235B">
        <w:rPr>
          <w:rFonts w:ascii="inherit" w:eastAsia="Times New Roman" w:hAnsi="inherit" w:cs="Times New Roman"/>
          <w:b/>
          <w:bCs/>
          <w:color w:val="232731"/>
          <w:sz w:val="29"/>
          <w:szCs w:val="29"/>
          <w:lang w:eastAsia="cs-CZ"/>
        </w:rPr>
        <w:t>K čemu nástroj slouží?</w:t>
      </w:r>
    </w:p>
    <w:p w14:paraId="61232B64" w14:textId="77777777" w:rsidR="00FD42A4" w:rsidRPr="0079235B" w:rsidRDefault="00FD42A4" w:rsidP="00FD42A4">
      <w:pPr>
        <w:spacing w:after="240"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color w:val="5F7184"/>
          <w:lang w:eastAsia="cs-CZ"/>
        </w:rPr>
        <w:t>S pomocí nástroje je možné:</w:t>
      </w:r>
    </w:p>
    <w:p w14:paraId="1D447C83" w14:textId="77777777" w:rsidR="00FD42A4" w:rsidRPr="0079235B" w:rsidRDefault="00FD42A4" w:rsidP="00FD42A4">
      <w:pPr>
        <w:numPr>
          <w:ilvl w:val="0"/>
          <w:numId w:val="3"/>
        </w:numPr>
        <w:spacing w:beforeAutospacing="1" w:afterAutospacing="1"/>
        <w:ind w:left="660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color w:val="5F7184"/>
          <w:lang w:eastAsia="cs-CZ"/>
        </w:rPr>
        <w:t>ověřit si, zda studující dosahují během praktického vyučování </w:t>
      </w:r>
      <w:r w:rsidRPr="0079235B">
        <w:rPr>
          <w:rFonts w:ascii="inherit" w:eastAsia="Times New Roman" w:hAnsi="inherit" w:cs="Times New Roman"/>
          <w:b/>
          <w:bCs/>
          <w:color w:val="5F7184"/>
          <w:bdr w:val="none" w:sz="0" w:space="0" w:color="auto" w:frame="1"/>
          <w:lang w:eastAsia="cs-CZ"/>
        </w:rPr>
        <w:t>očekávaných výsledků učení</w:t>
      </w:r>
      <w:r w:rsidRPr="0079235B">
        <w:rPr>
          <w:rFonts w:ascii="inherit" w:eastAsia="Times New Roman" w:hAnsi="inherit" w:cs="Times New Roman"/>
          <w:color w:val="5F7184"/>
          <w:lang w:eastAsia="cs-CZ"/>
        </w:rPr>
        <w:t>,</w:t>
      </w:r>
    </w:p>
    <w:p w14:paraId="6769779E" w14:textId="77777777" w:rsidR="00FD42A4" w:rsidRPr="0079235B" w:rsidRDefault="00FD42A4" w:rsidP="00FD42A4">
      <w:pPr>
        <w:numPr>
          <w:ilvl w:val="0"/>
          <w:numId w:val="3"/>
        </w:numPr>
        <w:spacing w:beforeAutospacing="1" w:afterAutospacing="1"/>
        <w:ind w:left="660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color w:val="5F7184"/>
          <w:lang w:eastAsia="cs-CZ"/>
        </w:rPr>
        <w:t>systematicky </w:t>
      </w:r>
      <w:r w:rsidRPr="0079235B">
        <w:rPr>
          <w:rFonts w:ascii="inherit" w:eastAsia="Times New Roman" w:hAnsi="inherit" w:cs="Times New Roman"/>
          <w:b/>
          <w:bCs/>
          <w:color w:val="5F7184"/>
          <w:bdr w:val="none" w:sz="0" w:space="0" w:color="auto" w:frame="1"/>
          <w:lang w:eastAsia="cs-CZ"/>
        </w:rPr>
        <w:t>shromažďovat podklady</w:t>
      </w:r>
      <w:r w:rsidRPr="0079235B">
        <w:rPr>
          <w:rFonts w:ascii="inherit" w:eastAsia="Times New Roman" w:hAnsi="inherit" w:cs="Times New Roman"/>
          <w:color w:val="5F7184"/>
          <w:lang w:eastAsia="cs-CZ"/>
        </w:rPr>
        <w:t> k hodnocení praktického vyučování a pro jeho zlepšování,</w:t>
      </w:r>
    </w:p>
    <w:p w14:paraId="541ED3EB" w14:textId="77777777" w:rsidR="00FD42A4" w:rsidRPr="0079235B" w:rsidRDefault="00FD42A4" w:rsidP="00FD42A4">
      <w:pPr>
        <w:numPr>
          <w:ilvl w:val="0"/>
          <w:numId w:val="3"/>
        </w:numPr>
        <w:spacing w:beforeAutospacing="1" w:afterAutospacing="1"/>
        <w:ind w:left="660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b/>
          <w:bCs/>
          <w:color w:val="5F7184"/>
          <w:bdr w:val="none" w:sz="0" w:space="0" w:color="auto" w:frame="1"/>
          <w:lang w:eastAsia="cs-CZ"/>
        </w:rPr>
        <w:t>sledovat kvalitu</w:t>
      </w:r>
      <w:r w:rsidRPr="0079235B">
        <w:rPr>
          <w:rFonts w:ascii="inherit" w:eastAsia="Times New Roman" w:hAnsi="inherit" w:cs="Times New Roman"/>
          <w:color w:val="5F7184"/>
          <w:lang w:eastAsia="cs-CZ"/>
        </w:rPr>
        <w:t> praktického vyučování v čase,</w:t>
      </w:r>
    </w:p>
    <w:p w14:paraId="3DB4D150" w14:textId="77777777" w:rsidR="00FD42A4" w:rsidRPr="0079235B" w:rsidRDefault="00FD42A4" w:rsidP="00FD42A4">
      <w:pPr>
        <w:numPr>
          <w:ilvl w:val="0"/>
          <w:numId w:val="3"/>
        </w:numPr>
        <w:spacing w:beforeAutospacing="1" w:afterAutospacing="1"/>
        <w:ind w:left="660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color w:val="5F7184"/>
          <w:lang w:eastAsia="cs-CZ"/>
        </w:rPr>
        <w:t>připravit podklady pro vlastní hodnocení školy dle </w:t>
      </w:r>
      <w:hyperlink r:id="rId8" w:tgtFrame="_blank" w:history="1">
        <w:r w:rsidRPr="0079235B">
          <w:rPr>
            <w:rFonts w:ascii="inherit" w:eastAsia="Times New Roman" w:hAnsi="inherit" w:cs="Times New Roman"/>
            <w:color w:val="07477F"/>
            <w:u w:val="single"/>
            <w:bdr w:val="none" w:sz="0" w:space="0" w:color="auto" w:frame="1"/>
            <w:lang w:eastAsia="cs-CZ"/>
          </w:rPr>
          <w:t>kritérií hodnocení podmínek, průběhu a výsledků vzdělávání</w:t>
        </w:r>
      </w:hyperlink>
      <w:r w:rsidRPr="0079235B">
        <w:rPr>
          <w:rFonts w:ascii="inherit" w:eastAsia="Times New Roman" w:hAnsi="inherit" w:cs="Times New Roman"/>
          <w:color w:val="5F7184"/>
          <w:lang w:eastAsia="cs-CZ"/>
        </w:rPr>
        <w:t> (např. kritéria 1.5 a 2.4) využitelné při </w:t>
      </w:r>
      <w:r w:rsidRPr="0079235B">
        <w:rPr>
          <w:rFonts w:ascii="inherit" w:eastAsia="Times New Roman" w:hAnsi="inherit" w:cs="Times New Roman"/>
          <w:b/>
          <w:bCs/>
          <w:color w:val="5F7184"/>
          <w:bdr w:val="none" w:sz="0" w:space="0" w:color="auto" w:frame="1"/>
          <w:lang w:eastAsia="cs-CZ"/>
        </w:rPr>
        <w:t>návštěvě České školní inspekce</w:t>
      </w:r>
      <w:r w:rsidRPr="0079235B">
        <w:rPr>
          <w:rFonts w:ascii="inherit" w:eastAsia="Times New Roman" w:hAnsi="inherit" w:cs="Times New Roman"/>
          <w:color w:val="5F7184"/>
          <w:lang w:eastAsia="cs-CZ"/>
        </w:rPr>
        <w:t>.</w:t>
      </w:r>
    </w:p>
    <w:p w14:paraId="5CCEB5F7" w14:textId="77777777" w:rsidR="00FD42A4" w:rsidRPr="0079235B" w:rsidRDefault="00FD42A4" w:rsidP="00FD42A4">
      <w:pPr>
        <w:spacing w:after="240"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color w:val="5F7184"/>
          <w:lang w:eastAsia="cs-CZ"/>
        </w:rPr>
        <w:t>Evaluační nástroj je určen k hodnocení praktického vyučování, které probíhá:</w:t>
      </w:r>
    </w:p>
    <w:p w14:paraId="01279EA6" w14:textId="77777777" w:rsidR="00FD42A4" w:rsidRPr="0079235B" w:rsidRDefault="00FD42A4" w:rsidP="00FD42A4">
      <w:pPr>
        <w:numPr>
          <w:ilvl w:val="0"/>
          <w:numId w:val="4"/>
        </w:numPr>
        <w:spacing w:beforeAutospacing="1" w:afterAutospacing="1"/>
        <w:ind w:left="660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color w:val="5F7184"/>
          <w:lang w:eastAsia="cs-CZ"/>
        </w:rPr>
        <w:t>na </w:t>
      </w:r>
      <w:r w:rsidRPr="0079235B">
        <w:rPr>
          <w:rFonts w:ascii="inherit" w:eastAsia="Times New Roman" w:hAnsi="inherit" w:cs="Times New Roman"/>
          <w:b/>
          <w:bCs/>
          <w:color w:val="5F7184"/>
          <w:bdr w:val="none" w:sz="0" w:space="0" w:color="auto" w:frame="1"/>
          <w:lang w:eastAsia="cs-CZ"/>
        </w:rPr>
        <w:t>pracovišti zaměstnavatele</w:t>
      </w:r>
      <w:r w:rsidRPr="0079235B">
        <w:rPr>
          <w:rFonts w:ascii="inherit" w:eastAsia="Times New Roman" w:hAnsi="inherit" w:cs="Times New Roman"/>
          <w:color w:val="5F7184"/>
          <w:lang w:eastAsia="cs-CZ"/>
        </w:rPr>
        <w:t>:</w:t>
      </w:r>
    </w:p>
    <w:p w14:paraId="67FDF894" w14:textId="77777777" w:rsidR="00FD42A4" w:rsidRPr="0079235B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color w:val="5F7184"/>
          <w:bdr w:val="none" w:sz="0" w:space="0" w:color="auto" w:frame="1"/>
          <w:lang w:eastAsia="cs-CZ"/>
        </w:rPr>
        <w:t>• výrobní a obchodní firmy, </w:t>
      </w:r>
      <w:r w:rsidRPr="0079235B">
        <w:rPr>
          <w:rFonts w:ascii="inherit" w:eastAsia="Times New Roman" w:hAnsi="inherit" w:cs="Times New Roman"/>
          <w:color w:val="5F7184"/>
          <w:lang w:eastAsia="cs-CZ"/>
        </w:rPr>
        <w:br/>
      </w:r>
      <w:r w:rsidRPr="0079235B">
        <w:rPr>
          <w:rFonts w:ascii="inherit" w:eastAsia="Times New Roman" w:hAnsi="inherit" w:cs="Times New Roman"/>
          <w:color w:val="5F7184"/>
          <w:bdr w:val="none" w:sz="0" w:space="0" w:color="auto" w:frame="1"/>
          <w:lang w:eastAsia="cs-CZ"/>
        </w:rPr>
        <w:t>• neziskové organizace, </w:t>
      </w:r>
      <w:r w:rsidRPr="0079235B">
        <w:rPr>
          <w:rFonts w:ascii="inherit" w:eastAsia="Times New Roman" w:hAnsi="inherit" w:cs="Times New Roman"/>
          <w:color w:val="5F7184"/>
          <w:lang w:eastAsia="cs-CZ"/>
        </w:rPr>
        <w:br/>
      </w:r>
      <w:r w:rsidRPr="0079235B">
        <w:rPr>
          <w:rFonts w:ascii="inherit" w:eastAsia="Times New Roman" w:hAnsi="inherit" w:cs="Times New Roman"/>
          <w:color w:val="5F7184"/>
          <w:bdr w:val="none" w:sz="0" w:space="0" w:color="auto" w:frame="1"/>
          <w:lang w:eastAsia="cs-CZ"/>
        </w:rPr>
        <w:t>• nemocnice, laboratoře a zařízení sociální péče a mnohé další.</w:t>
      </w:r>
    </w:p>
    <w:p w14:paraId="15364167" w14:textId="77777777" w:rsidR="00FD42A4" w:rsidRPr="0079235B" w:rsidRDefault="00FD42A4" w:rsidP="00FD42A4">
      <w:pPr>
        <w:numPr>
          <w:ilvl w:val="0"/>
          <w:numId w:val="5"/>
        </w:numPr>
        <w:spacing w:beforeAutospacing="1" w:afterAutospacing="1"/>
        <w:ind w:left="660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color w:val="5F7184"/>
          <w:lang w:eastAsia="cs-CZ"/>
        </w:rPr>
        <w:t>na </w:t>
      </w:r>
      <w:r w:rsidRPr="0079235B">
        <w:rPr>
          <w:rFonts w:ascii="inherit" w:eastAsia="Times New Roman" w:hAnsi="inherit" w:cs="Times New Roman"/>
          <w:b/>
          <w:bCs/>
          <w:color w:val="5F7184"/>
          <w:bdr w:val="none" w:sz="0" w:space="0" w:color="auto" w:frame="1"/>
          <w:lang w:eastAsia="cs-CZ"/>
        </w:rPr>
        <w:t>školním pracovišti</w:t>
      </w:r>
      <w:r w:rsidRPr="0079235B">
        <w:rPr>
          <w:rFonts w:ascii="inherit" w:eastAsia="Times New Roman" w:hAnsi="inherit" w:cs="Times New Roman"/>
          <w:color w:val="5F7184"/>
          <w:lang w:eastAsia="cs-CZ"/>
        </w:rPr>
        <w:t> středních a vyšších odborných škol:</w:t>
      </w:r>
    </w:p>
    <w:p w14:paraId="5D77C01E" w14:textId="77777777" w:rsidR="00FD42A4" w:rsidRPr="0079235B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color w:val="5F7184"/>
          <w:bdr w:val="none" w:sz="0" w:space="0" w:color="auto" w:frame="1"/>
          <w:lang w:eastAsia="cs-CZ"/>
        </w:rPr>
        <w:t>• školní dílny a laboratoře či odborné učebny, </w:t>
      </w:r>
      <w:r w:rsidRPr="0079235B">
        <w:rPr>
          <w:rFonts w:ascii="inherit" w:eastAsia="Times New Roman" w:hAnsi="inherit" w:cs="Times New Roman"/>
          <w:color w:val="5F7184"/>
          <w:lang w:eastAsia="cs-CZ"/>
        </w:rPr>
        <w:br/>
      </w:r>
      <w:r w:rsidRPr="0079235B">
        <w:rPr>
          <w:rFonts w:ascii="inherit" w:eastAsia="Times New Roman" w:hAnsi="inherit" w:cs="Times New Roman"/>
          <w:color w:val="5F7184"/>
          <w:bdr w:val="none" w:sz="0" w:space="0" w:color="auto" w:frame="1"/>
          <w:lang w:eastAsia="cs-CZ"/>
        </w:rPr>
        <w:t>• školní provozovny (např. hotel, kadeřnictví), </w:t>
      </w:r>
      <w:r w:rsidRPr="0079235B">
        <w:rPr>
          <w:rFonts w:ascii="inherit" w:eastAsia="Times New Roman" w:hAnsi="inherit" w:cs="Times New Roman"/>
          <w:color w:val="5F7184"/>
          <w:lang w:eastAsia="cs-CZ"/>
        </w:rPr>
        <w:br/>
      </w:r>
      <w:r w:rsidRPr="0079235B">
        <w:rPr>
          <w:rFonts w:ascii="inherit" w:eastAsia="Times New Roman" w:hAnsi="inherit" w:cs="Times New Roman"/>
          <w:color w:val="5F7184"/>
          <w:bdr w:val="none" w:sz="0" w:space="0" w:color="auto" w:frame="1"/>
          <w:lang w:eastAsia="cs-CZ"/>
        </w:rPr>
        <w:t>• střediska praktického vyučování a další.</w:t>
      </w:r>
    </w:p>
    <w:p w14:paraId="56122579" w14:textId="77777777" w:rsidR="00FD42A4" w:rsidRPr="0079235B" w:rsidRDefault="00FD42A4" w:rsidP="00FD42A4">
      <w:pPr>
        <w:spacing w:before="240" w:after="120" w:line="312" w:lineRule="atLeast"/>
        <w:textAlignment w:val="baseline"/>
        <w:outlineLvl w:val="3"/>
        <w:rPr>
          <w:rFonts w:ascii="inherit" w:eastAsia="Times New Roman" w:hAnsi="inherit" w:cs="Times New Roman"/>
          <w:b/>
          <w:bCs/>
          <w:color w:val="232731"/>
          <w:sz w:val="29"/>
          <w:szCs w:val="29"/>
          <w:lang w:eastAsia="cs-CZ"/>
        </w:rPr>
      </w:pPr>
      <w:r w:rsidRPr="0079235B">
        <w:rPr>
          <w:rFonts w:ascii="inherit" w:eastAsia="Times New Roman" w:hAnsi="inherit" w:cs="Times New Roman"/>
          <w:b/>
          <w:bCs/>
          <w:color w:val="232731"/>
          <w:sz w:val="29"/>
          <w:szCs w:val="29"/>
          <w:lang w:eastAsia="cs-CZ"/>
        </w:rPr>
        <w:lastRenderedPageBreak/>
        <w:t>Postup práce s nástrojem</w:t>
      </w:r>
    </w:p>
    <w:p w14:paraId="1134865A" w14:textId="77777777" w:rsidR="00FD42A4" w:rsidRPr="0079235B" w:rsidRDefault="00FD42A4" w:rsidP="00FD42A4">
      <w:pPr>
        <w:spacing w:after="240"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color w:val="5F7184"/>
          <w:lang w:eastAsia="cs-CZ"/>
        </w:rPr>
        <w:t>Jako zástupce školy pracujete s nástrojem ve třech krocích:</w:t>
      </w:r>
    </w:p>
    <w:p w14:paraId="2712D3AF" w14:textId="77777777" w:rsidR="00FD42A4" w:rsidRPr="0079235B" w:rsidRDefault="00FD42A4" w:rsidP="00FD42A4">
      <w:pPr>
        <w:numPr>
          <w:ilvl w:val="0"/>
          <w:numId w:val="6"/>
        </w:numPr>
        <w:spacing w:beforeAutospacing="1" w:afterAutospacing="1"/>
        <w:ind w:left="660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color w:val="5F7184"/>
          <w:lang w:eastAsia="cs-CZ"/>
        </w:rPr>
        <w:t>Vyplníte</w:t>
      </w:r>
      <w:r w:rsidRPr="0079235B">
        <w:rPr>
          <w:rFonts w:ascii="inherit" w:eastAsia="Times New Roman" w:hAnsi="inherit" w:cs="Times New Roman"/>
          <w:b/>
          <w:bCs/>
          <w:color w:val="5F7184"/>
          <w:bdr w:val="none" w:sz="0" w:space="0" w:color="auto" w:frame="1"/>
          <w:lang w:eastAsia="cs-CZ"/>
        </w:rPr>
        <w:t> základní údaje o škole</w:t>
      </w:r>
      <w:r w:rsidRPr="0079235B">
        <w:rPr>
          <w:rFonts w:ascii="inherit" w:eastAsia="Times New Roman" w:hAnsi="inherit" w:cs="Times New Roman"/>
          <w:color w:val="5F7184"/>
          <w:lang w:eastAsia="cs-CZ"/>
        </w:rPr>
        <w:t>.</w:t>
      </w:r>
    </w:p>
    <w:p w14:paraId="184FA1C4" w14:textId="77777777" w:rsidR="00FD42A4" w:rsidRPr="0079235B" w:rsidRDefault="00FD42A4" w:rsidP="00FD42A4">
      <w:pPr>
        <w:numPr>
          <w:ilvl w:val="0"/>
          <w:numId w:val="6"/>
        </w:numPr>
        <w:spacing w:beforeAutospacing="1" w:afterAutospacing="1"/>
        <w:ind w:left="660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color w:val="5F7184"/>
          <w:lang w:eastAsia="cs-CZ"/>
        </w:rPr>
        <w:t>Na základě dostupných podkladů </w:t>
      </w:r>
      <w:r w:rsidRPr="0079235B">
        <w:rPr>
          <w:rFonts w:ascii="inherit" w:eastAsia="Times New Roman" w:hAnsi="inherit" w:cs="Times New Roman"/>
          <w:b/>
          <w:bCs/>
          <w:color w:val="5F7184"/>
          <w:bdr w:val="none" w:sz="0" w:space="0" w:color="auto" w:frame="1"/>
          <w:lang w:eastAsia="cs-CZ"/>
        </w:rPr>
        <w:t>hodnotíte praktické vyučování v pěti oblastech</w:t>
      </w:r>
      <w:r w:rsidRPr="0079235B">
        <w:rPr>
          <w:rFonts w:ascii="inherit" w:eastAsia="Times New Roman" w:hAnsi="inherit" w:cs="Times New Roman"/>
          <w:color w:val="5F7184"/>
          <w:lang w:eastAsia="cs-CZ"/>
        </w:rPr>
        <w:t>:</w:t>
      </w:r>
      <w:r w:rsidRPr="0079235B">
        <w:rPr>
          <w:rFonts w:ascii="inherit" w:eastAsia="Times New Roman" w:hAnsi="inherit" w:cs="Times New Roman"/>
          <w:color w:val="5F7184"/>
          <w:lang w:eastAsia="cs-CZ"/>
        </w:rPr>
        <w:br/>
      </w:r>
    </w:p>
    <w:p w14:paraId="41FD90BA" w14:textId="77777777" w:rsidR="00FD42A4" w:rsidRPr="0079235B" w:rsidRDefault="00FD42A4" w:rsidP="00FD42A4">
      <w:pPr>
        <w:numPr>
          <w:ilvl w:val="1"/>
          <w:numId w:val="6"/>
        </w:numPr>
        <w:spacing w:before="100" w:beforeAutospacing="1" w:after="100" w:afterAutospacing="1"/>
        <w:ind w:left="1380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color w:val="5F7184"/>
          <w:lang w:eastAsia="cs-CZ"/>
        </w:rPr>
        <w:t>podmínky vyplývající z legislativy</w:t>
      </w:r>
    </w:p>
    <w:p w14:paraId="37A61613" w14:textId="77777777" w:rsidR="00FD42A4" w:rsidRPr="0079235B" w:rsidRDefault="00FD42A4" w:rsidP="00FD42A4">
      <w:pPr>
        <w:numPr>
          <w:ilvl w:val="1"/>
          <w:numId w:val="6"/>
        </w:numPr>
        <w:spacing w:before="100" w:beforeAutospacing="1" w:after="100" w:afterAutospacing="1"/>
        <w:ind w:left="1380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color w:val="5F7184"/>
          <w:lang w:eastAsia="cs-CZ"/>
        </w:rPr>
        <w:t>provozní podmínky</w:t>
      </w:r>
    </w:p>
    <w:p w14:paraId="79A99CF5" w14:textId="77777777" w:rsidR="00FD42A4" w:rsidRPr="0079235B" w:rsidRDefault="00FD42A4" w:rsidP="00FD42A4">
      <w:pPr>
        <w:numPr>
          <w:ilvl w:val="1"/>
          <w:numId w:val="6"/>
        </w:numPr>
        <w:spacing w:before="100" w:beforeAutospacing="1" w:after="100" w:afterAutospacing="1"/>
        <w:ind w:left="1380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color w:val="5F7184"/>
          <w:lang w:eastAsia="cs-CZ"/>
        </w:rPr>
        <w:t>personální zajištění</w:t>
      </w:r>
    </w:p>
    <w:p w14:paraId="7AF75CD6" w14:textId="77777777" w:rsidR="00FD42A4" w:rsidRPr="0079235B" w:rsidRDefault="00FD42A4" w:rsidP="00FD42A4">
      <w:pPr>
        <w:numPr>
          <w:ilvl w:val="1"/>
          <w:numId w:val="6"/>
        </w:numPr>
        <w:spacing w:before="100" w:beforeAutospacing="1" w:after="100" w:afterAutospacing="1"/>
        <w:ind w:left="1380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color w:val="5F7184"/>
          <w:lang w:eastAsia="cs-CZ"/>
        </w:rPr>
        <w:t>podmínky učení se na pracovišti</w:t>
      </w:r>
    </w:p>
    <w:p w14:paraId="7EB16511" w14:textId="77777777" w:rsidR="00FD42A4" w:rsidRPr="0079235B" w:rsidRDefault="00FD42A4" w:rsidP="00FD42A4">
      <w:pPr>
        <w:numPr>
          <w:ilvl w:val="1"/>
          <w:numId w:val="6"/>
        </w:numPr>
        <w:spacing w:before="100" w:beforeAutospacing="1" w:after="100" w:afterAutospacing="1"/>
        <w:ind w:left="1380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color w:val="5F7184"/>
          <w:lang w:eastAsia="cs-CZ"/>
        </w:rPr>
        <w:t>výsledky učení</w:t>
      </w:r>
    </w:p>
    <w:p w14:paraId="767F2998" w14:textId="77777777" w:rsidR="00FD42A4" w:rsidRPr="0079235B" w:rsidRDefault="00FD42A4" w:rsidP="00FD42A4">
      <w:pPr>
        <w:numPr>
          <w:ilvl w:val="0"/>
          <w:numId w:val="6"/>
        </w:numPr>
        <w:spacing w:beforeAutospacing="1" w:afterAutospacing="1"/>
        <w:ind w:left="660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color w:val="5F7184"/>
          <w:lang w:eastAsia="cs-CZ"/>
        </w:rPr>
        <w:t>Zpracujete </w:t>
      </w:r>
      <w:r w:rsidRPr="0079235B">
        <w:rPr>
          <w:rFonts w:ascii="inherit" w:eastAsia="Times New Roman" w:hAnsi="inherit" w:cs="Times New Roman"/>
          <w:b/>
          <w:bCs/>
          <w:color w:val="5F7184"/>
          <w:bdr w:val="none" w:sz="0" w:space="0" w:color="auto" w:frame="1"/>
          <w:lang w:eastAsia="cs-CZ"/>
        </w:rPr>
        <w:t>souhrnné hodnocení praktického vyučování</w:t>
      </w:r>
      <w:r w:rsidRPr="0079235B">
        <w:rPr>
          <w:rFonts w:ascii="inherit" w:eastAsia="Times New Roman" w:hAnsi="inherit" w:cs="Times New Roman"/>
          <w:color w:val="5F7184"/>
          <w:lang w:eastAsia="cs-CZ"/>
        </w:rPr>
        <w:t> a navrhnete zlepšení pro další období.</w:t>
      </w:r>
    </w:p>
    <w:p w14:paraId="076BA622" w14:textId="77777777" w:rsidR="00FD42A4" w:rsidRPr="0079235B" w:rsidRDefault="00FD42A4" w:rsidP="00FD42A4">
      <w:pPr>
        <w:spacing w:after="240"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color w:val="5F7184"/>
          <w:lang w:eastAsia="cs-CZ"/>
        </w:rPr>
        <w:fldChar w:fldCharType="begin"/>
      </w:r>
      <w:r w:rsidRPr="0079235B">
        <w:rPr>
          <w:rFonts w:ascii="inherit" w:eastAsia="Times New Roman" w:hAnsi="inherit" w:cs="Times New Roman"/>
          <w:color w:val="5F7184"/>
          <w:lang w:eastAsia="cs-CZ"/>
        </w:rPr>
        <w:instrText xml:space="preserve"> INCLUDEPICTURE "/Users/terezastockova/Library/Group Containers/UBF8T346G9.ms/WebArchiveCopyPasteTempFiles/com.microsoft.Word/Ilustrace_Autoevaluace_1_upr.png" \* MERGEFORMATINET </w:instrText>
      </w:r>
      <w:r w:rsidRPr="0079235B">
        <w:rPr>
          <w:rFonts w:ascii="inherit" w:eastAsia="Times New Roman" w:hAnsi="inherit" w:cs="Times New Roman"/>
          <w:color w:val="5F7184"/>
          <w:lang w:eastAsia="cs-CZ"/>
        </w:rPr>
        <w:fldChar w:fldCharType="separate"/>
      </w:r>
      <w:r w:rsidRPr="0079235B">
        <w:rPr>
          <w:rFonts w:ascii="inherit" w:eastAsia="Times New Roman" w:hAnsi="inherit" w:cs="Times New Roman"/>
          <w:noProof/>
          <w:color w:val="5F7184"/>
          <w:lang w:eastAsia="cs-CZ"/>
        </w:rPr>
        <w:drawing>
          <wp:inline distT="0" distB="0" distL="0" distR="0" wp14:anchorId="7010E340" wp14:editId="52EB0A68">
            <wp:extent cx="5760720" cy="2102485"/>
            <wp:effectExtent l="0" t="0" r="5080" b="5715"/>
            <wp:docPr id="669102203" name="Obrázek 1" descr="Ilustrace evaluačního nástroje: hodnoticí arc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lustrace evaluačního nástroje: hodnoticí archy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10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235B">
        <w:rPr>
          <w:rFonts w:ascii="inherit" w:eastAsia="Times New Roman" w:hAnsi="inherit" w:cs="Times New Roman"/>
          <w:color w:val="5F7184"/>
          <w:lang w:eastAsia="cs-CZ"/>
        </w:rPr>
        <w:fldChar w:fldCharType="end"/>
      </w:r>
    </w:p>
    <w:p w14:paraId="47D107D8" w14:textId="77777777" w:rsidR="00FD42A4" w:rsidRPr="0079235B" w:rsidRDefault="00FD42A4" w:rsidP="00FD42A4">
      <w:pPr>
        <w:spacing w:before="240" w:after="120" w:line="312" w:lineRule="atLeast"/>
        <w:textAlignment w:val="baseline"/>
        <w:outlineLvl w:val="3"/>
        <w:rPr>
          <w:rFonts w:ascii="inherit" w:eastAsia="Times New Roman" w:hAnsi="inherit" w:cs="Times New Roman"/>
          <w:b/>
          <w:bCs/>
          <w:color w:val="232731"/>
          <w:sz w:val="29"/>
          <w:szCs w:val="29"/>
          <w:lang w:eastAsia="cs-CZ"/>
        </w:rPr>
      </w:pPr>
      <w:r w:rsidRPr="0079235B">
        <w:rPr>
          <w:rFonts w:ascii="inherit" w:eastAsia="Times New Roman" w:hAnsi="inherit" w:cs="Times New Roman"/>
          <w:b/>
          <w:bCs/>
          <w:color w:val="232731"/>
          <w:sz w:val="29"/>
          <w:szCs w:val="29"/>
          <w:lang w:eastAsia="cs-CZ"/>
        </w:rPr>
        <w:t>Proč vyzkoušet evaluační nástroj?</w:t>
      </w:r>
    </w:p>
    <w:p w14:paraId="3926CABA" w14:textId="77777777" w:rsidR="00FD42A4" w:rsidRPr="0079235B" w:rsidRDefault="00FD42A4" w:rsidP="00FD42A4">
      <w:pPr>
        <w:numPr>
          <w:ilvl w:val="0"/>
          <w:numId w:val="7"/>
        </w:numPr>
        <w:spacing w:beforeAutospacing="1" w:afterAutospacing="1"/>
        <w:ind w:left="660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b/>
          <w:bCs/>
          <w:color w:val="5F7184"/>
          <w:bdr w:val="none" w:sz="0" w:space="0" w:color="auto" w:frame="1"/>
          <w:lang w:eastAsia="cs-CZ"/>
        </w:rPr>
        <w:t>Zkvalitnění praktického vyučování</w:t>
      </w:r>
      <w:r w:rsidRPr="0079235B">
        <w:rPr>
          <w:rFonts w:ascii="inherit" w:eastAsia="Times New Roman" w:hAnsi="inherit" w:cs="Times New Roman"/>
          <w:color w:val="5F7184"/>
          <w:lang w:eastAsia="cs-CZ"/>
        </w:rPr>
        <w:t>: S nástrojem monitorujete aktuální stav a hledáte cesty ke zlepšení.</w:t>
      </w:r>
    </w:p>
    <w:p w14:paraId="203C1292" w14:textId="77777777" w:rsidR="00FD42A4" w:rsidRPr="0079235B" w:rsidRDefault="00FD42A4" w:rsidP="00FD42A4">
      <w:pPr>
        <w:numPr>
          <w:ilvl w:val="0"/>
          <w:numId w:val="7"/>
        </w:numPr>
        <w:spacing w:beforeAutospacing="1" w:afterAutospacing="1"/>
        <w:ind w:left="660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b/>
          <w:bCs/>
          <w:color w:val="5F7184"/>
          <w:bdr w:val="none" w:sz="0" w:space="0" w:color="auto" w:frame="1"/>
          <w:lang w:eastAsia="cs-CZ"/>
        </w:rPr>
        <w:t>Pohledy různých aktérů</w:t>
      </w:r>
      <w:r w:rsidRPr="0079235B">
        <w:rPr>
          <w:rFonts w:ascii="inherit" w:eastAsia="Times New Roman" w:hAnsi="inherit" w:cs="Times New Roman"/>
          <w:color w:val="5F7184"/>
          <w:lang w:eastAsia="cs-CZ"/>
        </w:rPr>
        <w:t>: Nástroj zohledňuje perspektivu školy, zaměstnavatelů i studujících.</w:t>
      </w:r>
    </w:p>
    <w:p w14:paraId="3BA12C14" w14:textId="77777777" w:rsidR="00FD42A4" w:rsidRPr="0079235B" w:rsidRDefault="00FD42A4" w:rsidP="00FD42A4">
      <w:pPr>
        <w:numPr>
          <w:ilvl w:val="0"/>
          <w:numId w:val="7"/>
        </w:numPr>
        <w:spacing w:beforeAutospacing="1" w:afterAutospacing="1"/>
        <w:ind w:left="660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b/>
          <w:bCs/>
          <w:color w:val="5F7184"/>
          <w:bdr w:val="none" w:sz="0" w:space="0" w:color="auto" w:frame="1"/>
          <w:lang w:eastAsia="cs-CZ"/>
        </w:rPr>
        <w:t>Přístup založený na důkazech</w:t>
      </w:r>
      <w:r w:rsidRPr="0079235B">
        <w:rPr>
          <w:rFonts w:ascii="inherit" w:eastAsia="Times New Roman" w:hAnsi="inherit" w:cs="Times New Roman"/>
          <w:color w:val="5F7184"/>
          <w:lang w:eastAsia="cs-CZ"/>
        </w:rPr>
        <w:t>: Hodnocení vychází z podkladů o praktickém vyučování získaných školou.</w:t>
      </w:r>
    </w:p>
    <w:p w14:paraId="3124C838" w14:textId="77777777" w:rsidR="00FD42A4" w:rsidRPr="0079235B" w:rsidRDefault="00FD42A4" w:rsidP="00FD42A4">
      <w:pPr>
        <w:numPr>
          <w:ilvl w:val="0"/>
          <w:numId w:val="7"/>
        </w:numPr>
        <w:spacing w:beforeAutospacing="1" w:afterAutospacing="1"/>
        <w:ind w:left="660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b/>
          <w:bCs/>
          <w:color w:val="5F7184"/>
          <w:bdr w:val="none" w:sz="0" w:space="0" w:color="auto" w:frame="1"/>
          <w:lang w:eastAsia="cs-CZ"/>
        </w:rPr>
        <w:t>Bezpečné prostředí</w:t>
      </w:r>
      <w:r w:rsidRPr="0079235B">
        <w:rPr>
          <w:rFonts w:ascii="inherit" w:eastAsia="Times New Roman" w:hAnsi="inherit" w:cs="Times New Roman"/>
          <w:color w:val="5F7184"/>
          <w:lang w:eastAsia="cs-CZ"/>
        </w:rPr>
        <w:t>: Školní data uložená v evaluačním nástroji jsou v bezpečí. Pouze vy rozhodujete o tom, jak s nimi naložíte.</w:t>
      </w:r>
    </w:p>
    <w:p w14:paraId="6B21D4B9" w14:textId="77777777" w:rsidR="00FD42A4" w:rsidRPr="0079235B" w:rsidRDefault="00FD42A4" w:rsidP="00FD42A4">
      <w:pPr>
        <w:numPr>
          <w:ilvl w:val="0"/>
          <w:numId w:val="7"/>
        </w:numPr>
        <w:spacing w:beforeAutospacing="1" w:afterAutospacing="1"/>
        <w:ind w:left="660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b/>
          <w:bCs/>
          <w:color w:val="5F7184"/>
          <w:bdr w:val="none" w:sz="0" w:space="0" w:color="auto" w:frame="1"/>
          <w:lang w:eastAsia="cs-CZ"/>
        </w:rPr>
        <w:t>Aktuálnost</w:t>
      </w:r>
      <w:r w:rsidRPr="0079235B">
        <w:rPr>
          <w:rFonts w:ascii="inherit" w:eastAsia="Times New Roman" w:hAnsi="inherit" w:cs="Times New Roman"/>
          <w:color w:val="5F7184"/>
          <w:lang w:eastAsia="cs-CZ"/>
        </w:rPr>
        <w:t>: Nástroj je v souladu s platnou legislativou a reflektuje současné poznání, </w:t>
      </w:r>
      <w:hyperlink r:id="rId10" w:tgtFrame="_blank" w:history="1">
        <w:r w:rsidRPr="0079235B">
          <w:rPr>
            <w:rFonts w:ascii="inherit" w:eastAsia="Times New Roman" w:hAnsi="inherit" w:cs="Times New Roman"/>
            <w:color w:val="07477F"/>
            <w:u w:val="single"/>
            <w:bdr w:val="none" w:sz="0" w:space="0" w:color="auto" w:frame="1"/>
            <w:lang w:eastAsia="cs-CZ"/>
          </w:rPr>
          <w:t>cyklus pro zajišťování kvality</w:t>
        </w:r>
      </w:hyperlink>
      <w:r w:rsidRPr="0079235B">
        <w:rPr>
          <w:rFonts w:ascii="inherit" w:eastAsia="Times New Roman" w:hAnsi="inherit" w:cs="Times New Roman"/>
          <w:color w:val="5F7184"/>
          <w:lang w:eastAsia="cs-CZ"/>
        </w:rPr>
        <w:t> (EQAVET) a </w:t>
      </w:r>
      <w:hyperlink r:id="rId11" w:tgtFrame="_blank" w:history="1">
        <w:r w:rsidRPr="0079235B">
          <w:rPr>
            <w:rFonts w:ascii="inherit" w:eastAsia="Times New Roman" w:hAnsi="inherit" w:cs="Times New Roman"/>
            <w:color w:val="07477F"/>
            <w:u w:val="single"/>
            <w:bdr w:val="none" w:sz="0" w:space="0" w:color="auto" w:frame="1"/>
            <w:lang w:eastAsia="cs-CZ"/>
          </w:rPr>
          <w:t>kritéria hodnocení podmínek, průběhu a výsledků vzdělávání</w:t>
        </w:r>
      </w:hyperlink>
      <w:r w:rsidRPr="0079235B">
        <w:rPr>
          <w:rFonts w:ascii="inherit" w:eastAsia="Times New Roman" w:hAnsi="inherit" w:cs="Times New Roman"/>
          <w:color w:val="5F7184"/>
          <w:lang w:eastAsia="cs-CZ"/>
        </w:rPr>
        <w:t> České školní inspekce v modifikaci pro střední a vyšší odborné školy.</w:t>
      </w:r>
    </w:p>
    <w:p w14:paraId="0BEAA8E2" w14:textId="77777777" w:rsidR="00FD42A4" w:rsidRPr="0079235B" w:rsidRDefault="00FD42A4" w:rsidP="00FD42A4">
      <w:pPr>
        <w:spacing w:before="240" w:after="120" w:line="312" w:lineRule="atLeast"/>
        <w:textAlignment w:val="baseline"/>
        <w:outlineLvl w:val="3"/>
        <w:rPr>
          <w:rFonts w:ascii="inherit" w:eastAsia="Times New Roman" w:hAnsi="inherit" w:cs="Times New Roman"/>
          <w:b/>
          <w:bCs/>
          <w:color w:val="232731"/>
          <w:sz w:val="29"/>
          <w:szCs w:val="29"/>
          <w:lang w:eastAsia="cs-CZ"/>
        </w:rPr>
      </w:pPr>
      <w:r w:rsidRPr="0079235B">
        <w:rPr>
          <w:rFonts w:ascii="inherit" w:eastAsia="Times New Roman" w:hAnsi="inherit" w:cs="Times New Roman"/>
          <w:b/>
          <w:bCs/>
          <w:color w:val="232731"/>
          <w:sz w:val="29"/>
          <w:szCs w:val="29"/>
          <w:lang w:eastAsia="cs-CZ"/>
        </w:rPr>
        <w:t>Udělejte krok k lepšímu učebnímu zážitku z praktického vyučování</w:t>
      </w:r>
    </w:p>
    <w:p w14:paraId="445D9A54" w14:textId="77777777" w:rsidR="00FD42A4" w:rsidRPr="0079235B" w:rsidRDefault="00FD42A4" w:rsidP="00FD42A4">
      <w:pPr>
        <w:numPr>
          <w:ilvl w:val="0"/>
          <w:numId w:val="8"/>
        </w:numPr>
        <w:spacing w:beforeAutospacing="1" w:afterAutospacing="1"/>
        <w:ind w:left="660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b/>
          <w:bCs/>
          <w:color w:val="5F7184"/>
          <w:bdr w:val="none" w:sz="0" w:space="0" w:color="auto" w:frame="1"/>
          <w:lang w:eastAsia="cs-CZ"/>
        </w:rPr>
        <w:t>Zaregistrujte se</w:t>
      </w:r>
      <w:r w:rsidRPr="0079235B">
        <w:rPr>
          <w:rFonts w:ascii="inherit" w:eastAsia="Times New Roman" w:hAnsi="inherit" w:cs="Times New Roman"/>
          <w:color w:val="5F7184"/>
          <w:lang w:eastAsia="cs-CZ"/>
        </w:rPr>
        <w:t> na platformě Autoevaluace: </w:t>
      </w:r>
      <w:hyperlink r:id="rId12" w:tgtFrame="_blank" w:history="1">
        <w:r w:rsidRPr="0079235B">
          <w:rPr>
            <w:rFonts w:ascii="inherit" w:eastAsia="Times New Roman" w:hAnsi="inherit" w:cs="Times New Roman"/>
            <w:color w:val="07477F"/>
            <w:u w:val="single"/>
            <w:bdr w:val="none" w:sz="0" w:space="0" w:color="auto" w:frame="1"/>
            <w:lang w:eastAsia="cs-CZ"/>
          </w:rPr>
          <w:t>https://autoevaluace.eqavet.cz/</w:t>
        </w:r>
      </w:hyperlink>
    </w:p>
    <w:p w14:paraId="55F65325" w14:textId="77777777" w:rsidR="00FD42A4" w:rsidRPr="0079235B" w:rsidRDefault="00FD42A4" w:rsidP="00FD42A4">
      <w:pPr>
        <w:numPr>
          <w:ilvl w:val="0"/>
          <w:numId w:val="8"/>
        </w:numPr>
        <w:spacing w:beforeAutospacing="1" w:afterAutospacing="1"/>
        <w:ind w:left="660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b/>
          <w:bCs/>
          <w:color w:val="5F7184"/>
          <w:bdr w:val="none" w:sz="0" w:space="0" w:color="auto" w:frame="1"/>
          <w:lang w:eastAsia="cs-CZ"/>
        </w:rPr>
        <w:t>Prostudujte si návod</w:t>
      </w:r>
      <w:r w:rsidRPr="0079235B">
        <w:rPr>
          <w:rFonts w:ascii="inherit" w:eastAsia="Times New Roman" w:hAnsi="inherit" w:cs="Times New Roman"/>
          <w:color w:val="5F7184"/>
          <w:lang w:eastAsia="cs-CZ"/>
        </w:rPr>
        <w:t>: </w:t>
      </w:r>
      <w:hyperlink r:id="rId13" w:tgtFrame="_blank" w:history="1">
        <w:r w:rsidRPr="0079235B">
          <w:rPr>
            <w:rFonts w:ascii="inherit" w:eastAsia="Times New Roman" w:hAnsi="inherit" w:cs="Times New Roman"/>
            <w:color w:val="07477F"/>
            <w:u w:val="single"/>
            <w:bdr w:val="none" w:sz="0" w:space="0" w:color="auto" w:frame="1"/>
            <w:lang w:eastAsia="cs-CZ"/>
          </w:rPr>
          <w:t>https://autoevaluace.eqavet.cz/pokyny/</w:t>
        </w:r>
      </w:hyperlink>
    </w:p>
    <w:p w14:paraId="65E088FB" w14:textId="77777777" w:rsidR="00FD42A4" w:rsidRPr="0079235B" w:rsidRDefault="00FD42A4" w:rsidP="00FD42A4">
      <w:pPr>
        <w:numPr>
          <w:ilvl w:val="0"/>
          <w:numId w:val="8"/>
        </w:numPr>
        <w:spacing w:beforeAutospacing="1" w:afterAutospacing="1"/>
        <w:ind w:left="660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b/>
          <w:bCs/>
          <w:color w:val="5F7184"/>
          <w:bdr w:val="none" w:sz="0" w:space="0" w:color="auto" w:frame="1"/>
          <w:lang w:eastAsia="cs-CZ"/>
        </w:rPr>
        <w:lastRenderedPageBreak/>
        <w:t>Vyzkoušejte evaluační nástroj</w:t>
      </w:r>
      <w:r w:rsidRPr="0079235B">
        <w:rPr>
          <w:rFonts w:ascii="inherit" w:eastAsia="Times New Roman" w:hAnsi="inherit" w:cs="Times New Roman"/>
          <w:color w:val="5F7184"/>
          <w:lang w:eastAsia="cs-CZ"/>
        </w:rPr>
        <w:t> a podpořte kvalitu praktického vyučování na vaší škole.</w:t>
      </w:r>
    </w:p>
    <w:p w14:paraId="71F3FD84" w14:textId="77777777" w:rsidR="00FD42A4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  <w:r w:rsidRPr="0079235B">
        <w:rPr>
          <w:rFonts w:ascii="inherit" w:eastAsia="Times New Roman" w:hAnsi="inherit" w:cs="Times New Roman"/>
          <w:color w:val="5F7184"/>
          <w:lang w:eastAsia="cs-CZ"/>
        </w:rPr>
        <w:t>Evaluační nástroj vznikl v </w:t>
      </w:r>
      <w:hyperlink r:id="rId14" w:history="1">
        <w:r w:rsidRPr="0079235B">
          <w:rPr>
            <w:rFonts w:ascii="inherit" w:eastAsia="Times New Roman" w:hAnsi="inherit" w:cs="Times New Roman"/>
            <w:color w:val="07477F"/>
            <w:u w:val="single"/>
            <w:bdr w:val="none" w:sz="0" w:space="0" w:color="auto" w:frame="1"/>
            <w:lang w:eastAsia="cs-CZ"/>
          </w:rPr>
          <w:t>Národním pedagogickém institutu ČR</w:t>
        </w:r>
      </w:hyperlink>
      <w:r w:rsidRPr="0079235B">
        <w:rPr>
          <w:rFonts w:ascii="inherit" w:eastAsia="Times New Roman" w:hAnsi="inherit" w:cs="Times New Roman"/>
          <w:color w:val="5F7184"/>
          <w:lang w:eastAsia="cs-CZ"/>
        </w:rPr>
        <w:t> v projektu věnovaném zajišťování kvality v odborném vzdělávání </w:t>
      </w:r>
      <w:hyperlink r:id="rId15" w:tgtFrame="_blank" w:history="1">
        <w:r w:rsidRPr="0079235B">
          <w:rPr>
            <w:rFonts w:ascii="inherit" w:eastAsia="Times New Roman" w:hAnsi="inherit" w:cs="Times New Roman"/>
            <w:color w:val="07477F"/>
            <w:u w:val="single"/>
            <w:bdr w:val="none" w:sz="0" w:space="0" w:color="auto" w:frame="1"/>
            <w:lang w:eastAsia="cs-CZ"/>
          </w:rPr>
          <w:t>EQAVET</w:t>
        </w:r>
      </w:hyperlink>
      <w:r w:rsidRPr="0079235B">
        <w:rPr>
          <w:rFonts w:ascii="inherit" w:eastAsia="Times New Roman" w:hAnsi="inherit" w:cs="Times New Roman"/>
          <w:color w:val="5F7184"/>
          <w:lang w:eastAsia="cs-CZ"/>
        </w:rPr>
        <w:t>.</w:t>
      </w:r>
    </w:p>
    <w:p w14:paraId="3851A637" w14:textId="77777777" w:rsidR="00FD42A4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</w:p>
    <w:p w14:paraId="2F627029" w14:textId="77777777" w:rsidR="00FD42A4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</w:p>
    <w:p w14:paraId="6E75A91D" w14:textId="77777777" w:rsidR="00FD42A4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</w:p>
    <w:p w14:paraId="32E59DAB" w14:textId="77777777" w:rsidR="00FD42A4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</w:p>
    <w:p w14:paraId="2DDE84C3" w14:textId="77777777" w:rsidR="00FD42A4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</w:p>
    <w:p w14:paraId="4C97E5EF" w14:textId="77777777" w:rsidR="00FD42A4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</w:p>
    <w:p w14:paraId="7A5CEB65" w14:textId="77777777" w:rsidR="00FD42A4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</w:p>
    <w:p w14:paraId="59BF7F45" w14:textId="77777777" w:rsidR="00FD42A4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</w:p>
    <w:p w14:paraId="22826464" w14:textId="77777777" w:rsidR="00FD42A4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</w:p>
    <w:p w14:paraId="7F52207F" w14:textId="77777777" w:rsidR="00FD42A4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</w:p>
    <w:p w14:paraId="0CB5B5FB" w14:textId="77777777" w:rsidR="00FD42A4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</w:p>
    <w:p w14:paraId="32130BD1" w14:textId="77777777" w:rsidR="00FD42A4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</w:p>
    <w:p w14:paraId="1FB91C28" w14:textId="77777777" w:rsidR="00FD42A4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</w:p>
    <w:p w14:paraId="1B79EC19" w14:textId="77777777" w:rsidR="00FD42A4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</w:p>
    <w:p w14:paraId="2F632C16" w14:textId="77777777" w:rsidR="00FD42A4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</w:p>
    <w:p w14:paraId="0A9F19E4" w14:textId="77777777" w:rsidR="00FD42A4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</w:p>
    <w:p w14:paraId="14B107C3" w14:textId="77777777" w:rsidR="00FD42A4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</w:p>
    <w:p w14:paraId="668385B3" w14:textId="77777777" w:rsidR="00FD42A4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</w:p>
    <w:p w14:paraId="5EAD1744" w14:textId="77777777" w:rsidR="00FD42A4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</w:p>
    <w:p w14:paraId="3162737B" w14:textId="77777777" w:rsidR="00FD42A4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</w:p>
    <w:p w14:paraId="28F4FF1D" w14:textId="77777777" w:rsidR="00FD42A4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</w:p>
    <w:p w14:paraId="59EBD5AC" w14:textId="77777777" w:rsidR="00FD42A4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</w:p>
    <w:p w14:paraId="47711508" w14:textId="77777777" w:rsidR="00FD42A4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</w:p>
    <w:p w14:paraId="58409CCF" w14:textId="77777777" w:rsidR="00FD42A4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</w:p>
    <w:p w14:paraId="41CCA749" w14:textId="77777777" w:rsidR="00FD42A4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</w:p>
    <w:p w14:paraId="633A7F8C" w14:textId="77777777" w:rsidR="00FD42A4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</w:p>
    <w:p w14:paraId="563C0A81" w14:textId="77777777" w:rsidR="00FD42A4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</w:p>
    <w:p w14:paraId="586BDF3D" w14:textId="77777777" w:rsidR="00FD42A4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</w:p>
    <w:p w14:paraId="3D6001F9" w14:textId="77777777" w:rsidR="00FD42A4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</w:p>
    <w:p w14:paraId="27388CFE" w14:textId="77777777" w:rsidR="00FD42A4" w:rsidRPr="0079235B" w:rsidRDefault="00FD42A4" w:rsidP="00FD42A4">
      <w:pPr>
        <w:spacing w:line="384" w:lineRule="atLeast"/>
        <w:textAlignment w:val="baseline"/>
        <w:rPr>
          <w:rFonts w:ascii="inherit" w:eastAsia="Times New Roman" w:hAnsi="inherit" w:cs="Times New Roman"/>
          <w:color w:val="5F7184"/>
          <w:lang w:eastAsia="cs-CZ"/>
        </w:rPr>
      </w:pPr>
    </w:p>
    <w:p w14:paraId="3F85B674" w14:textId="77777777" w:rsidR="00FD42A4" w:rsidRDefault="00FD42A4" w:rsidP="00FD42A4"/>
    <w:p w14:paraId="1542960C" w14:textId="2E649A36" w:rsidR="00704B05" w:rsidRPr="00FD42A4" w:rsidRDefault="00FD42A4" w:rsidP="00FD42A4">
      <w:pPr>
        <w:jc w:val="right"/>
        <w:rPr>
          <w:b/>
          <w:bCs/>
        </w:rPr>
      </w:pPr>
      <w:r w:rsidRPr="0079235B">
        <w:rPr>
          <w:b/>
          <w:bCs/>
        </w:rPr>
        <w:t>www.npi.cz</w:t>
      </w:r>
    </w:p>
    <w:sectPr w:rsidR="00704B05" w:rsidRPr="00FD42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B1D09"/>
    <w:multiLevelType w:val="multilevel"/>
    <w:tmpl w:val="4086B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EC03E9"/>
    <w:multiLevelType w:val="multilevel"/>
    <w:tmpl w:val="4EB25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3C115A"/>
    <w:multiLevelType w:val="multilevel"/>
    <w:tmpl w:val="B18E0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9D07CB"/>
    <w:multiLevelType w:val="multilevel"/>
    <w:tmpl w:val="6C9C0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5E234A"/>
    <w:multiLevelType w:val="multilevel"/>
    <w:tmpl w:val="FF6A5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22F618C"/>
    <w:multiLevelType w:val="multilevel"/>
    <w:tmpl w:val="1DF0F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B7712C"/>
    <w:multiLevelType w:val="multilevel"/>
    <w:tmpl w:val="EE1C3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3E2077"/>
    <w:multiLevelType w:val="multilevel"/>
    <w:tmpl w:val="7802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0300123">
    <w:abstractNumId w:val="6"/>
  </w:num>
  <w:num w:numId="2" w16cid:durableId="1301376037">
    <w:abstractNumId w:val="5"/>
  </w:num>
  <w:num w:numId="3" w16cid:durableId="546842761">
    <w:abstractNumId w:val="2"/>
  </w:num>
  <w:num w:numId="4" w16cid:durableId="753745359">
    <w:abstractNumId w:val="4"/>
  </w:num>
  <w:num w:numId="5" w16cid:durableId="888957289">
    <w:abstractNumId w:val="7"/>
  </w:num>
  <w:num w:numId="6" w16cid:durableId="847064463">
    <w:abstractNumId w:val="3"/>
  </w:num>
  <w:num w:numId="7" w16cid:durableId="1424062578">
    <w:abstractNumId w:val="1"/>
  </w:num>
  <w:num w:numId="8" w16cid:durableId="1905599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2A4"/>
    <w:rsid w:val="00181EE9"/>
    <w:rsid w:val="00704B05"/>
    <w:rsid w:val="00B94EFF"/>
    <w:rsid w:val="00FD4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FFEFEC5"/>
  <w15:chartTrackingRefBased/>
  <w15:docId w15:val="{DD61E7D3-AA4E-3B48-8B63-3AFBD5720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D42A4"/>
  </w:style>
  <w:style w:type="paragraph" w:styleId="Nadpis1">
    <w:name w:val="heading 1"/>
    <w:basedOn w:val="Normln"/>
    <w:next w:val="Normln"/>
    <w:link w:val="Nadpis1Char"/>
    <w:uiPriority w:val="9"/>
    <w:qFormat/>
    <w:rsid w:val="00FD42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D42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D42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D42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D42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D42A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D42A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D42A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D42A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D42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D42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D42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D42A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D42A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D42A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D42A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D42A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D42A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D42A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D42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D42A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D42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D42A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D42A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D42A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D42A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D42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D42A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D42A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sicr.cz/cz/cz/DOKUMENTY/Kriteria-hodnoceni" TargetMode="External"/><Relationship Id="rId13" Type="http://schemas.openxmlformats.org/officeDocument/2006/relationships/hyperlink" Target="https://autoevaluace.eqavet.cz/pokyny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autoevaluace.eqavet.cz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autoevaluace.eqavet.cz/" TargetMode="External"/><Relationship Id="rId11" Type="http://schemas.openxmlformats.org/officeDocument/2006/relationships/hyperlink" Target="https://csicr.cz/cz/cz/DOKUMENTY/Kriteria-hodnoceni" TargetMode="External"/><Relationship Id="rId5" Type="http://schemas.openxmlformats.org/officeDocument/2006/relationships/hyperlink" Target="https://www.kvalitniskola.cz/Kriteria-hodnoceni-(1)/Odkazovane-nastroje-mimo-InspIS-DATA" TargetMode="External"/><Relationship Id="rId15" Type="http://schemas.openxmlformats.org/officeDocument/2006/relationships/hyperlink" Target="http://eqavet.cz/" TargetMode="External"/><Relationship Id="rId10" Type="http://schemas.openxmlformats.org/officeDocument/2006/relationships/hyperlink" Target="https://vzdelavaniaprace.cz/eqavet/cyklus-kvality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npi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708</Words>
  <Characters>4184</Characters>
  <Application>Microsoft Office Word</Application>
  <DocSecurity>0</DocSecurity>
  <Lines>34</Lines>
  <Paragraphs>9</Paragraphs>
  <ScaleCrop>false</ScaleCrop>
  <Company/>
  <LinksUpToDate>false</LinksUpToDate>
  <CharactersWithSpaces>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2025-08-04T08:38:00Z</dcterms:created>
  <dcterms:modified xsi:type="dcterms:W3CDTF">2025-08-04T08:38:00Z</dcterms:modified>
</cp:coreProperties>
</file>