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442C1" w14:textId="77777777" w:rsidR="00451452" w:rsidRPr="00A331E8" w:rsidRDefault="00451452" w:rsidP="00A331E8">
      <w:pPr>
        <w:pStyle w:val="Nadpis1"/>
        <w:spacing w:before="180" w:after="0"/>
        <w:rPr>
          <w:rFonts w:asciiTheme="minorHAnsi" w:hAnsiTheme="minorHAnsi" w:cstheme="minorHAnsi"/>
          <w:b/>
          <w:bCs/>
          <w:color w:val="0070C0"/>
          <w:sz w:val="28"/>
          <w:szCs w:val="28"/>
        </w:rPr>
      </w:pPr>
      <w:bookmarkStart w:id="0" w:name="more"/>
      <w:bookmarkEnd w:id="0"/>
      <w:r w:rsidRPr="00A331E8">
        <w:rPr>
          <w:rStyle w:val="ct-span"/>
          <w:rFonts w:asciiTheme="minorHAnsi" w:hAnsiTheme="minorHAnsi" w:cstheme="minorHAnsi"/>
          <w:b/>
          <w:bCs/>
          <w:color w:val="0070C0"/>
          <w:sz w:val="28"/>
          <w:szCs w:val="28"/>
        </w:rPr>
        <w:t xml:space="preserve">Změny školské legislativy z pohledu tzv. </w:t>
      </w:r>
      <w:proofErr w:type="spellStart"/>
      <w:r w:rsidRPr="00A331E8">
        <w:rPr>
          <w:rStyle w:val="ct-span"/>
          <w:rFonts w:asciiTheme="minorHAnsi" w:hAnsiTheme="minorHAnsi" w:cstheme="minorHAnsi"/>
          <w:b/>
          <w:bCs/>
          <w:color w:val="0070C0"/>
          <w:sz w:val="28"/>
          <w:szCs w:val="28"/>
        </w:rPr>
        <w:t>odkladové</w:t>
      </w:r>
      <w:proofErr w:type="spellEnd"/>
      <w:r w:rsidRPr="00A331E8">
        <w:rPr>
          <w:rStyle w:val="ct-span"/>
          <w:rFonts w:asciiTheme="minorHAnsi" w:hAnsiTheme="minorHAnsi" w:cstheme="minorHAnsi"/>
          <w:b/>
          <w:bCs/>
          <w:color w:val="0070C0"/>
          <w:sz w:val="28"/>
          <w:szCs w:val="28"/>
        </w:rPr>
        <w:t xml:space="preserve"> novely</w:t>
      </w:r>
    </w:p>
    <w:p w14:paraId="75A1C917" w14:textId="77777777" w:rsidR="00451452" w:rsidRPr="00A331E8" w:rsidRDefault="00451452" w:rsidP="00451452">
      <w:pPr>
        <w:rPr>
          <w:rFonts w:asciiTheme="minorHAnsi" w:hAnsiTheme="minorHAnsi" w:cstheme="minorHAnsi"/>
          <w:color w:val="404040"/>
        </w:rPr>
      </w:pPr>
    </w:p>
    <w:p w14:paraId="5AAC7589" w14:textId="77777777" w:rsidR="00451452" w:rsidRPr="00A331E8" w:rsidRDefault="00451452" w:rsidP="00451452">
      <w:pPr>
        <w:pStyle w:val="edu-perex"/>
        <w:shd w:val="clear" w:color="auto" w:fill="EEF3F9"/>
        <w:spacing w:before="0" w:beforeAutospacing="0" w:after="225" w:afterAutospacing="0"/>
        <w:rPr>
          <w:rFonts w:asciiTheme="minorHAnsi" w:hAnsiTheme="minorHAnsi" w:cstheme="minorHAnsi"/>
          <w:color w:val="404040"/>
          <w:sz w:val="22"/>
          <w:szCs w:val="22"/>
        </w:rPr>
      </w:pPr>
      <w:r w:rsidRPr="00A331E8">
        <w:rPr>
          <w:rFonts w:asciiTheme="minorHAnsi" w:hAnsiTheme="minorHAnsi" w:cstheme="minorHAnsi"/>
          <w:color w:val="404040"/>
          <w:sz w:val="22"/>
          <w:szCs w:val="22"/>
        </w:rPr>
        <w:t>Materiál shrnuje obsah tzv. </w:t>
      </w:r>
      <w:proofErr w:type="spellStart"/>
      <w:r w:rsidRPr="00A331E8">
        <w:rPr>
          <w:rFonts w:asciiTheme="minorHAnsi" w:hAnsiTheme="minorHAnsi" w:cstheme="minorHAnsi"/>
          <w:color w:val="404040"/>
          <w:sz w:val="22"/>
          <w:szCs w:val="22"/>
        </w:rPr>
        <w:t>odkladové</w:t>
      </w:r>
      <w:proofErr w:type="spellEnd"/>
      <w:r w:rsidRPr="00A331E8">
        <w:rPr>
          <w:rFonts w:asciiTheme="minorHAnsi" w:hAnsiTheme="minorHAnsi" w:cstheme="minorHAnsi"/>
          <w:color w:val="404040"/>
          <w:sz w:val="22"/>
          <w:szCs w:val="22"/>
        </w:rPr>
        <w:t xml:space="preserve"> novely školského zákona a souvisejících změn, které byly projednány Poslaneckou sněmovnou Parlamentu ČR, avšak Senát Parlamentu ČR návrh zákona dne 18. června 2025 vrátil zpět s pozměňovacími návrhy. Upozorňujeme, že popisované změny nejsou dosud platné a jejich finální podoba bude záviset na dalším legislativním procesu.</w:t>
      </w:r>
    </w:p>
    <w:p w14:paraId="4B527661" w14:textId="77777777" w:rsidR="00A331E8" w:rsidRDefault="00A331E8" w:rsidP="00451452">
      <w:pPr>
        <w:shd w:val="clear" w:color="auto" w:fill="FAFAFA"/>
        <w:spacing w:before="180" w:after="180"/>
        <w:jc w:val="both"/>
        <w:outlineLvl w:val="1"/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</w:pPr>
    </w:p>
    <w:p w14:paraId="500CEFBC" w14:textId="531AEF12" w:rsidR="00451452" w:rsidRPr="00A331E8" w:rsidRDefault="00451452" w:rsidP="00451452">
      <w:pPr>
        <w:shd w:val="clear" w:color="auto" w:fill="FAFAFA"/>
        <w:spacing w:before="180" w:after="180"/>
        <w:jc w:val="both"/>
        <w:outlineLvl w:val="1"/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  <w:t>Změna termínu zápisu k PŠD na období 15. ledna až 15. února</w:t>
      </w:r>
    </w:p>
    <w:p w14:paraId="1B55EC05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  <w:t xml:space="preserve">Dochází ke změně termínu zápisu k PŠD. Nově má být zákonný zástupce dítěte povinen přihlásit dítě k zápisu k PŠD v době od 15. ledna do 15. února kalendářního roku, </w:t>
      </w:r>
      <w:proofErr w:type="gramStart"/>
      <w:r w:rsidRPr="00A331E8"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  <w:t>v  němž</w:t>
      </w:r>
      <w:proofErr w:type="gramEnd"/>
      <w:r w:rsidRPr="00A331E8"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  <w:t xml:space="preserve"> má dítě zahájit PŠD.</w:t>
      </w:r>
    </w:p>
    <w:p w14:paraId="4A4C44CC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i/>
          <w:iCs/>
          <w:color w:val="333333"/>
          <w:kern w:val="0"/>
          <w:lang w:eastAsia="cs-CZ"/>
          <w14:ligatures w14:val="none"/>
        </w:rPr>
        <w:t>Změna s účinností od 1. září 2026.</w:t>
      </w:r>
    </w:p>
    <w:p w14:paraId="6AF81CCD" w14:textId="77777777" w:rsidR="00451452" w:rsidRPr="00A331E8" w:rsidRDefault="00451452" w:rsidP="00451452">
      <w:pPr>
        <w:shd w:val="clear" w:color="auto" w:fill="FAFAFA"/>
        <w:spacing w:before="180" w:after="180"/>
        <w:jc w:val="both"/>
        <w:outlineLvl w:val="1"/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  <w:t>Změny možnosti odkladu PŠD</w:t>
      </w:r>
    </w:p>
    <w:p w14:paraId="4B75C461" w14:textId="77777777" w:rsidR="00451452" w:rsidRPr="00A331E8" w:rsidRDefault="00451452" w:rsidP="00451452">
      <w:pPr>
        <w:shd w:val="clear" w:color="auto" w:fill="FAFAFA"/>
        <w:spacing w:before="199" w:after="199"/>
        <w:jc w:val="both"/>
        <w:outlineLvl w:val="2"/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  <w:t>Zrušení povinnosti informovat o možnosti odkladu PŠD</w:t>
      </w:r>
    </w:p>
    <w:p w14:paraId="7FFBAA41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  <w:t>ZŠ již nebude povinna zákonného zástupce informovat o možnosti odkladu PŠD v době zápisu. Nově má zákonný zástupce žádat o odklad v době zápisu k PŠD, informování o možnosti odkladu v téže době je tak již bezpředmětné.</w:t>
      </w:r>
    </w:p>
    <w:p w14:paraId="74BF8AD4" w14:textId="77777777" w:rsidR="00451452" w:rsidRPr="00A331E8" w:rsidRDefault="00451452" w:rsidP="00451452">
      <w:pPr>
        <w:shd w:val="clear" w:color="auto" w:fill="FAFAFA"/>
        <w:spacing w:before="199" w:after="199"/>
        <w:jc w:val="both"/>
        <w:outlineLvl w:val="2"/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  <w:t>Důvod odkladu PŠD</w:t>
      </w:r>
    </w:p>
    <w:p w14:paraId="733DD3BC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  <w:t>K žádosti o odklad zákonný zástupce dítěte nově dokládá doporučující posouzení lékaře (s výjimkou lékaře se specializovanou způsobilostí v oboru praktický lékař pro děti a dorost nebo v oboru pediatrie) nebo klinického psychologa o tom, že zdravotní stav dítěte dlouhodobě neumožňuje jeho účast ve vyučování. Jiný důvod než zdravotní stav dítěte dlouhodobě neumožňující účast dítěte ve vyučování, není možný. Žádost musí být i nadále doplněna doporučujícím posouzením ŠPZ.</w:t>
      </w:r>
    </w:p>
    <w:p w14:paraId="25F0C2B8" w14:textId="77777777" w:rsidR="00451452" w:rsidRPr="00A331E8" w:rsidRDefault="00451452" w:rsidP="00451452">
      <w:pPr>
        <w:shd w:val="clear" w:color="auto" w:fill="FAFAFA"/>
        <w:spacing w:before="199" w:after="199"/>
        <w:jc w:val="both"/>
        <w:outlineLvl w:val="2"/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  <w:t>ŠPZ vydává navíc doporučení PO</w:t>
      </w:r>
    </w:p>
    <w:p w14:paraId="206AC438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  <w:t>ŠPZ bude muset společně s doporučujícím posouzením vydat také doporučení PO spočívajícího ve vzdělávání dítěte v MŠ nebo v přípravné třídě ZŠ podle IVP. Tato povinnost neplatí pro doporučující posouzení dítěte, jemuž ŠPZ doporučilo zařazení do přípravného stupně základní školy speciální.</w:t>
      </w:r>
    </w:p>
    <w:p w14:paraId="3AF654BD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i/>
          <w:iCs/>
          <w:color w:val="333333"/>
          <w:kern w:val="0"/>
          <w:lang w:eastAsia="cs-CZ"/>
          <w14:ligatures w14:val="none"/>
        </w:rPr>
        <w:t>U omezení odkladu PŠD bude stanoven postupný náběh rozložený do tří let, a to podle data narození dětí. První skupina žáků s novými pravidly týkajícími se odkladů PŠD nastoupí do ZŠ 1. 9. 2026, druhá 1. 9. 2027 a plně budou nová pravidla aplikována od 1. 9. 2028. Toto řešení je nastaveno z důvodu kapacitních možností základních škol i s ohledem na získávání zkušeností učitelů 1. stupně s výukou heterogenních třídních kolektivů.</w:t>
      </w:r>
    </w:p>
    <w:p w14:paraId="171D9993" w14:textId="77777777" w:rsidR="00451452" w:rsidRPr="00A331E8" w:rsidRDefault="00451452" w:rsidP="00451452">
      <w:pPr>
        <w:shd w:val="clear" w:color="auto" w:fill="FAFAFA"/>
        <w:spacing w:before="180" w:after="180"/>
        <w:jc w:val="both"/>
        <w:outlineLvl w:val="1"/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  <w:t>Parametrizace AP v 1. ročnících ZŠ</w:t>
      </w:r>
    </w:p>
    <w:p w14:paraId="659957BE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  <w:t>Nově se zavádí parametrizace AP v 1. ročnících ZŠ. Návrh počítá s nárokem na 20 hodin PPČ (+ 2 hodiny nepřímé PČ) AP v každé běžné třídě 1. ročníku ZŠ s počtem žáků 15 a více. U malotřídních škol bude postup obdobný – 15 žáků 1. ročníku ve složené třídě.</w:t>
      </w:r>
    </w:p>
    <w:p w14:paraId="46C80ED5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i/>
          <w:iCs/>
          <w:color w:val="333333"/>
          <w:kern w:val="0"/>
          <w:lang w:eastAsia="cs-CZ"/>
          <w14:ligatures w14:val="none"/>
        </w:rPr>
        <w:t>Změna s účinností od 1. září 2026.</w:t>
      </w:r>
    </w:p>
    <w:p w14:paraId="03EDD00F" w14:textId="77777777" w:rsidR="00451452" w:rsidRPr="00A331E8" w:rsidRDefault="00451452" w:rsidP="00451452">
      <w:pPr>
        <w:shd w:val="clear" w:color="auto" w:fill="FAFAFA"/>
        <w:spacing w:before="180" w:after="180"/>
        <w:jc w:val="both"/>
        <w:outlineLvl w:val="1"/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  <w:t>Povinnost předávání výsledků pedagogického diagnostikování a vyhodnocení poskytovaných PO z MŠ do nástupní ZŠ</w:t>
      </w:r>
    </w:p>
    <w:p w14:paraId="55537849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  <w:t>Ředitelé ZŠ, kteří dítě přijali k PŠD, budou žádat příslušnou školu, v níž dítě plnilo povinnou</w:t>
      </w:r>
      <w:r w:rsidRPr="00A331E8"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  <w:br/>
        <w:t>předškolní docházku (s výjimkou při pobytu dítěte v zahraničí) o předání výsledků pedagogického diagnostikování a vyhodnocení poskytovaných PO. Formulář se specifikací, jaké informace ředitel školy do ZŠ předává, bude součástí vyhlášky o předškolním vzdělávání. Ředitel ZŠ požádá mateřskou školu o předání výsledků pedagogického diagnostikování i u dítěte, které plnilo předškolní vzdělávání formou individuálního vzdělávání.</w:t>
      </w:r>
    </w:p>
    <w:p w14:paraId="7E3A6221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i/>
          <w:iCs/>
          <w:color w:val="333333"/>
          <w:kern w:val="0"/>
          <w:lang w:eastAsia="cs-CZ"/>
          <w14:ligatures w14:val="none"/>
        </w:rPr>
        <w:t>Změna s účinností od 1. září 2025.</w:t>
      </w:r>
    </w:p>
    <w:p w14:paraId="20D3957C" w14:textId="77777777" w:rsidR="00451452" w:rsidRPr="00A331E8" w:rsidRDefault="00451452" w:rsidP="00451452">
      <w:pPr>
        <w:shd w:val="clear" w:color="auto" w:fill="FAFAFA"/>
        <w:spacing w:before="180" w:after="180"/>
        <w:jc w:val="both"/>
        <w:outlineLvl w:val="1"/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  <w:t>Zrušení přípravných tříd</w:t>
      </w:r>
    </w:p>
    <w:p w14:paraId="701A7582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  <w:t>Přípravné třídy budou zrušeny.</w:t>
      </w:r>
    </w:p>
    <w:p w14:paraId="421AF6A9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i/>
          <w:iCs/>
          <w:color w:val="333333"/>
          <w:kern w:val="0"/>
          <w:lang w:eastAsia="cs-CZ"/>
          <w14:ligatures w14:val="none"/>
        </w:rPr>
        <w:t>Změna s účinností od 1. září 2029.</w:t>
      </w:r>
    </w:p>
    <w:p w14:paraId="1F7583BE" w14:textId="77777777" w:rsidR="00451452" w:rsidRPr="00A331E8" w:rsidRDefault="00451452" w:rsidP="00451452">
      <w:pPr>
        <w:shd w:val="clear" w:color="auto" w:fill="FAFAFA"/>
        <w:spacing w:before="180" w:after="180"/>
        <w:jc w:val="both"/>
        <w:outlineLvl w:val="1"/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  <w:t>Omezení opakování 1. ročníku ZŠ</w:t>
      </w:r>
    </w:p>
    <w:p w14:paraId="7A4BDB66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  <w:t>Navrhuje se zrušení možnosti opakování 1. ročníku základního vzdělávání. Je stanovena výjimka pro žáka, jehož zákonný zástupce podá žádost o opakování 1. ročníku – žádost musí být doložena doporučujícím posouzením lékaře či klinického psychologa, ŠPZ a doporučením PO spočívajícího ve vzdělávání žáka podle IVP.</w:t>
      </w:r>
    </w:p>
    <w:p w14:paraId="4B2CCDEB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i/>
          <w:iCs/>
          <w:color w:val="333333"/>
          <w:kern w:val="0"/>
          <w:lang w:eastAsia="cs-CZ"/>
          <w14:ligatures w14:val="none"/>
        </w:rPr>
        <w:t>Změna s účinností od 1. září 2026.</w:t>
      </w:r>
    </w:p>
    <w:p w14:paraId="10E47F93" w14:textId="77777777" w:rsidR="00451452" w:rsidRPr="00A331E8" w:rsidRDefault="00451452" w:rsidP="00451452">
      <w:pPr>
        <w:shd w:val="clear" w:color="auto" w:fill="FAFAFA"/>
        <w:spacing w:before="180" w:after="180"/>
        <w:jc w:val="both"/>
        <w:outlineLvl w:val="1"/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b/>
          <w:bCs/>
          <w:color w:val="333333"/>
          <w:kern w:val="0"/>
          <w:lang w:eastAsia="cs-CZ"/>
          <w14:ligatures w14:val="none"/>
        </w:rPr>
        <w:t>Slovní hodnocení</w:t>
      </w:r>
    </w:p>
    <w:p w14:paraId="28FEDDA8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  <w:t>Navrhuje se změna hodnocení žáků v 1. a 2. ročníku ZŠ – zrušení klasifikace a její nahrazení slovním nebo kriteriálním hodnocením.</w:t>
      </w:r>
    </w:p>
    <w:p w14:paraId="548A32CC" w14:textId="77777777" w:rsidR="00451452" w:rsidRPr="00A331E8" w:rsidRDefault="00451452" w:rsidP="00451452">
      <w:pPr>
        <w:shd w:val="clear" w:color="auto" w:fill="FAFAFA"/>
        <w:spacing w:before="240" w:after="240"/>
        <w:jc w:val="both"/>
        <w:rPr>
          <w:rFonts w:asciiTheme="minorHAnsi" w:eastAsia="Times New Roman" w:hAnsiTheme="minorHAnsi" w:cstheme="minorHAnsi"/>
          <w:color w:val="333333"/>
          <w:kern w:val="0"/>
          <w:lang w:eastAsia="cs-CZ"/>
          <w14:ligatures w14:val="none"/>
        </w:rPr>
      </w:pPr>
      <w:r w:rsidRPr="00A331E8">
        <w:rPr>
          <w:rFonts w:asciiTheme="minorHAnsi" w:eastAsia="Times New Roman" w:hAnsiTheme="minorHAnsi" w:cstheme="minorHAnsi"/>
          <w:i/>
          <w:iCs/>
          <w:color w:val="333333"/>
          <w:kern w:val="0"/>
          <w:lang w:eastAsia="cs-CZ"/>
          <w14:ligatures w14:val="none"/>
        </w:rPr>
        <w:t>Změna s účinností od 1. září 2028.</w:t>
      </w:r>
    </w:p>
    <w:p w14:paraId="53C030E8" w14:textId="77777777" w:rsidR="005620EA" w:rsidRPr="00A331E8" w:rsidRDefault="005620EA">
      <w:pPr>
        <w:rPr>
          <w:rFonts w:asciiTheme="minorHAnsi" w:hAnsiTheme="minorHAnsi" w:cstheme="minorHAnsi"/>
        </w:rPr>
      </w:pPr>
    </w:p>
    <w:sectPr w:rsidR="005620EA" w:rsidRPr="00A33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452"/>
    <w:rsid w:val="00147BDC"/>
    <w:rsid w:val="00393B72"/>
    <w:rsid w:val="00451452"/>
    <w:rsid w:val="005620EA"/>
    <w:rsid w:val="00740067"/>
    <w:rsid w:val="007958AA"/>
    <w:rsid w:val="008A5092"/>
    <w:rsid w:val="00A331E8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74664"/>
  <w15:chartTrackingRefBased/>
  <w15:docId w15:val="{2D771682-3373-4626-B057-72DB2F36E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45145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51452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51452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5145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5145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5145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5145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5145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5145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4514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514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514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51452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51452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5145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5145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5145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5145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5145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514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5145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514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514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51452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5145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51452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514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51452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51452"/>
    <w:rPr>
      <w:b/>
      <w:bCs/>
      <w:smallCaps/>
      <w:color w:val="2F5496" w:themeColor="accent1" w:themeShade="BF"/>
      <w:spacing w:val="5"/>
    </w:rPr>
  </w:style>
  <w:style w:type="character" w:customStyle="1" w:styleId="ct-span">
    <w:name w:val="ct-span"/>
    <w:basedOn w:val="Standardnpsmoodstavce"/>
    <w:rsid w:val="00451452"/>
  </w:style>
  <w:style w:type="paragraph" w:customStyle="1" w:styleId="edu-perex">
    <w:name w:val="edu-perex"/>
    <w:basedOn w:val="Normln"/>
    <w:rsid w:val="0045145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20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565</Words>
  <Characters>3334</Characters>
  <Application>Microsoft Office Word</Application>
  <DocSecurity>0</DocSecurity>
  <Lines>27</Lines>
  <Paragraphs>7</Paragraphs>
  <ScaleCrop>false</ScaleCrop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2</cp:revision>
  <dcterms:created xsi:type="dcterms:W3CDTF">2025-06-25T11:22:00Z</dcterms:created>
  <dcterms:modified xsi:type="dcterms:W3CDTF">2025-06-25T11:48:00Z</dcterms:modified>
</cp:coreProperties>
</file>