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01EC2A" w14:textId="77777777" w:rsidR="00957FB9" w:rsidRPr="0081377E" w:rsidRDefault="00957FB9" w:rsidP="00957FB9">
      <w:pPr>
        <w:jc w:val="center"/>
        <w:rPr>
          <w:b/>
          <w:sz w:val="36"/>
          <w:szCs w:val="36"/>
        </w:rPr>
      </w:pPr>
      <w:r w:rsidRPr="0081377E">
        <w:rPr>
          <w:b/>
          <w:sz w:val="36"/>
          <w:szCs w:val="36"/>
        </w:rPr>
        <w:t>Standardy pro základní vzdělávání</w:t>
      </w:r>
    </w:p>
    <w:p w14:paraId="7E0F7164" w14:textId="52B20A1F" w:rsidR="00704B05" w:rsidRDefault="00957FB9">
      <w:r>
        <w:br/>
        <w:t>Snaha vlády zavést pravidelného zjišťování výsledků vzdělávání v 5. a 9. ročníku základních škol.</w:t>
      </w:r>
      <w:r>
        <w:br/>
        <w:t>Testování žáků = vytvořit požadavky na to, co má žák konkrétně umět.</w:t>
      </w:r>
      <w:r>
        <w:br/>
      </w:r>
      <w:r>
        <w:br/>
      </w:r>
      <w:r>
        <w:rPr>
          <w:u w:val="single"/>
        </w:rPr>
        <w:t>Požadavky jsou dány:</w:t>
      </w:r>
      <w:r>
        <w:br/>
        <w:t>- rámcovým vzdělávacím programem pro základní vzdělávání, který je pro školu povinný.</w:t>
      </w:r>
      <w:r>
        <w:br/>
        <w:t>- nově připravené standardy v podstatě jen více konkretizují výstupy z RVP ZV na konci 5. a 9. ročníku a sjednocují různě nastavené úrovně jednotlivých škol.</w:t>
      </w:r>
      <w:r>
        <w:br/>
        <w:t>Ze standardů budou vycházet autoři otázek pro testování žáků v 5. a 9. třídách.</w:t>
      </w:r>
      <w:r>
        <w:br/>
      </w:r>
      <w:r>
        <w:br/>
        <w:t xml:space="preserve">Standardy mají přesněji specifikovat očekávané výstupy RVP ZV. Je to upřesnění, konkretizace z očekávaných výstupů RVP </w:t>
      </w:r>
      <w:proofErr w:type="gramStart"/>
      <w:r>
        <w:t>ZV - pro</w:t>
      </w:r>
      <w:proofErr w:type="gramEnd"/>
      <w:r>
        <w:t xml:space="preserve"> 5. a 9. ročník v předmětech český jazyk, matematika a angličtina. Obsahují rozepsané cíle, co má žák ke konkrétnímu tématu umět. Součástí je vždy i vzorová úloha.</w:t>
      </w:r>
      <w:r>
        <w:br/>
        <w:t>Standardy jsou povinné, je to však pouze zpřesnění už nyní povinného rámcově vzdělávacího programu (RVP ZV). Platné jsou po podpisu ministra a dnem, kdy budou k dispozici školám na webových stránkách MŠMT.</w:t>
      </w:r>
      <w:r>
        <w:br/>
      </w:r>
      <w:r>
        <w:br/>
      </w:r>
      <w:r>
        <w:rPr>
          <w:u w:val="single"/>
        </w:rPr>
        <w:t>Zpracované standardy</w:t>
      </w:r>
      <w:r>
        <w:br/>
      </w:r>
      <w:proofErr w:type="spellStart"/>
      <w:proofErr w:type="gramStart"/>
      <w:r>
        <w:t>Standardy</w:t>
      </w:r>
      <w:proofErr w:type="spellEnd"/>
      <w:r>
        <w:t xml:space="preserve"> - anglický</w:t>
      </w:r>
      <w:proofErr w:type="gramEnd"/>
      <w:r>
        <w:t xml:space="preserve"> jazyk</w:t>
      </w:r>
      <w:r>
        <w:br/>
      </w:r>
      <w:proofErr w:type="gramStart"/>
      <w:r>
        <w:t>Standardy - anglický</w:t>
      </w:r>
      <w:proofErr w:type="gramEnd"/>
      <w:r>
        <w:t xml:space="preserve"> jazyk 2</w:t>
      </w:r>
      <w:r>
        <w:br/>
      </w:r>
      <w:proofErr w:type="gramStart"/>
      <w:r>
        <w:t>Standardy - český</w:t>
      </w:r>
      <w:proofErr w:type="gramEnd"/>
      <w:r>
        <w:t xml:space="preserve"> jazyk a literatura</w:t>
      </w:r>
      <w:r>
        <w:br/>
      </w:r>
      <w:proofErr w:type="gramStart"/>
      <w:r>
        <w:t>Standardy - matematika</w:t>
      </w:r>
      <w:proofErr w:type="gramEnd"/>
    </w:p>
    <w:sectPr w:rsidR="00704B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FB9"/>
    <w:rsid w:val="00704B05"/>
    <w:rsid w:val="00957FB9"/>
    <w:rsid w:val="00B94EFF"/>
    <w:rsid w:val="00F71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2D9B57A"/>
  <w15:chartTrackingRefBased/>
  <w15:docId w15:val="{3B10B714-EFEF-E643-B3D6-A2DD8C493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57FB9"/>
    <w:rPr>
      <w:rFonts w:ascii="Times New Roman" w:eastAsia="Calibri" w:hAnsi="Times New Roman" w:cs="Times New Roman"/>
      <w:szCs w:val="22"/>
    </w:rPr>
  </w:style>
  <w:style w:type="paragraph" w:styleId="Nadpis1">
    <w:name w:val="heading 1"/>
    <w:basedOn w:val="Normln"/>
    <w:next w:val="Normln"/>
    <w:link w:val="Nadpis1Char"/>
    <w:uiPriority w:val="9"/>
    <w:qFormat/>
    <w:rsid w:val="00957F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57F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57FB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57FB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Cs w:val="24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57FB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szCs w:val="24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57FB9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Cs w:val="24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57FB9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szCs w:val="24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57FB9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Cs w:val="24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57FB9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57F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57F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957F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957FB9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957FB9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57FB9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57FB9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57FB9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57FB9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957FB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957F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957FB9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957F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957FB9"/>
    <w:pPr>
      <w:spacing w:before="160" w:after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Cs w:val="24"/>
    </w:rPr>
  </w:style>
  <w:style w:type="character" w:customStyle="1" w:styleId="CittChar">
    <w:name w:val="Citát Char"/>
    <w:basedOn w:val="Standardnpsmoodstavce"/>
    <w:link w:val="Citt"/>
    <w:uiPriority w:val="29"/>
    <w:rsid w:val="00957FB9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957FB9"/>
    <w:pPr>
      <w:ind w:left="720"/>
      <w:contextualSpacing/>
    </w:pPr>
    <w:rPr>
      <w:rFonts w:asciiTheme="minorHAnsi" w:eastAsiaTheme="minorHAnsi" w:hAnsiTheme="minorHAnsi" w:cstheme="minorBidi"/>
      <w:szCs w:val="24"/>
    </w:rPr>
  </w:style>
  <w:style w:type="character" w:styleId="Zdraznnintenzivn">
    <w:name w:val="Intense Emphasis"/>
    <w:basedOn w:val="Standardnpsmoodstavce"/>
    <w:uiPriority w:val="21"/>
    <w:qFormat/>
    <w:rsid w:val="00957FB9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57F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szCs w:val="24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57FB9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957FB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1013</Characters>
  <Application>Microsoft Office Word</Application>
  <DocSecurity>0</DocSecurity>
  <Lines>8</Lines>
  <Paragraphs>2</Paragraphs>
  <ScaleCrop>false</ScaleCrop>
  <Company/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2025-08-02T14:58:00Z</dcterms:created>
  <dcterms:modified xsi:type="dcterms:W3CDTF">2025-08-02T14:58:00Z</dcterms:modified>
</cp:coreProperties>
</file>