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33CA4" w:rsidRPr="00733CA4" w:rsidRDefault="00733CA4" w:rsidP="00733CA4">
      <w:pPr>
        <w:shd w:val="clear" w:color="auto" w:fill="FFFFFF"/>
        <w:spacing w:after="120"/>
        <w:jc w:val="center"/>
        <w:textAlignment w:val="baseline"/>
        <w:rPr>
          <w:rFonts w:ascii="Arial" w:eastAsia="Times New Roman" w:hAnsi="Arial" w:cs="Arial"/>
          <w:b/>
          <w:color w:val="1A1A1A"/>
          <w:sz w:val="36"/>
          <w:szCs w:val="36"/>
          <w:lang w:eastAsia="cs-CZ"/>
        </w:rPr>
      </w:pPr>
      <w:r w:rsidRPr="00733CA4">
        <w:rPr>
          <w:rFonts w:ascii="Arial" w:eastAsia="Times New Roman" w:hAnsi="Arial" w:cs="Arial"/>
          <w:b/>
          <w:color w:val="1A1A1A"/>
          <w:sz w:val="36"/>
          <w:szCs w:val="36"/>
          <w:lang w:eastAsia="cs-CZ"/>
        </w:rPr>
        <w:t>Školní lyžařské kurzy</w:t>
      </w:r>
    </w:p>
    <w:p w:rsidR="00733CA4" w:rsidRDefault="00733CA4" w:rsidP="00733CA4">
      <w:pPr>
        <w:shd w:val="clear" w:color="auto" w:fill="FFFFFF"/>
        <w:spacing w:after="120"/>
        <w:jc w:val="both"/>
        <w:textAlignment w:val="baseline"/>
        <w:rPr>
          <w:rFonts w:ascii="Arial" w:eastAsia="Times New Roman" w:hAnsi="Arial" w:cs="Arial"/>
          <w:color w:val="1A1A1A"/>
          <w:sz w:val="27"/>
          <w:szCs w:val="27"/>
          <w:lang w:eastAsia="cs-CZ"/>
        </w:rPr>
      </w:pPr>
    </w:p>
    <w:p w:rsidR="00733CA4" w:rsidRPr="00733CA4" w:rsidRDefault="00733CA4" w:rsidP="00733CA4">
      <w:pPr>
        <w:shd w:val="clear" w:color="auto" w:fill="FFFFFF"/>
        <w:spacing w:after="120"/>
        <w:jc w:val="both"/>
        <w:textAlignment w:val="baseline"/>
        <w:rPr>
          <w:rFonts w:ascii="Arial" w:eastAsia="Times New Roman" w:hAnsi="Arial" w:cs="Arial"/>
          <w:color w:val="1A1A1A"/>
          <w:sz w:val="27"/>
          <w:szCs w:val="27"/>
          <w:lang w:eastAsia="cs-CZ"/>
        </w:rPr>
      </w:pPr>
      <w:bookmarkStart w:id="0" w:name="_GoBack"/>
      <w:bookmarkEnd w:id="0"/>
      <w:r w:rsidRPr="00733CA4">
        <w:rPr>
          <w:rFonts w:ascii="Arial" w:eastAsia="Times New Roman" w:hAnsi="Arial" w:cs="Arial"/>
          <w:color w:val="1A1A1A"/>
          <w:sz w:val="27"/>
          <w:szCs w:val="27"/>
          <w:lang w:eastAsia="cs-CZ"/>
        </w:rPr>
        <w:t>Školní lyžařské kurzy jsou tradiční a oblíbenou součástí výuky na základních i středních školách. Často probíhají v tomto období, se kterým přicházejí k tomuto tématu také dotazy.</w:t>
      </w:r>
    </w:p>
    <w:p w:rsidR="00733CA4" w:rsidRPr="00733CA4" w:rsidRDefault="00733CA4" w:rsidP="00733CA4">
      <w:pPr>
        <w:shd w:val="clear" w:color="auto" w:fill="FFFFFF"/>
        <w:spacing w:after="120"/>
        <w:jc w:val="both"/>
        <w:textAlignment w:val="baseline"/>
        <w:rPr>
          <w:rFonts w:ascii="Arial" w:eastAsia="Times New Roman" w:hAnsi="Arial" w:cs="Arial"/>
          <w:color w:val="1A1A1A"/>
          <w:sz w:val="27"/>
          <w:szCs w:val="27"/>
          <w:lang w:eastAsia="cs-CZ"/>
        </w:rPr>
      </w:pPr>
      <w:r w:rsidRPr="00733CA4">
        <w:rPr>
          <w:rFonts w:ascii="Arial" w:eastAsia="Times New Roman" w:hAnsi="Arial" w:cs="Arial"/>
          <w:color w:val="1A1A1A"/>
          <w:sz w:val="27"/>
          <w:szCs w:val="27"/>
          <w:lang w:eastAsia="cs-CZ"/>
        </w:rPr>
        <w:t>Organizace školního lyžařského kurzu vyžaduje pečlivou přípravu. Škola musí zajistit vhodné ubytování, dopravu, stravování, a především bezpečné podmínky pro výuku na sjezdovkách. Podle Metodického pokynu MŠMT č. j. 37 014/2005-25 k zajištění bezpečnosti a ochrany zdraví dětí, žáků a studentů ve školách a školských zařízeních zřizovaných Ministerstvem školství, mládeže a tělovýchovy (ostatní školy se jím mohou také řídit), který bezpečnost na lyžařském výcviku upravuje v čl. 15., je lyžařský výcvik veden pedagogickými pracovníky, kteří odpovídají za činnost instruktorů. Ti musí mít patřičnou </w:t>
      </w:r>
      <w:r w:rsidRPr="00733CA4">
        <w:rPr>
          <w:rFonts w:ascii="Arial" w:eastAsia="Times New Roman" w:hAnsi="Arial" w:cs="Arial"/>
          <w:b/>
          <w:bCs/>
          <w:color w:val="1A1A1A"/>
          <w:sz w:val="27"/>
          <w:szCs w:val="27"/>
          <w:lang w:eastAsia="cs-CZ"/>
        </w:rPr>
        <w:t>kvalifikaci</w:t>
      </w:r>
      <w:r w:rsidRPr="00733CA4">
        <w:rPr>
          <w:rFonts w:ascii="Arial" w:eastAsia="Times New Roman" w:hAnsi="Arial" w:cs="Arial"/>
          <w:color w:val="1A1A1A"/>
          <w:sz w:val="27"/>
          <w:szCs w:val="27"/>
          <w:lang w:eastAsia="cs-CZ"/>
        </w:rPr>
        <w:t>, kterou ověří ředitel školy. Podrobné informace ke kvalifikaci instruktorů lze nalézt zde:</w:t>
      </w:r>
    </w:p>
    <w:p w:rsidR="00733CA4" w:rsidRPr="00733CA4" w:rsidRDefault="00733CA4" w:rsidP="00733CA4">
      <w:pPr>
        <w:shd w:val="clear" w:color="auto" w:fill="FFFFFF"/>
        <w:spacing w:after="120"/>
        <w:jc w:val="both"/>
        <w:textAlignment w:val="baseline"/>
        <w:rPr>
          <w:rFonts w:ascii="Arial" w:eastAsia="Times New Roman" w:hAnsi="Arial" w:cs="Arial"/>
          <w:color w:val="1A1A1A"/>
          <w:sz w:val="27"/>
          <w:szCs w:val="27"/>
          <w:lang w:eastAsia="cs-CZ"/>
        </w:rPr>
      </w:pPr>
      <w:hyperlink r:id="rId5" w:tgtFrame="_blank" w:history="1">
        <w:r w:rsidRPr="00733CA4">
          <w:rPr>
            <w:rFonts w:ascii="Arial" w:eastAsia="Times New Roman" w:hAnsi="Arial" w:cs="Arial"/>
            <w:color w:val="1A1A1A"/>
            <w:sz w:val="27"/>
            <w:szCs w:val="27"/>
            <w:u w:val="single"/>
            <w:lang w:eastAsia="cs-CZ"/>
          </w:rPr>
          <w:t>https://www.narodnikvalifikace.cz/kvalifikace-2013-Instruktorinstruktorka_sjezdoveho_lyzovani/revize-3439,</w:t>
        </w:r>
      </w:hyperlink>
    </w:p>
    <w:p w:rsidR="00733CA4" w:rsidRPr="00733CA4" w:rsidRDefault="00733CA4" w:rsidP="00733CA4">
      <w:pPr>
        <w:shd w:val="clear" w:color="auto" w:fill="FFFFFF"/>
        <w:spacing w:after="120"/>
        <w:jc w:val="both"/>
        <w:textAlignment w:val="baseline"/>
        <w:rPr>
          <w:rFonts w:ascii="Arial" w:eastAsia="Times New Roman" w:hAnsi="Arial" w:cs="Arial"/>
          <w:color w:val="1A1A1A"/>
          <w:sz w:val="27"/>
          <w:szCs w:val="27"/>
          <w:lang w:eastAsia="cs-CZ"/>
        </w:rPr>
      </w:pPr>
      <w:r w:rsidRPr="00733CA4">
        <w:rPr>
          <w:rFonts w:ascii="Arial" w:eastAsia="Times New Roman" w:hAnsi="Arial" w:cs="Arial"/>
          <w:color w:val="1A1A1A"/>
          <w:sz w:val="27"/>
          <w:szCs w:val="27"/>
          <w:lang w:eastAsia="cs-CZ"/>
        </w:rPr>
        <w:t>a </w:t>
      </w:r>
      <w:hyperlink r:id="rId6" w:tgtFrame="_blank" w:history="1">
        <w:r w:rsidRPr="00733CA4">
          <w:rPr>
            <w:rFonts w:ascii="Arial" w:eastAsia="Times New Roman" w:hAnsi="Arial" w:cs="Arial"/>
            <w:color w:val="1A1A1A"/>
            <w:sz w:val="27"/>
            <w:szCs w:val="27"/>
            <w:u w:val="single"/>
            <w:lang w:eastAsia="cs-CZ"/>
          </w:rPr>
          <w:t>https://www.narodnikvalifikace.cz/kvalifikace-2012-Instruktorinstruktorka_snowboardingu/revize-3327.</w:t>
        </w:r>
      </w:hyperlink>
      <w:r w:rsidRPr="00733CA4">
        <w:rPr>
          <w:rFonts w:ascii="Arial" w:eastAsia="Times New Roman" w:hAnsi="Arial" w:cs="Arial"/>
          <w:color w:val="1A1A1A"/>
          <w:sz w:val="27"/>
          <w:szCs w:val="27"/>
          <w:lang w:eastAsia="cs-CZ"/>
        </w:rPr>
        <w:t> </w:t>
      </w:r>
    </w:p>
    <w:p w:rsidR="00733CA4" w:rsidRPr="00733CA4" w:rsidRDefault="00733CA4" w:rsidP="00733CA4">
      <w:pPr>
        <w:shd w:val="clear" w:color="auto" w:fill="FFFFFF"/>
        <w:spacing w:after="120"/>
        <w:jc w:val="both"/>
        <w:textAlignment w:val="baseline"/>
        <w:rPr>
          <w:rFonts w:ascii="Arial" w:eastAsia="Times New Roman" w:hAnsi="Arial" w:cs="Arial"/>
          <w:color w:val="1A1A1A"/>
          <w:sz w:val="27"/>
          <w:szCs w:val="27"/>
          <w:lang w:eastAsia="cs-CZ"/>
        </w:rPr>
      </w:pPr>
      <w:r w:rsidRPr="00733CA4">
        <w:rPr>
          <w:rFonts w:ascii="Arial" w:eastAsia="Times New Roman" w:hAnsi="Arial" w:cs="Arial"/>
          <w:color w:val="1A1A1A"/>
          <w:sz w:val="27"/>
          <w:szCs w:val="27"/>
          <w:lang w:eastAsia="cs-CZ"/>
        </w:rPr>
        <w:t>Práci instruktorů řídí vedoucí kurzu určený ředitelem školy, který též schvaluje plán výcviku. Vedoucí kurzu před odjezdem na lyžařský výcvik upozorní na nutnost seřízení bezpečnostního vázání lyží. Žáci prokážou </w:t>
      </w:r>
      <w:r w:rsidRPr="00733CA4">
        <w:rPr>
          <w:rFonts w:ascii="Arial" w:eastAsia="Times New Roman" w:hAnsi="Arial" w:cs="Arial"/>
          <w:b/>
          <w:bCs/>
          <w:color w:val="1A1A1A"/>
          <w:sz w:val="27"/>
          <w:szCs w:val="27"/>
          <w:lang w:eastAsia="cs-CZ"/>
        </w:rPr>
        <w:t>seřízení bezpečnostního vázání lyží </w:t>
      </w:r>
      <w:r w:rsidRPr="00733CA4">
        <w:rPr>
          <w:rFonts w:ascii="Arial" w:eastAsia="Times New Roman" w:hAnsi="Arial" w:cs="Arial"/>
          <w:color w:val="1A1A1A"/>
          <w:sz w:val="27"/>
          <w:szCs w:val="27"/>
          <w:lang w:eastAsia="cs-CZ"/>
        </w:rPr>
        <w:t>potvrzením servisu, popř. čestným prohlášením zákonných zástupců nebo svým (v případě zletilých žáků).</w:t>
      </w:r>
    </w:p>
    <w:p w:rsidR="00733CA4" w:rsidRPr="00733CA4" w:rsidRDefault="00733CA4" w:rsidP="00733CA4">
      <w:pPr>
        <w:shd w:val="clear" w:color="auto" w:fill="FFFFFF"/>
        <w:spacing w:after="120"/>
        <w:jc w:val="both"/>
        <w:textAlignment w:val="baseline"/>
        <w:rPr>
          <w:rFonts w:ascii="Arial" w:eastAsia="Times New Roman" w:hAnsi="Arial" w:cs="Arial"/>
          <w:color w:val="1A1A1A"/>
          <w:sz w:val="27"/>
          <w:szCs w:val="27"/>
          <w:lang w:eastAsia="cs-CZ"/>
        </w:rPr>
      </w:pPr>
      <w:r w:rsidRPr="00733CA4">
        <w:rPr>
          <w:rFonts w:ascii="Arial" w:eastAsia="Times New Roman" w:hAnsi="Arial" w:cs="Arial"/>
          <w:color w:val="1A1A1A"/>
          <w:sz w:val="27"/>
          <w:szCs w:val="27"/>
          <w:lang w:eastAsia="cs-CZ"/>
        </w:rPr>
        <w:t>Doporučuje se, aby zákonní zástupci nezletilého žáka a zletilí žáci předložili před odjezdem prohlášení o tom, že je žák zdravý a ve stavu schopném absolvovat lyžařský výcvik. Dále je před odjezdem na kurz vhodné sjednat pojistnou smlouvu s pojišťovnou (jednorázové úrazové připojištění žáků, pojištění z odpovědnosti za škodu vzniklou při výkonu povolání).</w:t>
      </w:r>
    </w:p>
    <w:p w:rsidR="00733CA4" w:rsidRPr="00733CA4" w:rsidRDefault="00733CA4" w:rsidP="00733CA4">
      <w:pPr>
        <w:shd w:val="clear" w:color="auto" w:fill="FFFFFF"/>
        <w:spacing w:after="120"/>
        <w:jc w:val="both"/>
        <w:textAlignment w:val="baseline"/>
        <w:rPr>
          <w:rFonts w:ascii="Arial" w:eastAsia="Times New Roman" w:hAnsi="Arial" w:cs="Arial"/>
          <w:color w:val="1A1A1A"/>
          <w:sz w:val="27"/>
          <w:szCs w:val="27"/>
          <w:lang w:eastAsia="cs-CZ"/>
        </w:rPr>
      </w:pPr>
      <w:r w:rsidRPr="00733CA4">
        <w:rPr>
          <w:rFonts w:ascii="Arial" w:eastAsia="Times New Roman" w:hAnsi="Arial" w:cs="Arial"/>
          <w:color w:val="1A1A1A"/>
          <w:sz w:val="27"/>
          <w:szCs w:val="27"/>
          <w:lang w:eastAsia="cs-CZ"/>
        </w:rPr>
        <w:t>Účastníci kurzu jsou povinni dodržovat předpisy a pokyny směřující k zajištění bezpečnosti a ochrany zdraví, včetně pravidel bezpečného pohybu na sjezdových a běžeckých tratích. U žáků se při lyžařském výcviku na základě zhodnocení rizik doporučuje </w:t>
      </w:r>
      <w:r w:rsidRPr="00733CA4">
        <w:rPr>
          <w:rFonts w:ascii="Arial" w:eastAsia="Times New Roman" w:hAnsi="Arial" w:cs="Arial"/>
          <w:b/>
          <w:bCs/>
          <w:color w:val="1A1A1A"/>
          <w:sz w:val="27"/>
          <w:szCs w:val="27"/>
          <w:lang w:eastAsia="cs-CZ"/>
        </w:rPr>
        <w:t>používání lyžařských ochranných přileb</w:t>
      </w:r>
      <w:r w:rsidRPr="00733CA4">
        <w:rPr>
          <w:rFonts w:ascii="Arial" w:eastAsia="Times New Roman" w:hAnsi="Arial" w:cs="Arial"/>
          <w:color w:val="1A1A1A"/>
          <w:sz w:val="27"/>
          <w:szCs w:val="27"/>
          <w:lang w:eastAsia="cs-CZ"/>
        </w:rPr>
        <w:t>. Součástí kurzu by mělo být také seznámení žáků s </w:t>
      </w:r>
      <w:r w:rsidRPr="00733CA4">
        <w:rPr>
          <w:rFonts w:ascii="Arial" w:eastAsia="Times New Roman" w:hAnsi="Arial" w:cs="Arial"/>
          <w:b/>
          <w:bCs/>
          <w:color w:val="1A1A1A"/>
          <w:sz w:val="27"/>
          <w:szCs w:val="27"/>
          <w:lang w:eastAsia="cs-CZ"/>
        </w:rPr>
        <w:t>pravidly chování na sjezdovkách</w:t>
      </w:r>
      <w:r w:rsidRPr="00733CA4">
        <w:rPr>
          <w:rFonts w:ascii="Arial" w:eastAsia="Times New Roman" w:hAnsi="Arial" w:cs="Arial"/>
          <w:color w:val="1A1A1A"/>
          <w:sz w:val="27"/>
          <w:szCs w:val="27"/>
          <w:lang w:eastAsia="cs-CZ"/>
        </w:rPr>
        <w:t xml:space="preserve">, například s mezinárodními pravidly FIS, která jsou založena na ohleduplnosti vůči ostatním lyžařům. Žáci jsou rozděleni do družstev podle své výkonnosti a zdravotního stavu. Družstvo má nejvýše 15 členů, u žáků se zdravotním postižením se počet snižuje vzhledem k charakteru postižení žáků a dalším okolnostem. Rozdělení žáků do skupin podle výkonnosti, respektování jejich fyzických možností, pravidelné </w:t>
      </w:r>
      <w:r w:rsidRPr="00733CA4">
        <w:rPr>
          <w:rFonts w:ascii="Arial" w:eastAsia="Times New Roman" w:hAnsi="Arial" w:cs="Arial"/>
          <w:color w:val="1A1A1A"/>
          <w:sz w:val="27"/>
          <w:szCs w:val="27"/>
          <w:lang w:eastAsia="cs-CZ"/>
        </w:rPr>
        <w:lastRenderedPageBreak/>
        <w:t>přestávky a přizpůsobení programu aktuálním podmínkám pomáhají snížit riziko úrazů a nehod. Lanovky a vleky se používají jen pro organizovaný výcvik po řádném poučení o všech pravidlech a bezpečnostních předpisech o jízdě na vlecích a lanovkách.  </w:t>
      </w:r>
    </w:p>
    <w:p w:rsidR="00733CA4" w:rsidRPr="00733CA4" w:rsidRDefault="00733CA4" w:rsidP="00733CA4">
      <w:pPr>
        <w:shd w:val="clear" w:color="auto" w:fill="FFFFFF"/>
        <w:spacing w:after="120"/>
        <w:jc w:val="both"/>
        <w:textAlignment w:val="baseline"/>
        <w:rPr>
          <w:rFonts w:ascii="Arial" w:eastAsia="Times New Roman" w:hAnsi="Arial" w:cs="Arial"/>
          <w:color w:val="1A1A1A"/>
          <w:sz w:val="27"/>
          <w:szCs w:val="27"/>
          <w:lang w:eastAsia="cs-CZ"/>
        </w:rPr>
      </w:pPr>
      <w:r w:rsidRPr="00733CA4">
        <w:rPr>
          <w:rFonts w:ascii="Arial" w:eastAsia="Times New Roman" w:hAnsi="Arial" w:cs="Arial"/>
          <w:color w:val="1A1A1A"/>
          <w:sz w:val="27"/>
          <w:szCs w:val="27"/>
          <w:lang w:eastAsia="cs-CZ"/>
        </w:rPr>
        <w:t>Každý školní lyžařský kurz by měl být připraven i na mimořádné situace. Pedagogický doprovod musí znát zásady první pomoci a mít k dispozici základní lékárničku. Žáci by měli vědět, jak se zachovat v případě úrazu nebo ztráty na sjezdovce.</w:t>
      </w:r>
    </w:p>
    <w:p w:rsidR="00733CA4" w:rsidRPr="00733CA4" w:rsidRDefault="00733CA4" w:rsidP="00733CA4">
      <w:pPr>
        <w:shd w:val="clear" w:color="auto" w:fill="FFFFFF"/>
        <w:spacing w:after="120"/>
        <w:jc w:val="both"/>
        <w:textAlignment w:val="baseline"/>
        <w:rPr>
          <w:rFonts w:ascii="Arial" w:eastAsia="Times New Roman" w:hAnsi="Arial" w:cs="Arial"/>
          <w:color w:val="1A1A1A"/>
          <w:sz w:val="27"/>
          <w:szCs w:val="27"/>
          <w:lang w:eastAsia="cs-CZ"/>
        </w:rPr>
      </w:pPr>
      <w:r w:rsidRPr="00733CA4">
        <w:rPr>
          <w:rFonts w:ascii="Arial" w:eastAsia="Times New Roman" w:hAnsi="Arial" w:cs="Arial"/>
          <w:color w:val="1A1A1A"/>
          <w:sz w:val="27"/>
          <w:szCs w:val="27"/>
          <w:lang w:eastAsia="cs-CZ"/>
        </w:rPr>
        <w:t>Metodický pokyn také stanoví, že v případě účasti více než 30 žáků do 15 let, je třeba zajistit zdravotníka. O zdravotníkovi na zotavovacích akcích hovoří i zákon o ochraně veřejného zdraví v § 11. Pořádající osoba je povinna zajistit účast zdravotníka při převzetí posudků a prohlášení o zdravotní způsobilosti dětí a dalších osob; při sestavování jídelníčku a režimu dne; dosažitelnost zdravotníka 24 hodin denně po celou dobu konání zotavovací akce.</w:t>
      </w:r>
    </w:p>
    <w:p w:rsidR="00733CA4" w:rsidRPr="00733CA4" w:rsidRDefault="00733CA4" w:rsidP="00733CA4">
      <w:pPr>
        <w:shd w:val="clear" w:color="auto" w:fill="FFFFFF"/>
        <w:spacing w:after="120"/>
        <w:jc w:val="both"/>
        <w:textAlignment w:val="baseline"/>
        <w:rPr>
          <w:rFonts w:ascii="Arial" w:eastAsia="Times New Roman" w:hAnsi="Arial" w:cs="Arial"/>
          <w:color w:val="1A1A1A"/>
          <w:sz w:val="27"/>
          <w:szCs w:val="27"/>
          <w:lang w:eastAsia="cs-CZ"/>
        </w:rPr>
      </w:pPr>
      <w:r w:rsidRPr="00733CA4">
        <w:rPr>
          <w:rFonts w:ascii="Arial" w:eastAsia="Times New Roman" w:hAnsi="Arial" w:cs="Arial"/>
          <w:color w:val="1A1A1A"/>
          <w:sz w:val="27"/>
          <w:szCs w:val="27"/>
          <w:lang w:eastAsia="cs-CZ"/>
        </w:rPr>
        <w:t>Zpravidla třetí den lyžařského kurzu se doporučuje zařadit odpočinkový půlden s aktivním programem, bez lyžařského nebo snowboardového výcviku. Pedagogický dozor dohlíží nejen na samotnou výuku na svahu, ale i na chování žáků mimo sjezdovky – na ubytování, při přesunech či během volného času. Během pobytu na horách je nutné dodržovat pokyny Horské služby a respektovat výstražné značky. O trase a časovém plánu výletu musí být informován vedoucí kurzu a odpovědný zástupce ubytovacího zařízení. Za nepříznivých podmínek (hustá mlha, sněhová bouře, teplota pod mínus 12 °C apod.) se výcvik a horské výlety omezují, popřípadě nekonají. </w:t>
      </w:r>
    </w:p>
    <w:p w:rsidR="00733CA4" w:rsidRPr="00733CA4" w:rsidRDefault="00733CA4" w:rsidP="00733CA4">
      <w:pPr>
        <w:shd w:val="clear" w:color="auto" w:fill="FFFFFF"/>
        <w:spacing w:after="120"/>
        <w:jc w:val="both"/>
        <w:textAlignment w:val="baseline"/>
        <w:rPr>
          <w:rFonts w:ascii="Arial" w:eastAsia="Times New Roman" w:hAnsi="Arial" w:cs="Arial"/>
          <w:color w:val="1A1A1A"/>
          <w:sz w:val="27"/>
          <w:szCs w:val="27"/>
          <w:lang w:eastAsia="cs-CZ"/>
        </w:rPr>
      </w:pPr>
      <w:r w:rsidRPr="00733CA4">
        <w:rPr>
          <w:rFonts w:ascii="Arial" w:eastAsia="Times New Roman" w:hAnsi="Arial" w:cs="Arial"/>
          <w:b/>
          <w:bCs/>
          <w:color w:val="1A1A1A"/>
          <w:sz w:val="27"/>
          <w:szCs w:val="27"/>
          <w:lang w:eastAsia="cs-CZ"/>
        </w:rPr>
        <w:t>Související právní předpisy</w:t>
      </w:r>
    </w:p>
    <w:p w:rsidR="00733CA4" w:rsidRPr="00733CA4" w:rsidRDefault="00733CA4" w:rsidP="00733CA4">
      <w:pPr>
        <w:numPr>
          <w:ilvl w:val="0"/>
          <w:numId w:val="1"/>
        </w:numPr>
        <w:shd w:val="clear" w:color="auto" w:fill="FFFFFF"/>
        <w:spacing w:before="100" w:beforeAutospacing="1" w:after="120"/>
        <w:jc w:val="both"/>
        <w:rPr>
          <w:rFonts w:ascii="Arial" w:eastAsia="Times New Roman" w:hAnsi="Arial" w:cs="Arial"/>
          <w:color w:val="1A1A1A"/>
          <w:sz w:val="27"/>
          <w:szCs w:val="27"/>
          <w:lang w:eastAsia="cs-CZ"/>
        </w:rPr>
      </w:pPr>
      <w:r w:rsidRPr="00733CA4">
        <w:rPr>
          <w:rFonts w:ascii="Arial" w:eastAsia="Times New Roman" w:hAnsi="Arial" w:cs="Arial"/>
          <w:color w:val="1A1A1A"/>
          <w:sz w:val="27"/>
          <w:szCs w:val="27"/>
          <w:lang w:eastAsia="cs-CZ"/>
        </w:rPr>
        <w:t>zákon č. 561/2004 Sb., o předškolním, základním, středním, vyšším odborném a jiném vzdělávání, ve znění pozdějších předpisů, (školský zákon);</w:t>
      </w:r>
    </w:p>
    <w:p w:rsidR="00733CA4" w:rsidRPr="00733CA4" w:rsidRDefault="00733CA4" w:rsidP="00733CA4">
      <w:pPr>
        <w:numPr>
          <w:ilvl w:val="0"/>
          <w:numId w:val="1"/>
        </w:numPr>
        <w:shd w:val="clear" w:color="auto" w:fill="FFFFFF"/>
        <w:spacing w:before="100" w:beforeAutospacing="1" w:after="120"/>
        <w:jc w:val="both"/>
        <w:rPr>
          <w:rFonts w:ascii="Arial" w:eastAsia="Times New Roman" w:hAnsi="Arial" w:cs="Arial"/>
          <w:color w:val="1A1A1A"/>
          <w:sz w:val="27"/>
          <w:szCs w:val="27"/>
          <w:lang w:eastAsia="cs-CZ"/>
        </w:rPr>
      </w:pPr>
      <w:r w:rsidRPr="00733CA4">
        <w:rPr>
          <w:rFonts w:ascii="Arial" w:eastAsia="Times New Roman" w:hAnsi="Arial" w:cs="Arial"/>
          <w:color w:val="1A1A1A"/>
          <w:sz w:val="27"/>
          <w:szCs w:val="27"/>
          <w:lang w:eastAsia="cs-CZ"/>
        </w:rPr>
        <w:t>zákon č. 258/2000 Sb., o ochraně veřejného zdraví, ve znění pozdějších předpisů;</w:t>
      </w:r>
    </w:p>
    <w:p w:rsidR="00733CA4" w:rsidRPr="00733CA4" w:rsidRDefault="00733CA4" w:rsidP="00733CA4">
      <w:pPr>
        <w:numPr>
          <w:ilvl w:val="0"/>
          <w:numId w:val="1"/>
        </w:numPr>
        <w:shd w:val="clear" w:color="auto" w:fill="FFFFFF"/>
        <w:spacing w:before="100" w:beforeAutospacing="1" w:after="120"/>
        <w:jc w:val="both"/>
        <w:rPr>
          <w:rFonts w:ascii="Arial" w:eastAsia="Times New Roman" w:hAnsi="Arial" w:cs="Arial"/>
          <w:color w:val="1A1A1A"/>
          <w:sz w:val="27"/>
          <w:szCs w:val="27"/>
          <w:lang w:eastAsia="cs-CZ"/>
        </w:rPr>
      </w:pPr>
      <w:r w:rsidRPr="00733CA4">
        <w:rPr>
          <w:rFonts w:ascii="Arial" w:eastAsia="Times New Roman" w:hAnsi="Arial" w:cs="Arial"/>
          <w:color w:val="1A1A1A"/>
          <w:sz w:val="27"/>
          <w:szCs w:val="27"/>
          <w:lang w:eastAsia="cs-CZ"/>
        </w:rPr>
        <w:t>vyhláška č. 48/2005 Sb., o základním vzdělávání a některých náležitostech plnění povinné školní docházky, ve znění pozdějších předpisů;</w:t>
      </w:r>
    </w:p>
    <w:p w:rsidR="00733CA4" w:rsidRPr="00733CA4" w:rsidRDefault="00733CA4" w:rsidP="00733CA4">
      <w:pPr>
        <w:numPr>
          <w:ilvl w:val="0"/>
          <w:numId w:val="1"/>
        </w:numPr>
        <w:shd w:val="clear" w:color="auto" w:fill="FFFFFF"/>
        <w:spacing w:before="100" w:beforeAutospacing="1" w:after="120"/>
        <w:jc w:val="both"/>
        <w:rPr>
          <w:rFonts w:ascii="Arial" w:eastAsia="Times New Roman" w:hAnsi="Arial" w:cs="Arial"/>
          <w:color w:val="1A1A1A"/>
          <w:sz w:val="27"/>
          <w:szCs w:val="27"/>
          <w:lang w:eastAsia="cs-CZ"/>
        </w:rPr>
      </w:pPr>
      <w:r w:rsidRPr="00733CA4">
        <w:rPr>
          <w:rFonts w:ascii="Arial" w:eastAsia="Times New Roman" w:hAnsi="Arial" w:cs="Arial"/>
          <w:color w:val="1A1A1A"/>
          <w:sz w:val="27"/>
          <w:szCs w:val="27"/>
          <w:lang w:eastAsia="cs-CZ"/>
        </w:rPr>
        <w:t>vyhláška č. 27/2016 Sb., o vzdělávání žáků se speciálními vzdělávacími potřebami a žáků nadaných, ve znění pozdějších předpisů;</w:t>
      </w:r>
    </w:p>
    <w:p w:rsidR="00733CA4" w:rsidRPr="00733CA4" w:rsidRDefault="00733CA4" w:rsidP="00733CA4">
      <w:pPr>
        <w:numPr>
          <w:ilvl w:val="0"/>
          <w:numId w:val="1"/>
        </w:numPr>
        <w:shd w:val="clear" w:color="auto" w:fill="FFFFFF"/>
        <w:spacing w:before="100" w:beforeAutospacing="1"/>
        <w:jc w:val="both"/>
        <w:rPr>
          <w:rFonts w:ascii="Arial" w:eastAsia="Times New Roman" w:hAnsi="Arial" w:cs="Arial"/>
          <w:color w:val="1A1A1A"/>
          <w:sz w:val="27"/>
          <w:szCs w:val="27"/>
          <w:lang w:eastAsia="cs-CZ"/>
        </w:rPr>
      </w:pPr>
      <w:r w:rsidRPr="00733CA4">
        <w:rPr>
          <w:rFonts w:ascii="Arial" w:eastAsia="Times New Roman" w:hAnsi="Arial" w:cs="Arial"/>
          <w:color w:val="1A1A1A"/>
          <w:sz w:val="27"/>
          <w:szCs w:val="27"/>
          <w:lang w:eastAsia="cs-CZ"/>
        </w:rPr>
        <w:t>vyhláška č. 106/2001 Sb., o hygienických požadavcích na zotavovací akce pro děti, ve znění pozdějších předpisů, (1. 1. 2026 nabyla účinnosti její novela – vyhláška č. 400/2025 Sb.).</w:t>
      </w:r>
    </w:p>
    <w:p w:rsidR="00704B05" w:rsidRDefault="00704B05"/>
    <w:sectPr w:rsidR="00704B0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10000000" w:usb2="00000000" w:usb3="00000000" w:csb0="80000001" w:csb1="00000000"/>
  </w:font>
  <w:font w:name="Aptos">
    <w:altName w:val="Calibri"/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ptos Display">
    <w:altName w:val="Cambria"/>
    <w:panose1 w:val="020B0004020202020204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4DF401A"/>
    <w:multiLevelType w:val="multilevel"/>
    <w:tmpl w:val="EB6AF2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3CA4"/>
    <w:rsid w:val="00704B05"/>
    <w:rsid w:val="00733CA4"/>
    <w:rsid w:val="00B94E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2080EBFE"/>
  <w15:chartTrackingRefBased/>
  <w15:docId w15:val="{D67F7385-0887-AA4A-804D-B9026E6468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733CA4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cs-CZ"/>
    </w:rPr>
  </w:style>
  <w:style w:type="character" w:customStyle="1" w:styleId="apple-converted-space">
    <w:name w:val="apple-converted-space"/>
    <w:basedOn w:val="Standardnpsmoodstavce"/>
    <w:rsid w:val="00733CA4"/>
  </w:style>
  <w:style w:type="character" w:styleId="Siln">
    <w:name w:val="Strong"/>
    <w:basedOn w:val="Standardnpsmoodstavce"/>
    <w:uiPriority w:val="22"/>
    <w:qFormat/>
    <w:rsid w:val="00733CA4"/>
    <w:rPr>
      <w:b/>
      <w:bCs/>
    </w:rPr>
  </w:style>
  <w:style w:type="character" w:styleId="Hypertextovodkaz">
    <w:name w:val="Hyperlink"/>
    <w:basedOn w:val="Standardnpsmoodstavce"/>
    <w:uiPriority w:val="99"/>
    <w:semiHidden/>
    <w:unhideWhenUsed/>
    <w:rsid w:val="00733CA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1651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narodnikvalifikace.cz/kvalifikace-2012-Instruktorinstruktorka_snowboardingu/revize-3327" TargetMode="External"/><Relationship Id="rId5" Type="http://schemas.openxmlformats.org/officeDocument/2006/relationships/hyperlink" Target="https://www.narodnikvalifikace.cz/kvalifikace-2013-Instruktorinstruktorka_sjezdoveho_lyzovani/revize-3439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744</Words>
  <Characters>4396</Characters>
  <Application>Microsoft Office Word</Application>
  <DocSecurity>0</DocSecurity>
  <Lines>36</Lines>
  <Paragraphs>10</Paragraphs>
  <ScaleCrop>false</ScaleCrop>
  <Company/>
  <LinksUpToDate>false</LinksUpToDate>
  <CharactersWithSpaces>5130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</cp:revision>
  <dcterms:created xsi:type="dcterms:W3CDTF">2026-02-02T13:12:00Z</dcterms:created>
  <dcterms:modified xsi:type="dcterms:W3CDTF">2026-02-02T13:12:00Z</dcterms:modified>
</cp:coreProperties>
</file>