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838" w:rsidRPr="000A1838" w:rsidRDefault="000A1838" w:rsidP="000A1838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6"/>
          <w:szCs w:val="36"/>
          <w:lang w:eastAsia="cs-CZ"/>
        </w:rPr>
      </w:pPr>
      <w:r w:rsidRPr="000A1838">
        <w:rPr>
          <w:rFonts w:ascii="Arial" w:eastAsia="Times New Roman" w:hAnsi="Arial" w:cs="Arial"/>
          <w:caps/>
          <w:color w:val="206875"/>
          <w:sz w:val="36"/>
          <w:szCs w:val="36"/>
          <w:lang w:eastAsia="cs-CZ"/>
        </w:rPr>
        <w:t>FAQ K NAVRHOVANÉ ZMĚNĚ SYSTÉMU PODPORY ASISTENTŮ PEDAGOGA</w:t>
      </w:r>
    </w:p>
    <w:p w:rsidR="000A1838" w:rsidRPr="000A1838" w:rsidRDefault="000A1838" w:rsidP="000A1838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0A1838" w:rsidRPr="000A1838" w:rsidRDefault="000A1838" w:rsidP="000A1838">
      <w:pP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Ministerstvo školství, mládeže a tělovýchovy vložilo tento týden do meziresortního připomínkového řízení návrh novely školského zákona (č. 561/2004 Sb.). Hlavním účelem návrhu je úprava stávajícího systému přidělování a organizačního zajištění podpory asistentem pedagoga v základních školách a vytvoření nezbytného podpůrného systému, který povede ke zvýšení profesionality a kvality práce samotných asistentů pedagoga. Návrh je předkládán v návaznosti na Programové prohlášení vlády a na Plán legislativních prací vlády na zbývající část roku 2026.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Přinášíme shrnutí základních otázek a odpovědí pro hlavní cílové skupiny, tedy jinými slovy, co pro ně navrhovaná změna systému podpory asistentů pedagoga znamená, jaké přináší hlavní přínosy a jaké lze očekávat dopady v praxi.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FAQ k dopadům změny z pohledu celého vzdělávacího systému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Co má změna přinést z pohledu celého vzdělávacího systému?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Cílem je vytvořit stabilnější, předvídatelnější a spravedlivější systém podpory, ve kterém bude práce asistenta pedagoga méně závislá na individuálních doporučeních a více navázaná na skutečné potřeby škol a žáků. Systém má lépe zajišťovat dostupnost podpory tam, kde přináší největší vzdělávací přínos.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Jaký systémový problém má změna řešit?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Návrh reaguje na dosavadní stav, kdy byl systém podpory příliš administrativně náročný, regionálně nerovnoměrný a málo předvídatelný jak pro školy, tak pro stát. Současně vedl k vysoké závislosti na diagnostice a individuálních rozhodnutích, což oslabovalo stabilitu podpory i možnosti jejího strategického řízení.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Jaký má být přínos pro financování a řízení systému?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 xml:space="preserve"> Změna má přinést jasnější a lépe </w:t>
      </w:r>
      <w:proofErr w:type="spellStart"/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predikovatelné</w:t>
      </w:r>
      <w:proofErr w:type="spellEnd"/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 xml:space="preserve"> financování podpory ze státního rozpočtu. Díky parametrickému nastavení bude možné lépe plánovat veřejné výdaje, omezit neefektivní růst systému a současně přesunout část kapacit a prostředků do oblastí, které posilují kvalitu podpory, například do metodického vedení a profesionalizace. Navržený model pracuje s alokací počtu úvazků asistenta pedagoga z konce roku 2024 s tím, že „ušetřené“ úvazky z velké části směřuje do navázané podpory zvýšení kvality činnosti asistentů pedagoga tak, aby se tento podpůrný nástroj stal efektivnějším a skutečně přispěl ke zlepšení vzdělávacích výsledků žáků.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Má změna přispět i ke spravedlivějšímu rozdělení podpory?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Ano. Jedním z hlavních cílů je omezit nedůvodné rozdíly mezi školami a regiony a více zacílit podporu tam, kde jsou objektivně vyšší vzdělávací potřeby. Systém má současně lépe předcházet tomu, aby nastavení podpory posilovalo segregaci nebo neefektivní organizační uspořádání.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Jaký dopad má mít změna na kvalitu vzdělávání?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Očekává se, že lepší využití asistentů pedagoga, jejich stabilnější postavení ve školách a silnější metodické vedení ze strany škol i školských poradenských zařízení povedou k vyšší kvalitě podpory ve výuce. Systém má více podporovat rozvoj základních gramotností, samostatnosti žáků a účelnou spolupráci mezi učitelem, asistentem pedagoga a poradenskými službami.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Jakou roli v tom hraje profesionalizace asistentů pedagoga?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Profesionalizace je klíčovou součástí změny. Nejde jen o jiný způsob financování, ale o posun k tomu, aby asistenti pedagoga byli stabilní a odborně vedenou součástí školních týmů. Systém má vytvořit lepší podmínky pro jejich metodické vedení, profesní rozvoj a účelnější zapojení do výuky.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br/>
        <w:t>FAQ pro školy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lastRenderedPageBreak/>
        <w:t>Co má změna školám obecně přinést pozitivního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? 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br/>
        <w:t>Změna má přinést předvídatelnější pravidla, cílenější využití asistentů pedagoga tam, kde mají největší přínos pro učení žáků, a kvalitnější metodické vedení jejich práce. Cílem je, aby asistent pedagoga byl stabilní součástí školy a aby jeho podpora více směřovala k rozvoji gramotností, učebních návyků a samostatnosti žáků. 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Co se pro školy mění nejvíce?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Podpora asistenta pedagoga už nebude v běžných základních školách a školních družinách primárně navázána na doporučení ke konkrétnímu žákovi se speciálními vzdělávacími potřebami, ale bude financována systémově podle parametrů školy a potřebnosti žáků. Školy tak získají stabilnější a předvídatelnější rámec pro plánování podpory a větší možnost využívat asistenty pedagoga flexibilně podle aktuálních vzdělávacích potřeb žáků. 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Budou mít školy větší volnost v práci s asistenty pedagoga?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Ano. Ředitelé získají větší flexibilitu při rozdělování práce asistentů mezi třídy, skupiny i jednotlivé žáky podle aktuálních potřeb výuky. Současně ale zůstává povinnost využít dostupnou podporu tam, kde je to důvodné, zejména u žáků s vyšší potřebou podpory.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Jaké další dopady má změna pro vedení škol? </w:t>
      </w: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br/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Návrh výrazně posiluje odpovědnost a kompetence ředitelů. Vedení školy bude mít větší roli při organizaci podpory, při práci s týmem asistentů pedagoga a při zajištění jejich metodického vedení. Ve školách s alespoň třemi asistenty pedagoga bude nutné určit odpovědnou osobu pro metodické vedení. Školy tedy získají stabilnější a systémovější podporu, ale současně se budou muset více zaměřit na organizaci práce asistentů pedagoga, jejich začlenění do pedagogického sboru a na spolupráci s učiteli. Ve větších školách má být tato změna doprovázena také posílením kapacit speciálních pedagogů, psychologů nebo sociálních pedagogů. 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Sníží se administrativní zátěž škol?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Ano. Školy nebudou muset ve stejné míře opakovaně vykazovat a aktualizovat podpůrná opatření asistenta pedagoga jen kvůli financování. Změna má omezit administrativu spojenou s opakovanými doporučeními a s kontrolou jejich platnosti.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Dotkne se změna všech škol stejně?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Ne. Výše podpory bude nově odvozena od kombinace plošných parametrů a potřebnosti. U škol s velmi nízkou průměrnou naplněností tříd pod 15 žáků (které mají v důsledku nízkého počtu žáků na učitele vytvořeny podmínky pro individualizaci přístupu k žákům) bude podpora omezena, s výjimkou žáků se 4. a 5. stupněm podpůrných opatření a odpovídajících účastníků školní družiny. U těchto škol může dojít ke snížení rozsahu státem financovaných úvazků asistentů pedagoga oproti současnému stavu, čímž se částečně vyrovná alokace podpory asistentem pedagoga mezi málo naplněné školy a větší školy. 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br/>
        <w:t>FAQ pro žáky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Budou mít žáci i nadále podporu asistenta pedagoga?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Ano, ale podpora bude častěji organizována jako součást běžného fungování školy. Asistent pedagoga nebude vnímán jen jako podpora jednoho konkrétního žáka, ale bude moci pomáhat i skupinám žáků nebo celé třídě podle aktuálních vzdělávacích potřeb.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Pomůže změna i žákům bez formální diagnózy?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Ano. Jedním z hlavních cílů je, aby škola mohla pružněji podpořit i žáky, kteří potřebují pomoc dočasně či cíleně – například při adaptaci, jazykové podpoře, nadání nebo při rozvoji základních dovedností – a to i bez toho, aby bylo nutné vše řešit přes individuální doporučení.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Změní se něco pro žáky s vyšší potřebou podpory?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Ano, ale jejich podpora má zůstat zachována jako priorita. Nejvyšší míra podpory je i nadále směřována k žákům se 4. a 5. stupněm podpůrných opatření, u nichž návrh počítá s výraznou a adresnou personální podporou.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Jaký by měl být dopad změny na výuku?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 xml:space="preserve"> Cílem je, aby byla podpora ve výuce dostupnější, cílenější a kvalitnější. Asistent pedagoga má více podporovat rozvoj samostatnosti, učebních návyků a základních gramotností a pracovat v užší spolupráci s učitelem. Součástí změny je také 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lastRenderedPageBreak/>
        <w:t>lepší metodické vedení asistentů pedagoga, což má přispět ke kvalitnější a profesionálnější podpoře přímo ve výuce. 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br/>
        <w:t>FAQ pro školská poradenská zařízení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Jak se změní role školských poradenských zařízení?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Role ŠPZ se má více posunout od administrativního potvrzování podpory k odborné a metodické práci. ŠPZ budou nadále důležitým expertním partnerem škol, ale méně zatíženým opakovaným doporučováním asistenta pedagoga jen kvůli financování.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Budou ŠPZ dál doporučovat podporu pro žáky?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Ano. ŠPZ budou i nadále diagnostikovat vzdělávací potřeby žáků a doporučovat odpovídající podporu. Změna se týká hlavně toho, že samotné využití asistenta pedagoga v běžných základních školách a školních družinách už nemá mít podobu samostatného podpůrného opatření navázaného na financování konkrétního žáka.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Přinese změna ŠPZ úlevu v administrativě?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Ano. Očekává se omezení nutnosti opakovaných vyšetření a doporučení vydávaných především kvůli přiznání asistenta pedagoga. Uvolněná kapacita by měla být využita více pro diagnostiku, metodickou podporu škol a intervenční činnost.</w:t>
      </w:r>
    </w:p>
    <w:p w:rsidR="000A1838" w:rsidRPr="000A1838" w:rsidRDefault="000A1838" w:rsidP="000A1838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0A1838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Co bude pro ŠPZ nově důležité?</w:t>
      </w:r>
      <w:r w:rsidRPr="000A1838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 Ještě důležitější bude metodické vedení škol a jejich školních poradenských pracovišť. Návrh počítá s posílením kapacit ŠPZ tak, aby mohly více podporovat školy při nastavování kvalitní podpory žáků a při profesionalizaci práce asistentů pedagoga.</w:t>
      </w:r>
    </w:p>
    <w:p w:rsidR="00704B05" w:rsidRPr="000A1838" w:rsidRDefault="00704B05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Pr="000A1838" w:rsidRDefault="000A1838">
      <w:pPr>
        <w:rPr>
          <w:sz w:val="21"/>
          <w:szCs w:val="21"/>
        </w:rPr>
      </w:pPr>
    </w:p>
    <w:p w:rsidR="000A1838" w:rsidRDefault="000A1838"/>
    <w:p w:rsidR="000A1838" w:rsidRDefault="000A1838"/>
    <w:p w:rsidR="000A1838" w:rsidRDefault="000A1838"/>
    <w:p w:rsidR="000A1838" w:rsidRDefault="000A1838"/>
    <w:p w:rsidR="003321C1" w:rsidRDefault="003321C1"/>
    <w:p w:rsidR="003321C1" w:rsidRDefault="003321C1"/>
    <w:p w:rsidR="003321C1" w:rsidRDefault="003321C1"/>
    <w:p w:rsidR="003321C1" w:rsidRDefault="003321C1"/>
    <w:p w:rsidR="003321C1" w:rsidRDefault="003321C1"/>
    <w:p w:rsidR="003321C1" w:rsidRDefault="003321C1">
      <w:bookmarkStart w:id="0" w:name="_GoBack"/>
      <w:bookmarkEnd w:id="0"/>
    </w:p>
    <w:p w:rsidR="000A1838" w:rsidRDefault="000A1838"/>
    <w:p w:rsidR="000A1838" w:rsidRDefault="000A1838"/>
    <w:p w:rsidR="000A1838" w:rsidRPr="000A1838" w:rsidRDefault="000A1838" w:rsidP="000A1838">
      <w:pPr>
        <w:jc w:val="right"/>
        <w:rPr>
          <w:b/>
        </w:rPr>
      </w:pPr>
      <w:r w:rsidRPr="000A1838">
        <w:rPr>
          <w:b/>
        </w:rPr>
        <w:t>www.msmt.cz</w:t>
      </w:r>
    </w:p>
    <w:sectPr w:rsidR="000A1838" w:rsidRPr="000A1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838"/>
    <w:rsid w:val="000A1838"/>
    <w:rsid w:val="003321C1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92022CB"/>
  <w15:chartTrackingRefBased/>
  <w15:docId w15:val="{B8DF3418-CAC7-4E49-8B18-B56976CF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0A183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0A183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A183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A1838"/>
    <w:rPr>
      <w:b/>
      <w:bCs/>
    </w:rPr>
  </w:style>
  <w:style w:type="character" w:customStyle="1" w:styleId="apple-converted-space">
    <w:name w:val="apple-converted-space"/>
    <w:basedOn w:val="Standardnpsmoodstavce"/>
    <w:rsid w:val="000A1838"/>
  </w:style>
  <w:style w:type="paragraph" w:styleId="Textbubliny">
    <w:name w:val="Balloon Text"/>
    <w:basedOn w:val="Normln"/>
    <w:link w:val="TextbublinyChar"/>
    <w:uiPriority w:val="99"/>
    <w:semiHidden/>
    <w:unhideWhenUsed/>
    <w:rsid w:val="000A1838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83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6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7805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63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1264</Words>
  <Characters>7460</Characters>
  <Application>Microsoft Office Word</Application>
  <DocSecurity>0</DocSecurity>
  <Lines>62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2026-06-15T12:14:00Z</dcterms:created>
  <dcterms:modified xsi:type="dcterms:W3CDTF">2026-06-15T12:26:00Z</dcterms:modified>
</cp:coreProperties>
</file>