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387" w:rsidRPr="00DE2D7F" w:rsidRDefault="00C84387" w:rsidP="00DE2D7F">
      <w:pPr>
        <w:spacing w:line="33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</w:pPr>
      <w:r w:rsidRPr="00C84387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Změna vyhlášky č. 177/2009 Sb.</w:t>
      </w:r>
    </w:p>
    <w:p w:rsidR="00C84387" w:rsidRPr="00C84387" w:rsidRDefault="00C84387" w:rsidP="00C84387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</w:p>
    <w:p w:rsidR="00C84387" w:rsidRPr="002371A7" w:rsidRDefault="00C84387" w:rsidP="00C84387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2371A7">
        <w:rPr>
          <w:rFonts w:ascii="Times New Roman" w:eastAsia="Times New Roman" w:hAnsi="Times New Roman" w:cs="Times New Roman"/>
          <w:sz w:val="20"/>
          <w:szCs w:val="20"/>
          <w:lang w:eastAsia="cs-CZ"/>
        </w:rPr>
        <w:t>Vyhláška č. 177/2009 Sb., o bližších podmínkách ukončování vzdělávání ve středních školách maturitní zkouškou, ve znění vyhlášky č. 90/2010 Sb., vyhlášky č. 274/2010 Sb., vyhlášky č. 54/2011 Sb., vyhlášky č. 273/2011 Sb., vyhlášky č. 371/2012 Sb., vyhlášky č. 173/2014 Sb., vyhlášky č. 214/2015 Sb., vyhlášky č. 197/2016 Sb., vyhlášky č. 311/2016 Sb., vyhlášky č. 243/2017 Sb., vyhlášky č. 232/2018 Sb., vyhlášky č. 405/2020 Sb., vyhlášky č. 530/2021 Sb., vyhlášky č. 460/2024 Sb., vyhlášky č. 306/2025 Sb. a vy</w:t>
      </w:r>
      <w:bookmarkStart w:id="0" w:name="_GoBack"/>
      <w:bookmarkEnd w:id="0"/>
      <w:r w:rsidRPr="002371A7">
        <w:rPr>
          <w:rFonts w:ascii="Times New Roman" w:eastAsia="Times New Roman" w:hAnsi="Times New Roman" w:cs="Times New Roman"/>
          <w:sz w:val="20"/>
          <w:szCs w:val="20"/>
          <w:lang w:eastAsia="cs-CZ"/>
        </w:rPr>
        <w:t>hlášky č. 533/2025 Sb., se mění takto:</w:t>
      </w:r>
    </w:p>
    <w:p w:rsidR="00C84387" w:rsidRPr="002371A7" w:rsidRDefault="00C84387" w:rsidP="00C84387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C84387" w:rsidRPr="002371A7" w:rsidRDefault="00C84387" w:rsidP="00C84387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2371A7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1.</w:t>
      </w:r>
      <w:r w:rsidRPr="002371A7">
        <w:rPr>
          <w:rFonts w:ascii="Times New Roman" w:eastAsia="Times New Roman" w:hAnsi="Times New Roman" w:cs="Times New Roman"/>
          <w:sz w:val="20"/>
          <w:szCs w:val="20"/>
          <w:lang w:eastAsia="cs-CZ"/>
        </w:rPr>
        <w:t> V § 15 odst. 1 písm. d) se slovo „a“ nahrazuje čárkou.</w:t>
      </w:r>
    </w:p>
    <w:p w:rsidR="00C84387" w:rsidRPr="002371A7" w:rsidRDefault="00C84387" w:rsidP="00C84387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</w:p>
    <w:p w:rsidR="00C84387" w:rsidRPr="002371A7" w:rsidRDefault="00C84387" w:rsidP="00C84387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2371A7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2.</w:t>
      </w:r>
      <w:r w:rsidRPr="002371A7">
        <w:rPr>
          <w:rFonts w:ascii="Times New Roman" w:eastAsia="Times New Roman" w:hAnsi="Times New Roman" w:cs="Times New Roman"/>
          <w:sz w:val="20"/>
          <w:szCs w:val="20"/>
          <w:lang w:eastAsia="cs-CZ"/>
        </w:rPr>
        <w:t> V § 15 odst. 1 písm. e) se na konci tečka nahrazuje slovem „a“.</w:t>
      </w:r>
    </w:p>
    <w:p w:rsidR="00C84387" w:rsidRPr="002371A7" w:rsidRDefault="00C84387" w:rsidP="00C84387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</w:p>
    <w:p w:rsidR="00C84387" w:rsidRPr="002371A7" w:rsidRDefault="00C84387" w:rsidP="00C84387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2371A7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3.</w:t>
      </w:r>
      <w:r w:rsidRPr="002371A7">
        <w:rPr>
          <w:rFonts w:ascii="Times New Roman" w:eastAsia="Times New Roman" w:hAnsi="Times New Roman" w:cs="Times New Roman"/>
          <w:sz w:val="20"/>
          <w:szCs w:val="20"/>
          <w:lang w:eastAsia="cs-CZ"/>
        </w:rPr>
        <w:t> V § 15 odst. 1 se doplňuje písmeno f), které zní:</w:t>
      </w:r>
    </w:p>
    <w:p w:rsidR="00C84387" w:rsidRPr="002371A7" w:rsidRDefault="00C84387" w:rsidP="00C84387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2371A7">
        <w:rPr>
          <w:rFonts w:ascii="Times New Roman" w:eastAsia="Times New Roman" w:hAnsi="Times New Roman" w:cs="Times New Roman"/>
          <w:sz w:val="20"/>
          <w:szCs w:val="20"/>
          <w:lang w:eastAsia="cs-CZ"/>
        </w:rPr>
        <w:t>„</w:t>
      </w:r>
      <w:r w:rsidRPr="002371A7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f)</w:t>
      </w:r>
      <w:r w:rsidRPr="002371A7">
        <w:rPr>
          <w:rFonts w:ascii="Times New Roman" w:eastAsia="Times New Roman" w:hAnsi="Times New Roman" w:cs="Times New Roman"/>
          <w:sz w:val="20"/>
          <w:szCs w:val="20"/>
          <w:lang w:eastAsia="cs-CZ"/>
        </w:rPr>
        <w:t> určení částí tématu zpracovaných jednotlivými žáky v případě, že ředitel školy umožní maturitní práci zpracovávat několika žáky společně.“.</w:t>
      </w:r>
    </w:p>
    <w:p w:rsidR="00C84387" w:rsidRPr="002371A7" w:rsidRDefault="00C84387" w:rsidP="00C84387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</w:p>
    <w:p w:rsidR="00C84387" w:rsidRPr="002371A7" w:rsidRDefault="00C84387" w:rsidP="00C84387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2371A7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4.</w:t>
      </w:r>
      <w:r w:rsidRPr="002371A7">
        <w:rPr>
          <w:rFonts w:ascii="Times New Roman" w:eastAsia="Times New Roman" w:hAnsi="Times New Roman" w:cs="Times New Roman"/>
          <w:sz w:val="20"/>
          <w:szCs w:val="20"/>
          <w:lang w:eastAsia="cs-CZ"/>
        </w:rPr>
        <w:t> V § 15 odst. 2 se na konci doplňuje věta „Pokud to ředitel školy umožní, může maturitní práci zpracovávat a obhajovat několik žáků společně; i v tomto případě jsou žáci hodnoceni jednotlivě.“.</w:t>
      </w:r>
    </w:p>
    <w:p w:rsidR="00704B05" w:rsidRPr="002371A7" w:rsidRDefault="00704B05" w:rsidP="00C84387">
      <w:pPr>
        <w:rPr>
          <w:rFonts w:ascii="Times New Roman" w:hAnsi="Times New Roman" w:cs="Times New Roman"/>
          <w:sz w:val="20"/>
          <w:szCs w:val="20"/>
        </w:rPr>
      </w:pPr>
    </w:p>
    <w:sectPr w:rsidR="00704B05" w:rsidRPr="002371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mbria"/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387"/>
    <w:rsid w:val="002371A7"/>
    <w:rsid w:val="00704B05"/>
    <w:rsid w:val="008C34C8"/>
    <w:rsid w:val="00B94EFF"/>
    <w:rsid w:val="00C84387"/>
    <w:rsid w:val="00DE2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4EADDC70-9F0E-0A4F-AC15-9DD777DAE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C84387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C8438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customStyle="1" w:styleId="clanek">
    <w:name w:val="clanek"/>
    <w:basedOn w:val="Normln"/>
    <w:rsid w:val="00C843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l3">
    <w:name w:val="l3"/>
    <w:basedOn w:val="Normln"/>
    <w:rsid w:val="00C843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lag">
    <w:name w:val="lag"/>
    <w:basedOn w:val="Normln"/>
    <w:rsid w:val="00C843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rsid w:val="00C84387"/>
    <w:rPr>
      <w:i/>
      <w:iCs/>
    </w:rPr>
  </w:style>
  <w:style w:type="character" w:customStyle="1" w:styleId="apple-converted-space">
    <w:name w:val="apple-converted-space"/>
    <w:basedOn w:val="Standardnpsmoodstavce"/>
    <w:rsid w:val="00C843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9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945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2026-06-24T07:47:00Z</dcterms:created>
  <dcterms:modified xsi:type="dcterms:W3CDTF">2026-06-24T08:03:00Z</dcterms:modified>
</cp:coreProperties>
</file>