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>1. Vzdělávání účelné pro život, změnit je potřeba hlavně přístup k matematice a českému jazyku.</w:t>
      </w:r>
      <w:bookmarkStart w:id="0" w:name="_GoBack"/>
      <w:bookmarkEnd w:id="0"/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> 2. Jiné cíle vzdělávání, místo memorování důraz na čtenářskou gramotnost, komunikační dovednosti a logické myšlení.</w:t>
      </w: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> 3. Hodnoťme žáky individuálně, formou takzvaných map učebního pokroku, známky nemotivují.</w:t>
      </w: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> 4. Motivujme žáky a studenty k lepším výsledkům, aby se jim vyplatily. Například na gymnázia se mají dostávat lepší žáci.</w:t>
      </w: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> 5. Rozvíjejme náročné myšlení, teď se klade důraz na paměť, je potřeba učit děti analyzovat.</w:t>
      </w: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> 6. Změňme role ve třídě, učitel nemá být mentor, ale průvodce.</w:t>
      </w: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> 7. Rozvíjejme kvalitu učitele, jen odborník má sebevědomí a působí silou osobnosti.</w:t>
      </w: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> 8. Další vzdělávání učitelů, finanční zvýhodnění těch, kteří na sobě pracují.</w:t>
      </w: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> 9. Už na pedagogické fakultě musí budoucí učitelé působit v praxi.</w:t>
      </w: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 xml:space="preserve"> 10. Hodnoťme řádně kvalitu škol, zaveďme státní certifikaci kvality (fakultní škola, škola příkladů dobré </w:t>
      </w:r>
      <w:proofErr w:type="gramStart"/>
      <w:r w:rsidRPr="005516E4">
        <w:rPr>
          <w:rFonts w:eastAsia="Times New Roman" w:cs="Times New Roman"/>
          <w:color w:val="000000"/>
          <w:szCs w:val="24"/>
          <w:lang w:eastAsia="cs-CZ"/>
        </w:rPr>
        <w:t>praxe...).</w:t>
      </w:r>
      <w:proofErr w:type="gramEnd"/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>Zdroj: Asociace profese učitelství ČR</w:t>
      </w:r>
    </w:p>
    <w:p w:rsidR="005516E4" w:rsidRPr="005516E4" w:rsidRDefault="005516E4" w:rsidP="005516E4">
      <w:pPr>
        <w:rPr>
          <w:rFonts w:eastAsia="Times New Roman" w:cs="Times New Roman"/>
          <w:color w:val="000000"/>
          <w:szCs w:val="24"/>
          <w:lang w:eastAsia="cs-CZ"/>
        </w:rPr>
      </w:pPr>
      <w:r w:rsidRPr="005516E4">
        <w:rPr>
          <w:rFonts w:eastAsia="Times New Roman" w:cs="Times New Roman"/>
          <w:color w:val="000000"/>
          <w:szCs w:val="24"/>
          <w:lang w:eastAsia="cs-CZ"/>
        </w:rPr>
        <w:t>Dostupné z: &lt;http://zpravy.idnes.cz/desatero-proti-klesajici-urovni-vzdelani-v-cesku-f7p-/domaci.aspx?c=A120828_213251_domaci_brd&gt; </w:t>
      </w:r>
    </w:p>
    <w:p w:rsidR="00A42D94" w:rsidRPr="005516E4" w:rsidRDefault="00A42D94">
      <w:pPr>
        <w:rPr>
          <w:rFonts w:cs="Times New Roman"/>
          <w:szCs w:val="24"/>
        </w:rPr>
      </w:pPr>
    </w:p>
    <w:sectPr w:rsidR="00A42D94" w:rsidRPr="005516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E4"/>
    <w:rsid w:val="004E4826"/>
    <w:rsid w:val="005516E4"/>
    <w:rsid w:val="00617ACC"/>
    <w:rsid w:val="008046A2"/>
    <w:rsid w:val="00A4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7ACC"/>
    <w:pPr>
      <w:spacing w:after="0"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7ACC"/>
    <w:pPr>
      <w:spacing w:after="0"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7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7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</dc:creator>
  <cp:lastModifiedBy>Miroslav</cp:lastModifiedBy>
  <cp:revision>1</cp:revision>
  <dcterms:created xsi:type="dcterms:W3CDTF">2012-10-11T10:09:00Z</dcterms:created>
  <dcterms:modified xsi:type="dcterms:W3CDTF">2012-10-11T10:10:00Z</dcterms:modified>
</cp:coreProperties>
</file>