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AB35C" w14:textId="77777777" w:rsidR="00F96879" w:rsidRPr="00B35E35" w:rsidRDefault="00F96879" w:rsidP="00F96879">
      <w:pPr>
        <w:rPr>
          <w:rFonts w:eastAsia="Times New Roman"/>
          <w:color w:val="000000"/>
          <w:szCs w:val="24"/>
          <w:lang w:eastAsia="cs-CZ"/>
        </w:rPr>
      </w:pPr>
      <w:r w:rsidRPr="00B35E35">
        <w:rPr>
          <w:rFonts w:eastAsia="Times New Roman"/>
          <w:color w:val="000000"/>
          <w:szCs w:val="24"/>
          <w:lang w:eastAsia="cs-CZ"/>
        </w:rPr>
        <w:t>Upozorňujeme ředitele základních škol, že je nezbytné mít od 1. 9. 2012 ve školních vzdělávacích programech </w:t>
      </w:r>
      <w:r w:rsidRPr="00B35E35">
        <w:rPr>
          <w:rFonts w:eastAsia="Times New Roman"/>
          <w:color w:val="000000"/>
          <w:szCs w:val="24"/>
          <w:u w:val="single"/>
          <w:lang w:eastAsia="cs-CZ"/>
        </w:rPr>
        <w:t>zapracované Standardy pro základní vzdělávání</w:t>
      </w:r>
      <w:r w:rsidRPr="00B35E35">
        <w:rPr>
          <w:rFonts w:eastAsia="Times New Roman"/>
          <w:color w:val="000000"/>
          <w:szCs w:val="24"/>
          <w:lang w:eastAsia="cs-CZ"/>
        </w:rPr>
        <w:t>:</w:t>
      </w:r>
    </w:p>
    <w:p w14:paraId="0A7FD8B8" w14:textId="77777777" w:rsidR="00F96879" w:rsidRPr="00B35E35" w:rsidRDefault="00F96879" w:rsidP="00F96879">
      <w:pPr>
        <w:rPr>
          <w:rFonts w:eastAsia="Times New Roman"/>
          <w:color w:val="000000"/>
          <w:szCs w:val="24"/>
          <w:lang w:eastAsia="cs-CZ"/>
        </w:rPr>
      </w:pPr>
    </w:p>
    <w:p w14:paraId="65A9CDE7" w14:textId="77777777" w:rsidR="00F96879" w:rsidRPr="00B35E35" w:rsidRDefault="00F96879" w:rsidP="00F96879">
      <w:pPr>
        <w:rPr>
          <w:rFonts w:eastAsia="Times New Roman"/>
          <w:color w:val="000000"/>
          <w:szCs w:val="24"/>
          <w:lang w:eastAsia="cs-CZ"/>
        </w:rPr>
      </w:pPr>
      <w:r w:rsidRPr="00B35E35">
        <w:rPr>
          <w:rFonts w:eastAsia="Times New Roman"/>
          <w:color w:val="000000"/>
          <w:szCs w:val="24"/>
          <w:lang w:eastAsia="cs-CZ"/>
        </w:rPr>
        <w:t xml:space="preserve">„MŠMT s platností od 1. září 2012 mění Rámcový vzdělávací program pro základní vzdělávání, do kterého se doplňují Standardy pro základní vzdělávání. Standardy jsou vytvořeny pro základní úroveň, tedy stanoví </w:t>
      </w:r>
      <w:proofErr w:type="spellStart"/>
      <w:r w:rsidRPr="00B35E35">
        <w:rPr>
          <w:rFonts w:eastAsia="Times New Roman"/>
          <w:color w:val="000000"/>
          <w:szCs w:val="24"/>
          <w:lang w:eastAsia="cs-CZ"/>
        </w:rPr>
        <w:t>nepodkročitelné</w:t>
      </w:r>
      <w:proofErr w:type="spellEnd"/>
      <w:r w:rsidRPr="00B35E35">
        <w:rPr>
          <w:rFonts w:eastAsia="Times New Roman"/>
          <w:color w:val="000000"/>
          <w:szCs w:val="24"/>
          <w:lang w:eastAsia="cs-CZ"/>
        </w:rPr>
        <w:t xml:space="preserve"> minimum toho, co musí žák na konci 5. a 9. ročníku základní školy znát a umět.“</w:t>
      </w:r>
    </w:p>
    <w:p w14:paraId="3E4D0690" w14:textId="77777777" w:rsidR="00F96879" w:rsidRPr="00B35E35" w:rsidRDefault="00F96879" w:rsidP="00F96879">
      <w:pPr>
        <w:rPr>
          <w:rFonts w:eastAsia="Times New Roman"/>
          <w:color w:val="000000"/>
          <w:szCs w:val="24"/>
          <w:lang w:eastAsia="cs-CZ"/>
        </w:rPr>
      </w:pPr>
    </w:p>
    <w:p w14:paraId="2C018E84" w14:textId="77777777" w:rsidR="00F96879" w:rsidRPr="00B35E35" w:rsidRDefault="00F96879" w:rsidP="00F96879">
      <w:pPr>
        <w:rPr>
          <w:rFonts w:eastAsia="Times New Roman"/>
          <w:color w:val="000000"/>
          <w:szCs w:val="24"/>
          <w:lang w:eastAsia="cs-CZ"/>
        </w:rPr>
      </w:pPr>
      <w:r w:rsidRPr="00B35E35">
        <w:rPr>
          <w:rFonts w:eastAsia="Times New Roman"/>
          <w:color w:val="000000"/>
          <w:szCs w:val="24"/>
          <w:lang w:eastAsia="cs-CZ"/>
        </w:rPr>
        <w:t>Nejjednodušší způsob, jak toho dosáhnout, aniž by bylo nutné zásadním způsobem měnit stávající školní vzdělávací programy, je přidat Standardy pro základní vzdělávání jako přílohu (přílohy) ke stávajícímu školnímu vzdělávacímu programu.</w:t>
      </w:r>
    </w:p>
    <w:p w14:paraId="52C52D60" w14:textId="77777777" w:rsidR="00F96879" w:rsidRPr="00B35E35" w:rsidRDefault="00F96879" w:rsidP="00F96879">
      <w:pPr>
        <w:rPr>
          <w:rFonts w:eastAsia="Times New Roman"/>
          <w:color w:val="000000"/>
          <w:szCs w:val="24"/>
          <w:lang w:eastAsia="cs-CZ"/>
        </w:rPr>
      </w:pPr>
    </w:p>
    <w:p w14:paraId="716AAA64" w14:textId="77777777" w:rsidR="00F96879" w:rsidRPr="00B35E35" w:rsidRDefault="00F96879" w:rsidP="00F96879">
      <w:pPr>
        <w:rPr>
          <w:szCs w:val="24"/>
        </w:rPr>
      </w:pPr>
      <w:r w:rsidRPr="00B35E35">
        <w:rPr>
          <w:rFonts w:eastAsia="Times New Roman"/>
          <w:color w:val="000000"/>
          <w:szCs w:val="24"/>
          <w:u w:val="single"/>
          <w:lang w:eastAsia="cs-CZ"/>
        </w:rPr>
        <w:t>Nově vydané Podklady</w:t>
      </w:r>
      <w:r w:rsidRPr="00B35E35">
        <w:rPr>
          <w:rFonts w:eastAsia="Times New Roman"/>
          <w:color w:val="000000"/>
          <w:szCs w:val="24"/>
          <w:lang w:eastAsia="cs-CZ"/>
        </w:rPr>
        <w:t> k výuce témat dopravní výchovy v základních školách a Podklady k výuce témat ochrany člověka za běžných rizik a mimořádných událostí v základních školách bude nutné do školních vzdělávacích programů zapracovat až ve </w:t>
      </w:r>
      <w:r w:rsidRPr="00B35E35">
        <w:rPr>
          <w:rFonts w:eastAsia="Times New Roman"/>
          <w:color w:val="000000"/>
          <w:szCs w:val="24"/>
          <w:u w:val="single"/>
          <w:lang w:eastAsia="cs-CZ"/>
        </w:rPr>
        <w:t>školním roce 2013/2014</w:t>
      </w:r>
      <w:r w:rsidRPr="00B35E35">
        <w:rPr>
          <w:rFonts w:eastAsia="Times New Roman"/>
          <w:color w:val="000000"/>
          <w:szCs w:val="24"/>
          <w:lang w:eastAsia="cs-CZ"/>
        </w:rPr>
        <w:t>.</w:t>
      </w:r>
    </w:p>
    <w:p w14:paraId="4C7A78C8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879"/>
    <w:rsid w:val="00704B05"/>
    <w:rsid w:val="00B94EFF"/>
    <w:rsid w:val="00F71343"/>
    <w:rsid w:val="00F9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C6FB4AC"/>
  <w15:chartTrackingRefBased/>
  <w15:docId w15:val="{132F26B2-4B70-B843-B268-F4641A714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96879"/>
    <w:rPr>
      <w:rFonts w:ascii="Times New Roman" w:eastAsia="Calibri" w:hAnsi="Times New Roman" w:cs="Times New Roman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F968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96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9687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9687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9687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9687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9687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9687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9687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68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968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968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9687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9687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9687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9687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9687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9687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968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96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9687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968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96879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F9687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96879"/>
    <w:pPr>
      <w:ind w:left="720"/>
      <w:contextualSpacing/>
    </w:pPr>
    <w:rPr>
      <w:rFonts w:asciiTheme="minorHAnsi" w:eastAsiaTheme="minorHAnsi" w:hAnsiTheme="minorHAnsi" w:cstheme="minorBidi"/>
      <w:szCs w:val="24"/>
    </w:rPr>
  </w:style>
  <w:style w:type="character" w:styleId="Zdraznnintenzivn">
    <w:name w:val="Intense Emphasis"/>
    <w:basedOn w:val="Standardnpsmoodstavce"/>
    <w:uiPriority w:val="21"/>
    <w:qFormat/>
    <w:rsid w:val="00F9687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968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9687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968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822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2025-08-02T14:56:00Z</dcterms:created>
  <dcterms:modified xsi:type="dcterms:W3CDTF">2025-08-02T14:56:00Z</dcterms:modified>
</cp:coreProperties>
</file>