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250AA" w14:textId="77777777" w:rsidR="00681A83" w:rsidRPr="00D7654D" w:rsidRDefault="00681A83" w:rsidP="00681A83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 w:rsidRPr="00D7654D"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  <w:t>MŠMT dokončilo práce na novele zákona o pedagogických pracovnících</w:t>
      </w:r>
    </w:p>
    <w:p w14:paraId="45AD5EE0" w14:textId="77777777" w:rsidR="00681A83" w:rsidRPr="00D7654D" w:rsidRDefault="00681A83" w:rsidP="006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> </w:t>
      </w:r>
    </w:p>
    <w:p w14:paraId="271D9E67" w14:textId="77777777" w:rsidR="00681A83" w:rsidRPr="00D7654D" w:rsidRDefault="00681A83" w:rsidP="00681A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Ministr školství, mládeže a tělovýchovy Marcel Chládek se dnes sešel se zástupci tripartity. Jedním z hlavních bodů jednání byla novela zákona o pedagogických pracovnících, která </w:t>
      </w:r>
      <w:proofErr w:type="gramStart"/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>řeší</w:t>
      </w:r>
      <w:proofErr w:type="gramEnd"/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problematiku tzv. nekvalifikovaných pedagogů.     </w:t>
      </w:r>
    </w:p>
    <w:p w14:paraId="3652A5E4" w14:textId="77777777" w:rsidR="00681A83" w:rsidRPr="00D7654D" w:rsidRDefault="00681A83" w:rsidP="00681A8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Ministr školství zástupcům tripartity představil novelu a shrnul výjimky pro tzv. nekvalifikované pedagogy. Konkrétně se jedná například o to, že by ředitelé škol mohli na nezbytně nutnou dobu uplatnit výjimku pro některého ze svých zaměstnanců, který nesplňuje podmínky kvalifikace. Novela dále ředitelům škol umožní u těch zaměstnanců, kteří k 1. lednu 2015 dosáhnou věku 55 let a mají nejméně dvacetiletou praxi za katedrou, upustit od nutnosti odbornou kvalifikaci splňovat. V návrhu se myslelo také na tzv. rodilé mluvčí nebo odborné pracovníky ve školství, například umělce, trenéry, ale také mistry odborného výcviku. Návrh byl poslán do zkráceného připomínkového řízení. </w:t>
      </w:r>
      <w:r w:rsidRPr="00D7654D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„Očekávám, že parlament rozhodne rychle,“</w:t>
      </w:r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řekl ministr školství Marcel Chládek na tiskové konferenci. </w:t>
      </w:r>
      <w:r w:rsidRPr="00D7654D">
        <w:rPr>
          <w:rFonts w:ascii="Times New Roman" w:eastAsia="Times New Roman" w:hAnsi="Times New Roman" w:cs="Times New Roman"/>
          <w:i/>
          <w:iCs/>
          <w:sz w:val="24"/>
          <w:szCs w:val="24"/>
          <w:lang w:eastAsia="cs-CZ"/>
        </w:rPr>
        <w:t>„Jsme rádi, že pan ministr splnil, co si vláda dala do svého programu a vnímal naše argumenty,“</w:t>
      </w:r>
      <w:r w:rsidRPr="00D7654D">
        <w:rPr>
          <w:rFonts w:ascii="Times New Roman" w:eastAsia="Times New Roman" w:hAnsi="Times New Roman" w:cs="Times New Roman"/>
          <w:sz w:val="24"/>
          <w:szCs w:val="24"/>
          <w:lang w:eastAsia="cs-CZ"/>
        </w:rPr>
        <w:t xml:space="preserve"> shrnul výsledek jednání tripartity předseda školských odborů František Dobšík. </w:t>
      </w:r>
    </w:p>
    <w:p w14:paraId="1BB2F8D1" w14:textId="77777777" w:rsidR="00681A83" w:rsidRPr="00D7654D" w:rsidRDefault="00681A83" w:rsidP="00681A83">
      <w:pPr>
        <w:rPr>
          <w:rFonts w:ascii="Times New Roman" w:hAnsi="Times New Roman" w:cs="Times New Roman"/>
          <w:sz w:val="24"/>
          <w:szCs w:val="24"/>
        </w:rPr>
      </w:pPr>
    </w:p>
    <w:p w14:paraId="05124ADD" w14:textId="77777777" w:rsidR="004F3ECE" w:rsidRDefault="004F3ECE"/>
    <w:sectPr w:rsidR="004F3E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A83"/>
    <w:rsid w:val="004F3ECE"/>
    <w:rsid w:val="00681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75AADF6"/>
  <w15:chartTrackingRefBased/>
  <w15:docId w15:val="{CA5F10E5-9895-3241-A068-1B452078A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81A83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1080</Characters>
  <Application>Microsoft Office Word</Application>
  <DocSecurity>0</DocSecurity>
  <Lines>9</Lines>
  <Paragraphs>2</Paragraphs>
  <ScaleCrop>false</ScaleCrop>
  <Company/>
  <LinksUpToDate>false</LinksUpToDate>
  <CharactersWithSpaces>1261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2023-06-03T09:59:00Z</dcterms:created>
  <dcterms:modified xsi:type="dcterms:W3CDTF">2023-06-03T09:59:00Z</dcterms:modified>
</cp:coreProperties>
</file>