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933" w:rsidRPr="006633C7" w:rsidRDefault="009F5933" w:rsidP="00997F83">
      <w:pPr>
        <w:autoSpaceDE w:val="0"/>
        <w:autoSpaceDN w:val="0"/>
        <w:adjustRightInd w:val="0"/>
        <w:jc w:val="center"/>
        <w:rPr>
          <w:rFonts w:ascii="Times New Roman" w:hAnsi="Times New Roman"/>
          <w:b/>
          <w:bCs/>
          <w:sz w:val="24"/>
          <w:szCs w:val="24"/>
        </w:rPr>
      </w:pPr>
      <w:bookmarkStart w:id="0" w:name="_GoBack"/>
      <w:bookmarkEnd w:id="0"/>
    </w:p>
    <w:p w:rsidR="00997F83" w:rsidRPr="006633C7" w:rsidRDefault="00997F83" w:rsidP="00997F83">
      <w:pPr>
        <w:autoSpaceDE w:val="0"/>
        <w:autoSpaceDN w:val="0"/>
        <w:adjustRightInd w:val="0"/>
        <w:jc w:val="center"/>
        <w:rPr>
          <w:rFonts w:ascii="Times New Roman" w:hAnsi="Times New Roman"/>
          <w:b/>
          <w:bCs/>
          <w:sz w:val="24"/>
          <w:szCs w:val="24"/>
        </w:rPr>
      </w:pPr>
      <w:r w:rsidRPr="006633C7">
        <w:rPr>
          <w:rFonts w:ascii="Times New Roman" w:hAnsi="Times New Roman"/>
          <w:b/>
          <w:bCs/>
          <w:sz w:val="24"/>
          <w:szCs w:val="24"/>
        </w:rPr>
        <w:t xml:space="preserve">Soubor pedagogicko-organizačních informací </w:t>
      </w:r>
    </w:p>
    <w:p w:rsidR="00997F83" w:rsidRPr="006633C7" w:rsidRDefault="00997F83" w:rsidP="00997F83">
      <w:pPr>
        <w:autoSpaceDE w:val="0"/>
        <w:autoSpaceDN w:val="0"/>
        <w:adjustRightInd w:val="0"/>
        <w:jc w:val="center"/>
        <w:rPr>
          <w:rFonts w:ascii="Times New Roman" w:hAnsi="Times New Roman"/>
          <w:b/>
          <w:bCs/>
          <w:sz w:val="24"/>
          <w:szCs w:val="24"/>
        </w:rPr>
      </w:pPr>
      <w:r w:rsidRPr="006633C7">
        <w:rPr>
          <w:rFonts w:ascii="Times New Roman" w:hAnsi="Times New Roman"/>
          <w:b/>
          <w:bCs/>
          <w:sz w:val="24"/>
          <w:szCs w:val="24"/>
        </w:rPr>
        <w:t>pro mateřské školy, základní školy, střední školy, konzervatoře, vyšší odborné školy, základní umělecké školy, jazykové školy s právem státní jazykové zkoušky a školská zařízení na školní rok 201</w:t>
      </w:r>
      <w:r w:rsidR="00570574" w:rsidRPr="006633C7">
        <w:rPr>
          <w:rFonts w:ascii="Times New Roman" w:hAnsi="Times New Roman"/>
          <w:b/>
          <w:bCs/>
          <w:sz w:val="24"/>
          <w:szCs w:val="24"/>
        </w:rPr>
        <w:t>4</w:t>
      </w:r>
      <w:r w:rsidRPr="006633C7">
        <w:rPr>
          <w:rFonts w:ascii="Times New Roman" w:hAnsi="Times New Roman"/>
          <w:b/>
          <w:bCs/>
          <w:sz w:val="24"/>
          <w:szCs w:val="24"/>
        </w:rPr>
        <w:t>/201</w:t>
      </w:r>
      <w:r w:rsidR="00570574" w:rsidRPr="006633C7">
        <w:rPr>
          <w:rFonts w:ascii="Times New Roman" w:hAnsi="Times New Roman"/>
          <w:b/>
          <w:bCs/>
          <w:sz w:val="24"/>
          <w:szCs w:val="24"/>
        </w:rPr>
        <w:t>5</w:t>
      </w:r>
    </w:p>
    <w:p w:rsidR="00997F83" w:rsidRPr="006633C7" w:rsidRDefault="00997F83" w:rsidP="00997F83">
      <w:pPr>
        <w:autoSpaceDE w:val="0"/>
        <w:autoSpaceDN w:val="0"/>
        <w:adjustRightInd w:val="0"/>
        <w:rPr>
          <w:rFonts w:ascii="Times New Roman" w:hAnsi="Times New Roman"/>
          <w:sz w:val="24"/>
          <w:szCs w:val="24"/>
        </w:rPr>
      </w:pPr>
    </w:p>
    <w:p w:rsidR="00997F83" w:rsidRPr="006633C7" w:rsidRDefault="00997F83" w:rsidP="00997F83">
      <w:pPr>
        <w:pStyle w:val="Zkladntext2"/>
        <w:rPr>
          <w:rFonts w:ascii="Times New Roman" w:hAnsi="Times New Roman"/>
          <w:sz w:val="24"/>
          <w:szCs w:val="24"/>
        </w:rPr>
      </w:pPr>
      <w:proofErr w:type="gramStart"/>
      <w:r w:rsidRPr="006633C7">
        <w:rPr>
          <w:rFonts w:ascii="Times New Roman" w:hAnsi="Times New Roman"/>
          <w:sz w:val="24"/>
          <w:szCs w:val="24"/>
        </w:rPr>
        <w:t>Č.j.</w:t>
      </w:r>
      <w:proofErr w:type="gramEnd"/>
      <w:r w:rsidRPr="006633C7">
        <w:rPr>
          <w:rFonts w:ascii="Times New Roman" w:hAnsi="Times New Roman"/>
          <w:sz w:val="24"/>
          <w:szCs w:val="24"/>
        </w:rPr>
        <w:t>: MSMT-</w:t>
      </w:r>
      <w:r w:rsidR="00570574" w:rsidRPr="006633C7">
        <w:rPr>
          <w:rFonts w:ascii="Times New Roman" w:hAnsi="Times New Roman"/>
          <w:sz w:val="24"/>
          <w:szCs w:val="24"/>
        </w:rPr>
        <w:t>4</w:t>
      </w:r>
      <w:r w:rsidRPr="006633C7">
        <w:rPr>
          <w:rFonts w:ascii="Times New Roman" w:hAnsi="Times New Roman"/>
          <w:sz w:val="24"/>
          <w:szCs w:val="24"/>
        </w:rPr>
        <w:t>5</w:t>
      </w:r>
      <w:r w:rsidR="00570574" w:rsidRPr="006633C7">
        <w:rPr>
          <w:rFonts w:ascii="Times New Roman" w:hAnsi="Times New Roman"/>
          <w:sz w:val="24"/>
          <w:szCs w:val="24"/>
        </w:rPr>
        <w:t>51</w:t>
      </w:r>
      <w:r w:rsidRPr="006633C7">
        <w:rPr>
          <w:rFonts w:ascii="Times New Roman" w:hAnsi="Times New Roman"/>
          <w:sz w:val="24"/>
          <w:szCs w:val="24"/>
        </w:rPr>
        <w:t>/201</w:t>
      </w:r>
      <w:r w:rsidR="00570574" w:rsidRPr="006633C7">
        <w:rPr>
          <w:rFonts w:ascii="Times New Roman" w:hAnsi="Times New Roman"/>
          <w:sz w:val="24"/>
          <w:szCs w:val="24"/>
        </w:rPr>
        <w:t>4</w:t>
      </w:r>
    </w:p>
    <w:p w:rsidR="00997F83" w:rsidRPr="006633C7" w:rsidRDefault="00997F83" w:rsidP="00997F83">
      <w:pPr>
        <w:spacing w:before="60"/>
        <w:ind w:firstLine="708"/>
        <w:jc w:val="both"/>
        <w:rPr>
          <w:rFonts w:ascii="Times New Roman" w:hAnsi="Times New Roman"/>
          <w:sz w:val="24"/>
          <w:szCs w:val="24"/>
        </w:rPr>
      </w:pPr>
      <w:r w:rsidRPr="006633C7">
        <w:rPr>
          <w:rFonts w:ascii="Times New Roman" w:hAnsi="Times New Roman"/>
          <w:sz w:val="24"/>
          <w:szCs w:val="24"/>
        </w:rPr>
        <w:t>Soubor pedagogicko-organizačních informací pro mateřské školy, základní školy, střední školy, konzervatoře, vyšší odborné školy, základní umělecké školy, jazykové školy s právem státní jazykové zkoušky a školská zařízení (dále jen Soubor) na školní rok 201</w:t>
      </w:r>
      <w:r w:rsidR="006439BA" w:rsidRPr="006633C7">
        <w:rPr>
          <w:rFonts w:ascii="Times New Roman" w:hAnsi="Times New Roman"/>
          <w:sz w:val="24"/>
          <w:szCs w:val="24"/>
        </w:rPr>
        <w:t>4</w:t>
      </w:r>
      <w:r w:rsidRPr="006633C7">
        <w:rPr>
          <w:rFonts w:ascii="Times New Roman" w:hAnsi="Times New Roman"/>
          <w:sz w:val="24"/>
          <w:szCs w:val="24"/>
        </w:rPr>
        <w:t>/201</w:t>
      </w:r>
      <w:r w:rsidR="006439BA" w:rsidRPr="006633C7">
        <w:rPr>
          <w:rFonts w:ascii="Times New Roman" w:hAnsi="Times New Roman"/>
          <w:sz w:val="24"/>
          <w:szCs w:val="24"/>
        </w:rPr>
        <w:t>5</w:t>
      </w:r>
      <w:r w:rsidRPr="006633C7">
        <w:rPr>
          <w:rFonts w:ascii="Times New Roman" w:hAnsi="Times New Roman"/>
          <w:sz w:val="24"/>
          <w:szCs w:val="24"/>
        </w:rPr>
        <w:t xml:space="preserve"> má poskytnout ředitelům škol a školských zařízení, ostatním pedagogickým pracovníkům i široké veřejnosti základní a aktuální informace, které se vztahují ke školnímu roku 201</w:t>
      </w:r>
      <w:r w:rsidR="006439BA" w:rsidRPr="006633C7">
        <w:rPr>
          <w:rFonts w:ascii="Times New Roman" w:hAnsi="Times New Roman"/>
          <w:sz w:val="24"/>
          <w:szCs w:val="24"/>
        </w:rPr>
        <w:t>4</w:t>
      </w:r>
      <w:r w:rsidRPr="006633C7">
        <w:rPr>
          <w:rFonts w:ascii="Times New Roman" w:hAnsi="Times New Roman"/>
          <w:sz w:val="24"/>
          <w:szCs w:val="24"/>
        </w:rPr>
        <w:t>/201</w:t>
      </w:r>
      <w:r w:rsidR="006439BA" w:rsidRPr="006633C7">
        <w:rPr>
          <w:rFonts w:ascii="Times New Roman" w:hAnsi="Times New Roman"/>
          <w:sz w:val="24"/>
          <w:szCs w:val="24"/>
        </w:rPr>
        <w:t>5</w:t>
      </w:r>
      <w:r w:rsidRPr="006633C7">
        <w:rPr>
          <w:rFonts w:ascii="Times New Roman" w:hAnsi="Times New Roman"/>
          <w:sz w:val="24"/>
          <w:szCs w:val="24"/>
        </w:rPr>
        <w:t>.</w:t>
      </w:r>
    </w:p>
    <w:p w:rsidR="00997F83" w:rsidRPr="006633C7" w:rsidRDefault="00997F83" w:rsidP="00997F83">
      <w:pPr>
        <w:spacing w:before="60"/>
        <w:ind w:firstLine="709"/>
        <w:jc w:val="both"/>
        <w:rPr>
          <w:rFonts w:ascii="Times New Roman" w:hAnsi="Times New Roman"/>
          <w:sz w:val="24"/>
          <w:szCs w:val="24"/>
        </w:rPr>
      </w:pPr>
      <w:r w:rsidRPr="006633C7">
        <w:rPr>
          <w:rFonts w:ascii="Times New Roman" w:hAnsi="Times New Roman"/>
          <w:sz w:val="24"/>
          <w:szCs w:val="24"/>
        </w:rPr>
        <w:t xml:space="preserve">Nejedná se tedy o závazný dokument Ministerstva školství, mládeže a tělovýchovy ČR (dále jen MŠMT), nýbrž o pomůcku, která má vedení škol a školských zařízení usnadnit orientaci v jejich práci. </w:t>
      </w:r>
    </w:p>
    <w:p w:rsidR="00997F83" w:rsidRPr="006633C7" w:rsidRDefault="00997F83" w:rsidP="00997F83">
      <w:pPr>
        <w:spacing w:before="60"/>
        <w:jc w:val="both"/>
        <w:rPr>
          <w:rFonts w:ascii="Times New Roman" w:hAnsi="Times New Roman"/>
          <w:sz w:val="24"/>
          <w:szCs w:val="24"/>
        </w:rPr>
      </w:pPr>
      <w:r w:rsidRPr="006633C7">
        <w:rPr>
          <w:rFonts w:ascii="Times New Roman" w:hAnsi="Times New Roman"/>
          <w:sz w:val="24"/>
          <w:szCs w:val="24"/>
        </w:rPr>
        <w:tab/>
      </w:r>
      <w:r w:rsidRPr="006633C7">
        <w:rPr>
          <w:rFonts w:ascii="Times New Roman" w:hAnsi="Times New Roman"/>
          <w:b/>
          <w:sz w:val="24"/>
          <w:szCs w:val="24"/>
        </w:rPr>
        <w:t>Soubor není právně závazný a nezakládá nárok na finanční prostředky ze</w:t>
      </w:r>
      <w:r w:rsidR="00102323" w:rsidRPr="006633C7">
        <w:rPr>
          <w:rFonts w:ascii="Times New Roman" w:hAnsi="Times New Roman"/>
          <w:b/>
          <w:sz w:val="24"/>
          <w:szCs w:val="24"/>
        </w:rPr>
        <w:t> s</w:t>
      </w:r>
      <w:r w:rsidRPr="006633C7">
        <w:rPr>
          <w:rFonts w:ascii="Times New Roman" w:hAnsi="Times New Roman"/>
          <w:b/>
          <w:sz w:val="24"/>
          <w:szCs w:val="24"/>
        </w:rPr>
        <w:t>tátního rozpočtu</w:t>
      </w:r>
      <w:r w:rsidRPr="006633C7">
        <w:rPr>
          <w:rFonts w:ascii="Times New Roman" w:hAnsi="Times New Roman"/>
          <w:sz w:val="24"/>
          <w:szCs w:val="24"/>
        </w:rPr>
        <w:t xml:space="preserve">. </w:t>
      </w:r>
    </w:p>
    <w:p w:rsidR="00997F83" w:rsidRPr="006633C7" w:rsidRDefault="00997F83" w:rsidP="00997F83">
      <w:pPr>
        <w:spacing w:before="60"/>
        <w:ind w:firstLine="708"/>
        <w:jc w:val="both"/>
        <w:rPr>
          <w:rFonts w:ascii="Times New Roman" w:hAnsi="Times New Roman"/>
          <w:b/>
          <w:bCs/>
          <w:sz w:val="24"/>
          <w:szCs w:val="24"/>
        </w:rPr>
      </w:pPr>
      <w:r w:rsidRPr="006633C7">
        <w:rPr>
          <w:rFonts w:ascii="Times New Roman" w:hAnsi="Times New Roman"/>
          <w:b/>
          <w:bCs/>
          <w:sz w:val="24"/>
          <w:szCs w:val="24"/>
        </w:rPr>
        <w:t>Platné právní předpisy mají přednost před informacemi zveřejněnými v tomto materiálu. Pokud se v průběhu školního roku změní školské právní předpisy, pozbývají tímto dotčené pasáže Souboru platnosti.</w:t>
      </w:r>
    </w:p>
    <w:p w:rsidR="00997F83" w:rsidRPr="006633C7" w:rsidRDefault="00997F83" w:rsidP="00997F83">
      <w:pPr>
        <w:spacing w:before="60"/>
        <w:ind w:firstLine="708"/>
        <w:jc w:val="both"/>
        <w:rPr>
          <w:rFonts w:ascii="Times New Roman" w:hAnsi="Times New Roman"/>
          <w:sz w:val="24"/>
          <w:szCs w:val="24"/>
        </w:rPr>
      </w:pPr>
      <w:r w:rsidRPr="006633C7">
        <w:rPr>
          <w:rFonts w:ascii="Times New Roman" w:hAnsi="Times New Roman"/>
          <w:sz w:val="24"/>
          <w:szCs w:val="24"/>
        </w:rPr>
        <w:t xml:space="preserve">Doporučujeme sledovat změny dokumentů týkajících se dané oblasti a aktuálně využívat pokyny, informace a předpisy uvedené ve Věstníku MŠMT a na webových stránkách MŠMT.             </w:t>
      </w:r>
    </w:p>
    <w:p w:rsidR="00D312A1" w:rsidRPr="006633C7" w:rsidRDefault="00D312A1" w:rsidP="00882263">
      <w:pPr>
        <w:autoSpaceDE w:val="0"/>
        <w:autoSpaceDN w:val="0"/>
        <w:adjustRightInd w:val="0"/>
        <w:jc w:val="both"/>
        <w:rPr>
          <w:rFonts w:ascii="Times New Roman" w:hAnsi="Times New Roman"/>
          <w:b/>
          <w:bCs/>
          <w:sz w:val="24"/>
          <w:szCs w:val="24"/>
        </w:rPr>
      </w:pPr>
    </w:p>
    <w:p w:rsidR="00C862C2" w:rsidRPr="006633C7" w:rsidRDefault="00997F83" w:rsidP="00882263">
      <w:pPr>
        <w:autoSpaceDE w:val="0"/>
        <w:autoSpaceDN w:val="0"/>
        <w:adjustRightInd w:val="0"/>
        <w:jc w:val="both"/>
        <w:rPr>
          <w:rFonts w:ascii="Times New Roman" w:hAnsi="Times New Roman"/>
          <w:b/>
          <w:sz w:val="24"/>
          <w:szCs w:val="24"/>
          <w:lang w:eastAsia="cs-CZ"/>
        </w:rPr>
      </w:pPr>
      <w:r w:rsidRPr="006633C7">
        <w:rPr>
          <w:rFonts w:ascii="Times New Roman" w:hAnsi="Times New Roman"/>
          <w:b/>
          <w:bCs/>
          <w:sz w:val="24"/>
          <w:szCs w:val="24"/>
        </w:rPr>
        <w:br w:type="page"/>
      </w:r>
      <w:r w:rsidR="00600968" w:rsidRPr="006633C7">
        <w:rPr>
          <w:rFonts w:ascii="Times New Roman" w:hAnsi="Times New Roman"/>
          <w:b/>
          <w:sz w:val="24"/>
          <w:szCs w:val="24"/>
          <w:lang w:eastAsia="cs-CZ"/>
        </w:rPr>
        <w:lastRenderedPageBreak/>
        <w:t xml:space="preserve">Obsah </w:t>
      </w:r>
      <w:r w:rsidR="0061492E" w:rsidRPr="006633C7">
        <w:rPr>
          <w:rFonts w:ascii="Times New Roman" w:hAnsi="Times New Roman"/>
          <w:b/>
          <w:sz w:val="24"/>
          <w:szCs w:val="24"/>
          <w:lang w:eastAsia="cs-CZ"/>
        </w:rPr>
        <w:t xml:space="preserve"> </w:t>
      </w:r>
      <w:r w:rsidR="00A11115" w:rsidRPr="006633C7">
        <w:rPr>
          <w:rFonts w:ascii="Times New Roman" w:hAnsi="Times New Roman"/>
          <w:b/>
          <w:sz w:val="24"/>
          <w:szCs w:val="24"/>
          <w:lang w:eastAsia="cs-CZ"/>
        </w:rPr>
        <w:t xml:space="preserve"> </w:t>
      </w:r>
    </w:p>
    <w:p w:rsidR="00C862C2" w:rsidRPr="006633C7" w:rsidRDefault="00C862C2" w:rsidP="00C862C2">
      <w:pPr>
        <w:pStyle w:val="Odstavecseseznamem"/>
        <w:numPr>
          <w:ilvl w:val="0"/>
          <w:numId w:val="1"/>
        </w:numPr>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Organizace školního roku 201</w:t>
      </w:r>
      <w:r w:rsidR="006439BA" w:rsidRPr="006633C7">
        <w:rPr>
          <w:rFonts w:ascii="Times New Roman" w:hAnsi="Times New Roman" w:cs="Times New Roman"/>
          <w:b/>
          <w:bCs/>
          <w:iCs/>
          <w:sz w:val="24"/>
          <w:szCs w:val="24"/>
        </w:rPr>
        <w:t>4</w:t>
      </w:r>
      <w:r w:rsidRPr="006633C7">
        <w:rPr>
          <w:rFonts w:ascii="Times New Roman" w:hAnsi="Times New Roman" w:cs="Times New Roman"/>
          <w:b/>
          <w:bCs/>
          <w:iCs/>
          <w:sz w:val="24"/>
          <w:szCs w:val="24"/>
        </w:rPr>
        <w:t>/201</w:t>
      </w:r>
      <w:r w:rsidR="006439BA" w:rsidRPr="006633C7">
        <w:rPr>
          <w:rFonts w:ascii="Times New Roman" w:hAnsi="Times New Roman" w:cs="Times New Roman"/>
          <w:b/>
          <w:bCs/>
          <w:iCs/>
          <w:sz w:val="24"/>
          <w:szCs w:val="24"/>
        </w:rPr>
        <w:t>5</w:t>
      </w:r>
      <w:r w:rsidR="009D651D" w:rsidRPr="006633C7">
        <w:rPr>
          <w:rFonts w:ascii="Times New Roman" w:hAnsi="Times New Roman" w:cs="Times New Roman"/>
          <w:b/>
          <w:bCs/>
          <w:iCs/>
          <w:sz w:val="24"/>
          <w:szCs w:val="24"/>
        </w:rPr>
        <w:t xml:space="preserve"> </w:t>
      </w:r>
    </w:p>
    <w:p w:rsidR="00C862C2" w:rsidRPr="00D31F9D" w:rsidRDefault="00C862C2" w:rsidP="003848FD">
      <w:pPr>
        <w:pStyle w:val="Odstavecseseznamem"/>
        <w:numPr>
          <w:ilvl w:val="1"/>
          <w:numId w:val="2"/>
        </w:numPr>
        <w:spacing w:before="40"/>
        <w:ind w:left="851" w:hanging="431"/>
        <w:rPr>
          <w:rFonts w:ascii="Times New Roman" w:hAnsi="Times New Roman" w:cs="Times New Roman"/>
          <w:bCs/>
          <w:i/>
          <w:iCs/>
        </w:rPr>
      </w:pPr>
      <w:r w:rsidRPr="00D31F9D">
        <w:rPr>
          <w:rFonts w:ascii="Times New Roman" w:hAnsi="Times New Roman" w:cs="Times New Roman"/>
          <w:bCs/>
          <w:i/>
          <w:iCs/>
        </w:rPr>
        <w:t>Organizace školního roku 201</w:t>
      </w:r>
      <w:r w:rsidR="006439BA" w:rsidRPr="00D31F9D">
        <w:rPr>
          <w:rFonts w:ascii="Times New Roman" w:hAnsi="Times New Roman" w:cs="Times New Roman"/>
          <w:bCs/>
          <w:i/>
          <w:iCs/>
        </w:rPr>
        <w:t>4</w:t>
      </w:r>
      <w:r w:rsidRPr="00D31F9D">
        <w:rPr>
          <w:rFonts w:ascii="Times New Roman" w:hAnsi="Times New Roman" w:cs="Times New Roman"/>
          <w:bCs/>
          <w:i/>
          <w:iCs/>
        </w:rPr>
        <w:t>/201</w:t>
      </w:r>
      <w:r w:rsidR="006439BA" w:rsidRPr="00D31F9D">
        <w:rPr>
          <w:rFonts w:ascii="Times New Roman" w:hAnsi="Times New Roman" w:cs="Times New Roman"/>
          <w:bCs/>
          <w:i/>
          <w:iCs/>
        </w:rPr>
        <w:t>5</w:t>
      </w:r>
      <w:r w:rsidRPr="00D31F9D">
        <w:rPr>
          <w:rFonts w:ascii="Times New Roman" w:hAnsi="Times New Roman" w:cs="Times New Roman"/>
          <w:bCs/>
          <w:i/>
          <w:iCs/>
        </w:rPr>
        <w:t xml:space="preserve"> v základních školách, středních školách, základních uměleckých školách a konzervatořích </w:t>
      </w:r>
    </w:p>
    <w:p w:rsidR="00CD5C9C" w:rsidRPr="006633C7" w:rsidRDefault="00386CDE" w:rsidP="00ED0397">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Připomenutí významných výročí České republiky v následujícím období </w:t>
      </w:r>
      <w:r w:rsidR="00CD5C9C" w:rsidRPr="006633C7">
        <w:rPr>
          <w:rFonts w:ascii="Times New Roman" w:hAnsi="Times New Roman" w:cs="Times New Roman"/>
          <w:b/>
          <w:bCs/>
          <w:iCs/>
          <w:sz w:val="24"/>
          <w:szCs w:val="24"/>
        </w:rPr>
        <w:t xml:space="preserve">  </w:t>
      </w:r>
    </w:p>
    <w:p w:rsidR="00D05699" w:rsidRPr="006633C7" w:rsidRDefault="00C862C2" w:rsidP="003848FD">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Předškolní vzdělávání </w:t>
      </w:r>
    </w:p>
    <w:p w:rsidR="00A342B8" w:rsidRPr="00D31F9D" w:rsidRDefault="00ED0397" w:rsidP="00A342B8">
      <w:pPr>
        <w:pStyle w:val="Odstavecseseznamem"/>
        <w:spacing w:before="40"/>
        <w:ind w:left="357" w:firstLine="0"/>
        <w:contextualSpacing w:val="0"/>
        <w:rPr>
          <w:rFonts w:ascii="Times New Roman" w:hAnsi="Times New Roman" w:cs="Times New Roman"/>
          <w:bCs/>
          <w:i/>
          <w:iCs/>
        </w:rPr>
      </w:pPr>
      <w:r w:rsidRPr="00D31F9D">
        <w:rPr>
          <w:rFonts w:ascii="Times New Roman" w:hAnsi="Times New Roman" w:cs="Times New Roman"/>
          <w:bCs/>
          <w:i/>
          <w:iCs/>
        </w:rPr>
        <w:t>3</w:t>
      </w:r>
      <w:r w:rsidR="00D05699" w:rsidRPr="00D31F9D">
        <w:rPr>
          <w:rFonts w:ascii="Times New Roman" w:hAnsi="Times New Roman" w:cs="Times New Roman"/>
          <w:bCs/>
          <w:i/>
          <w:iCs/>
        </w:rPr>
        <w:t>.1</w:t>
      </w:r>
      <w:r w:rsidR="00E05B68" w:rsidRPr="00D31F9D">
        <w:rPr>
          <w:rFonts w:ascii="Times New Roman" w:hAnsi="Times New Roman" w:cs="Times New Roman"/>
          <w:bCs/>
          <w:i/>
          <w:iCs/>
        </w:rPr>
        <w:t xml:space="preserve"> </w:t>
      </w:r>
      <w:r w:rsidR="006A0298" w:rsidRPr="00D31F9D">
        <w:rPr>
          <w:rFonts w:ascii="Times New Roman" w:hAnsi="Times New Roman" w:cs="Times New Roman"/>
          <w:bCs/>
          <w:i/>
          <w:iCs/>
        </w:rPr>
        <w:t>R</w:t>
      </w:r>
      <w:r w:rsidR="00E05B68" w:rsidRPr="00D31F9D">
        <w:rPr>
          <w:rFonts w:ascii="Times New Roman" w:hAnsi="Times New Roman" w:cs="Times New Roman"/>
          <w:bCs/>
          <w:i/>
          <w:iCs/>
        </w:rPr>
        <w:t>ámcov</w:t>
      </w:r>
      <w:r w:rsidR="00F33994" w:rsidRPr="00D31F9D">
        <w:rPr>
          <w:rFonts w:ascii="Times New Roman" w:hAnsi="Times New Roman" w:cs="Times New Roman"/>
          <w:bCs/>
          <w:i/>
          <w:iCs/>
        </w:rPr>
        <w:t>ý</w:t>
      </w:r>
      <w:r w:rsidR="00E05B68" w:rsidRPr="00D31F9D">
        <w:rPr>
          <w:rFonts w:ascii="Times New Roman" w:hAnsi="Times New Roman" w:cs="Times New Roman"/>
          <w:bCs/>
          <w:i/>
          <w:iCs/>
        </w:rPr>
        <w:t xml:space="preserve"> vzděláva</w:t>
      </w:r>
      <w:r w:rsidR="00C862C2" w:rsidRPr="00D31F9D">
        <w:rPr>
          <w:rFonts w:ascii="Times New Roman" w:hAnsi="Times New Roman" w:cs="Times New Roman"/>
          <w:bCs/>
          <w:i/>
          <w:iCs/>
        </w:rPr>
        <w:t xml:space="preserve">cí program </w:t>
      </w:r>
      <w:r w:rsidR="006A0298" w:rsidRPr="00D31F9D">
        <w:rPr>
          <w:rFonts w:ascii="Times New Roman" w:hAnsi="Times New Roman" w:cs="Times New Roman"/>
          <w:bCs/>
          <w:i/>
          <w:iCs/>
        </w:rPr>
        <w:t xml:space="preserve">pro </w:t>
      </w:r>
      <w:r w:rsidR="00C862C2" w:rsidRPr="00D31F9D">
        <w:rPr>
          <w:rFonts w:ascii="Times New Roman" w:hAnsi="Times New Roman" w:cs="Times New Roman"/>
          <w:bCs/>
          <w:i/>
          <w:iCs/>
        </w:rPr>
        <w:t>předškolní vzdělávání</w:t>
      </w:r>
      <w:r w:rsidR="00162CA7" w:rsidRPr="00D31F9D">
        <w:rPr>
          <w:rFonts w:ascii="Times New Roman" w:hAnsi="Times New Roman" w:cs="Times New Roman"/>
          <w:bCs/>
          <w:i/>
          <w:iCs/>
        </w:rPr>
        <w:t xml:space="preserve"> </w:t>
      </w:r>
    </w:p>
    <w:p w:rsidR="00C862C2" w:rsidRPr="00D31F9D" w:rsidRDefault="00ED0397" w:rsidP="00A342B8">
      <w:pPr>
        <w:pStyle w:val="Odstavecseseznamem"/>
        <w:spacing w:before="0"/>
        <w:ind w:left="357" w:firstLine="0"/>
        <w:contextualSpacing w:val="0"/>
        <w:rPr>
          <w:rFonts w:ascii="Times New Roman" w:hAnsi="Times New Roman" w:cs="Times New Roman"/>
          <w:bCs/>
          <w:i/>
          <w:iCs/>
        </w:rPr>
      </w:pPr>
      <w:r w:rsidRPr="00D31F9D">
        <w:rPr>
          <w:rFonts w:ascii="Times New Roman" w:hAnsi="Times New Roman" w:cs="Times New Roman"/>
          <w:bCs/>
          <w:i/>
          <w:iCs/>
        </w:rPr>
        <w:t>3</w:t>
      </w:r>
      <w:r w:rsidR="00D05699" w:rsidRPr="00D31F9D">
        <w:rPr>
          <w:rFonts w:ascii="Times New Roman" w:hAnsi="Times New Roman" w:cs="Times New Roman"/>
          <w:bCs/>
          <w:i/>
          <w:iCs/>
        </w:rPr>
        <w:t>.2</w:t>
      </w:r>
      <w:r w:rsidR="00C862C2" w:rsidRPr="00D31F9D">
        <w:rPr>
          <w:rFonts w:ascii="Times New Roman" w:hAnsi="Times New Roman" w:cs="Times New Roman"/>
          <w:bCs/>
          <w:i/>
          <w:iCs/>
        </w:rPr>
        <w:t xml:space="preserve"> Doporučení k některým oblastem RVP PV </w:t>
      </w:r>
    </w:p>
    <w:p w:rsidR="00C862C2" w:rsidRPr="00D31F9D" w:rsidRDefault="00ED0397" w:rsidP="00A342B8">
      <w:pPr>
        <w:pStyle w:val="Odstavecseseznamem"/>
        <w:spacing w:before="0"/>
        <w:ind w:left="360" w:firstLine="0"/>
        <w:rPr>
          <w:rFonts w:ascii="Times New Roman" w:hAnsi="Times New Roman" w:cs="Times New Roman"/>
          <w:bCs/>
          <w:i/>
          <w:iCs/>
        </w:rPr>
      </w:pPr>
      <w:r w:rsidRPr="00D31F9D">
        <w:rPr>
          <w:rFonts w:ascii="Times New Roman" w:hAnsi="Times New Roman" w:cs="Times New Roman"/>
          <w:bCs/>
          <w:i/>
          <w:iCs/>
        </w:rPr>
        <w:t>3</w:t>
      </w:r>
      <w:r w:rsidR="00D05699" w:rsidRPr="00D31F9D">
        <w:rPr>
          <w:rFonts w:ascii="Times New Roman" w:hAnsi="Times New Roman" w:cs="Times New Roman"/>
          <w:bCs/>
          <w:i/>
          <w:iCs/>
        </w:rPr>
        <w:t>.3</w:t>
      </w:r>
      <w:r w:rsidR="00C862C2" w:rsidRPr="00D31F9D">
        <w:rPr>
          <w:rFonts w:ascii="Times New Roman" w:hAnsi="Times New Roman" w:cs="Times New Roman"/>
          <w:bCs/>
          <w:i/>
          <w:iCs/>
        </w:rPr>
        <w:t xml:space="preserve"> </w:t>
      </w:r>
      <w:r w:rsidR="008C21FF" w:rsidRPr="00D31F9D">
        <w:rPr>
          <w:rFonts w:ascii="Times New Roman" w:hAnsi="Times New Roman" w:cs="Times New Roman"/>
          <w:bCs/>
          <w:i/>
          <w:iCs/>
        </w:rPr>
        <w:t>Důležité</w:t>
      </w:r>
      <w:r w:rsidR="00E05B68" w:rsidRPr="00D31F9D">
        <w:rPr>
          <w:rFonts w:ascii="Times New Roman" w:hAnsi="Times New Roman" w:cs="Times New Roman"/>
          <w:bCs/>
          <w:i/>
          <w:iCs/>
        </w:rPr>
        <w:t xml:space="preserve"> změny ve školním roce 201</w:t>
      </w:r>
      <w:r w:rsidR="006439BA" w:rsidRPr="00D31F9D">
        <w:rPr>
          <w:rFonts w:ascii="Times New Roman" w:hAnsi="Times New Roman" w:cs="Times New Roman"/>
          <w:bCs/>
          <w:i/>
          <w:iCs/>
        </w:rPr>
        <w:t>4</w:t>
      </w:r>
      <w:r w:rsidR="00E05B68" w:rsidRPr="00D31F9D">
        <w:rPr>
          <w:rFonts w:ascii="Times New Roman" w:hAnsi="Times New Roman" w:cs="Times New Roman"/>
          <w:bCs/>
          <w:i/>
          <w:iCs/>
        </w:rPr>
        <w:t>/201</w:t>
      </w:r>
      <w:r w:rsidR="006439BA" w:rsidRPr="00D31F9D">
        <w:rPr>
          <w:rFonts w:ascii="Times New Roman" w:hAnsi="Times New Roman" w:cs="Times New Roman"/>
          <w:bCs/>
          <w:i/>
          <w:iCs/>
        </w:rPr>
        <w:t>5</w:t>
      </w:r>
      <w:r w:rsidR="00E05B68" w:rsidRPr="00D31F9D">
        <w:rPr>
          <w:rFonts w:ascii="Times New Roman" w:hAnsi="Times New Roman" w:cs="Times New Roman"/>
          <w:bCs/>
          <w:i/>
          <w:iCs/>
        </w:rPr>
        <w:t xml:space="preserve"> </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Základní vzdělávání </w:t>
      </w:r>
    </w:p>
    <w:p w:rsidR="00C862C2" w:rsidRPr="00D31F9D" w:rsidRDefault="00ED0397" w:rsidP="00A342B8">
      <w:pPr>
        <w:pStyle w:val="Odstavecseseznamem"/>
        <w:spacing w:before="40"/>
        <w:ind w:left="709" w:hanging="352"/>
        <w:contextualSpacing w:val="0"/>
        <w:rPr>
          <w:rFonts w:ascii="Times New Roman" w:hAnsi="Times New Roman" w:cs="Times New Roman"/>
          <w:bCs/>
          <w:i/>
          <w:iCs/>
        </w:rPr>
      </w:pPr>
      <w:r w:rsidRPr="00D31F9D">
        <w:rPr>
          <w:rFonts w:ascii="Times New Roman" w:hAnsi="Times New Roman" w:cs="Times New Roman"/>
          <w:bCs/>
          <w:i/>
          <w:iCs/>
        </w:rPr>
        <w:t>4</w:t>
      </w:r>
      <w:r w:rsidR="003848FD" w:rsidRPr="00D31F9D">
        <w:rPr>
          <w:rFonts w:ascii="Times New Roman" w:hAnsi="Times New Roman" w:cs="Times New Roman"/>
          <w:bCs/>
          <w:i/>
          <w:iCs/>
        </w:rPr>
        <w:t>.1</w:t>
      </w:r>
      <w:r w:rsidR="00C862C2" w:rsidRPr="00D31F9D">
        <w:rPr>
          <w:rFonts w:ascii="Times New Roman" w:hAnsi="Times New Roman" w:cs="Times New Roman"/>
          <w:bCs/>
          <w:i/>
          <w:iCs/>
        </w:rPr>
        <w:t xml:space="preserve"> Zápis do 1. ročníku zákla</w:t>
      </w:r>
      <w:r w:rsidR="00B40259" w:rsidRPr="00D31F9D">
        <w:rPr>
          <w:rFonts w:ascii="Times New Roman" w:hAnsi="Times New Roman" w:cs="Times New Roman"/>
          <w:bCs/>
          <w:i/>
          <w:iCs/>
        </w:rPr>
        <w:t xml:space="preserve">dního vzdělávání </w:t>
      </w:r>
    </w:p>
    <w:p w:rsidR="002355C9" w:rsidRPr="00D31F9D" w:rsidRDefault="00ED0397" w:rsidP="00A342B8">
      <w:pPr>
        <w:pStyle w:val="Odstavecseseznamem"/>
        <w:spacing w:before="0"/>
        <w:ind w:left="709" w:hanging="352"/>
        <w:contextualSpacing w:val="0"/>
        <w:rPr>
          <w:rFonts w:ascii="Times New Roman" w:hAnsi="Times New Roman" w:cs="Times New Roman"/>
          <w:bCs/>
          <w:i/>
          <w:iCs/>
        </w:rPr>
      </w:pPr>
      <w:r w:rsidRPr="00D31F9D">
        <w:rPr>
          <w:rFonts w:ascii="Times New Roman" w:hAnsi="Times New Roman" w:cs="Times New Roman"/>
          <w:bCs/>
          <w:i/>
          <w:iCs/>
        </w:rPr>
        <w:t>4</w:t>
      </w:r>
      <w:r w:rsidR="003848FD" w:rsidRPr="00D31F9D">
        <w:rPr>
          <w:rFonts w:ascii="Times New Roman" w:hAnsi="Times New Roman" w:cs="Times New Roman"/>
          <w:bCs/>
          <w:i/>
          <w:iCs/>
        </w:rPr>
        <w:t>.2</w:t>
      </w:r>
      <w:r w:rsidR="002355C9" w:rsidRPr="00D31F9D">
        <w:rPr>
          <w:rFonts w:ascii="Times New Roman" w:hAnsi="Times New Roman" w:cs="Times New Roman"/>
          <w:bCs/>
          <w:i/>
          <w:iCs/>
        </w:rPr>
        <w:t xml:space="preserve"> </w:t>
      </w:r>
      <w:r w:rsidR="005A6301" w:rsidRPr="00D31F9D">
        <w:rPr>
          <w:rFonts w:ascii="Times New Roman" w:hAnsi="Times New Roman" w:cs="Times New Roman"/>
          <w:bCs/>
          <w:i/>
          <w:iCs/>
        </w:rPr>
        <w:t>Rámcový vzdělávací program pro základní vzdělávání</w:t>
      </w:r>
      <w:r w:rsidR="00A342B8" w:rsidRPr="00D31F9D">
        <w:rPr>
          <w:rFonts w:ascii="Times New Roman" w:hAnsi="Times New Roman" w:cs="Times New Roman"/>
          <w:bCs/>
          <w:i/>
          <w:iCs/>
        </w:rPr>
        <w:t xml:space="preserve"> </w:t>
      </w:r>
    </w:p>
    <w:p w:rsidR="00C862C2" w:rsidRPr="00D31F9D" w:rsidRDefault="00ED0397" w:rsidP="00A342B8">
      <w:pPr>
        <w:pStyle w:val="Odstavecseseznamem"/>
        <w:spacing w:before="0"/>
        <w:ind w:left="709" w:hanging="352"/>
        <w:contextualSpacing w:val="0"/>
        <w:rPr>
          <w:rFonts w:ascii="Times New Roman" w:hAnsi="Times New Roman" w:cs="Times New Roman"/>
          <w:bCs/>
          <w:i/>
          <w:iCs/>
        </w:rPr>
      </w:pPr>
      <w:r w:rsidRPr="00D31F9D">
        <w:rPr>
          <w:rFonts w:ascii="Times New Roman" w:hAnsi="Times New Roman" w:cs="Times New Roman"/>
          <w:bCs/>
          <w:i/>
          <w:iCs/>
        </w:rPr>
        <w:t>4</w:t>
      </w:r>
      <w:r w:rsidR="003848FD" w:rsidRPr="00D31F9D">
        <w:rPr>
          <w:rFonts w:ascii="Times New Roman" w:hAnsi="Times New Roman" w:cs="Times New Roman"/>
          <w:bCs/>
          <w:i/>
          <w:iCs/>
        </w:rPr>
        <w:t>.</w:t>
      </w:r>
      <w:r w:rsidR="000B4FAD" w:rsidRPr="00D31F9D">
        <w:rPr>
          <w:rFonts w:ascii="Times New Roman" w:hAnsi="Times New Roman" w:cs="Times New Roman"/>
          <w:bCs/>
          <w:i/>
          <w:iCs/>
        </w:rPr>
        <w:t>3</w:t>
      </w:r>
      <w:r w:rsidR="00C862C2" w:rsidRPr="00D31F9D">
        <w:rPr>
          <w:rFonts w:ascii="Times New Roman" w:hAnsi="Times New Roman" w:cs="Times New Roman"/>
          <w:bCs/>
          <w:i/>
          <w:iCs/>
        </w:rPr>
        <w:t xml:space="preserve"> </w:t>
      </w:r>
      <w:r w:rsidR="005A6301" w:rsidRPr="00D31F9D">
        <w:rPr>
          <w:rFonts w:ascii="Times New Roman" w:hAnsi="Times New Roman" w:cs="Times New Roman"/>
          <w:bCs/>
          <w:i/>
          <w:iCs/>
        </w:rPr>
        <w:t>Informace a doporučení k některým oblastem RVP ZV a průřezovým tématům</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Střední vzdělávání a vzdělávání v</w:t>
      </w:r>
      <w:r w:rsidR="00B40259" w:rsidRPr="006633C7">
        <w:rPr>
          <w:rFonts w:ascii="Times New Roman" w:hAnsi="Times New Roman" w:cs="Times New Roman"/>
          <w:b/>
          <w:bCs/>
          <w:iCs/>
          <w:sz w:val="24"/>
          <w:szCs w:val="24"/>
        </w:rPr>
        <w:t> </w:t>
      </w:r>
      <w:r w:rsidRPr="006633C7">
        <w:rPr>
          <w:rFonts w:ascii="Times New Roman" w:hAnsi="Times New Roman" w:cs="Times New Roman"/>
          <w:b/>
          <w:bCs/>
          <w:iCs/>
          <w:sz w:val="24"/>
          <w:szCs w:val="24"/>
        </w:rPr>
        <w:t>konzervatoři</w:t>
      </w:r>
      <w:r w:rsidR="00B40259" w:rsidRPr="006633C7">
        <w:rPr>
          <w:rFonts w:ascii="Times New Roman" w:hAnsi="Times New Roman" w:cs="Times New Roman"/>
          <w:b/>
          <w:bCs/>
          <w:iCs/>
          <w:sz w:val="24"/>
          <w:szCs w:val="24"/>
        </w:rPr>
        <w:t xml:space="preserve"> </w:t>
      </w:r>
    </w:p>
    <w:p w:rsidR="003848FD" w:rsidRPr="00D31F9D" w:rsidRDefault="00ED0397" w:rsidP="00162CA7">
      <w:pPr>
        <w:pStyle w:val="Odstavecseseznamem"/>
        <w:spacing w:before="40"/>
        <w:ind w:left="709" w:hanging="352"/>
        <w:contextualSpacing w:val="0"/>
        <w:rPr>
          <w:rFonts w:ascii="Times New Roman" w:hAnsi="Times New Roman" w:cs="Times New Roman"/>
          <w:bCs/>
          <w:i/>
          <w:iCs/>
        </w:rPr>
      </w:pPr>
      <w:r w:rsidRPr="00D31F9D">
        <w:rPr>
          <w:rFonts w:ascii="Times New Roman" w:hAnsi="Times New Roman" w:cs="Times New Roman"/>
          <w:bCs/>
          <w:i/>
          <w:iCs/>
        </w:rPr>
        <w:t>5</w:t>
      </w:r>
      <w:r w:rsidR="003848FD" w:rsidRPr="00D31F9D">
        <w:rPr>
          <w:rFonts w:ascii="Times New Roman" w:hAnsi="Times New Roman" w:cs="Times New Roman"/>
          <w:bCs/>
          <w:i/>
          <w:iCs/>
        </w:rPr>
        <w:t xml:space="preserve">.1 </w:t>
      </w:r>
      <w:r w:rsidR="00C862C2" w:rsidRPr="00D31F9D">
        <w:rPr>
          <w:rFonts w:ascii="Times New Roman" w:hAnsi="Times New Roman" w:cs="Times New Roman"/>
          <w:bCs/>
          <w:i/>
          <w:iCs/>
        </w:rPr>
        <w:t xml:space="preserve">Termíny přijímacích zkoušek na střední školy a konzervatoře </w:t>
      </w:r>
      <w:r w:rsidR="006439BA" w:rsidRPr="00D31F9D">
        <w:rPr>
          <w:rFonts w:ascii="Times New Roman" w:hAnsi="Times New Roman" w:cs="Times New Roman"/>
          <w:bCs/>
          <w:i/>
          <w:iCs/>
        </w:rPr>
        <w:t>ve</w:t>
      </w:r>
      <w:r w:rsidR="00C862C2" w:rsidRPr="00D31F9D">
        <w:rPr>
          <w:rFonts w:ascii="Times New Roman" w:hAnsi="Times New Roman" w:cs="Times New Roman"/>
          <w:bCs/>
          <w:i/>
          <w:iCs/>
        </w:rPr>
        <w:t xml:space="preserve"> školní</w:t>
      </w:r>
      <w:r w:rsidR="006439BA" w:rsidRPr="00D31F9D">
        <w:rPr>
          <w:rFonts w:ascii="Times New Roman" w:hAnsi="Times New Roman" w:cs="Times New Roman"/>
          <w:bCs/>
          <w:i/>
          <w:iCs/>
        </w:rPr>
        <w:t>m</w:t>
      </w:r>
      <w:r w:rsidR="00C862C2" w:rsidRPr="00D31F9D">
        <w:rPr>
          <w:rFonts w:ascii="Times New Roman" w:hAnsi="Times New Roman" w:cs="Times New Roman"/>
          <w:bCs/>
          <w:i/>
          <w:iCs/>
        </w:rPr>
        <w:t xml:space="preserve"> ro</w:t>
      </w:r>
      <w:r w:rsidR="006439BA" w:rsidRPr="00D31F9D">
        <w:rPr>
          <w:rFonts w:ascii="Times New Roman" w:hAnsi="Times New Roman" w:cs="Times New Roman"/>
          <w:bCs/>
          <w:i/>
          <w:iCs/>
        </w:rPr>
        <w:t>ce</w:t>
      </w:r>
      <w:r w:rsidR="00C862C2" w:rsidRPr="00D31F9D">
        <w:rPr>
          <w:rFonts w:ascii="Times New Roman" w:hAnsi="Times New Roman" w:cs="Times New Roman"/>
          <w:bCs/>
          <w:i/>
          <w:iCs/>
        </w:rPr>
        <w:t xml:space="preserve"> 201</w:t>
      </w:r>
      <w:r w:rsidR="006439BA" w:rsidRPr="00D31F9D">
        <w:rPr>
          <w:rFonts w:ascii="Times New Roman" w:hAnsi="Times New Roman" w:cs="Times New Roman"/>
          <w:bCs/>
          <w:i/>
          <w:iCs/>
        </w:rPr>
        <w:t>4</w:t>
      </w:r>
      <w:r w:rsidR="00C862C2" w:rsidRPr="00D31F9D">
        <w:rPr>
          <w:rFonts w:ascii="Times New Roman" w:hAnsi="Times New Roman" w:cs="Times New Roman"/>
          <w:bCs/>
          <w:i/>
          <w:iCs/>
        </w:rPr>
        <w:t xml:space="preserve">/2015 </w:t>
      </w:r>
    </w:p>
    <w:p w:rsidR="00C862C2" w:rsidRPr="00D31F9D" w:rsidRDefault="00ED0397" w:rsidP="00A342B8">
      <w:pPr>
        <w:pStyle w:val="Odstavecseseznamem"/>
        <w:spacing w:before="0"/>
        <w:ind w:left="709" w:hanging="352"/>
        <w:contextualSpacing w:val="0"/>
        <w:rPr>
          <w:rFonts w:ascii="Times New Roman" w:hAnsi="Times New Roman" w:cs="Times New Roman"/>
          <w:bCs/>
          <w:i/>
          <w:iCs/>
        </w:rPr>
      </w:pPr>
      <w:r w:rsidRPr="00D31F9D">
        <w:rPr>
          <w:rFonts w:ascii="Times New Roman" w:hAnsi="Times New Roman" w:cs="Times New Roman"/>
          <w:bCs/>
          <w:i/>
          <w:iCs/>
        </w:rPr>
        <w:t>5</w:t>
      </w:r>
      <w:r w:rsidR="003848FD" w:rsidRPr="00D31F9D">
        <w:rPr>
          <w:rFonts w:ascii="Times New Roman" w:hAnsi="Times New Roman" w:cs="Times New Roman"/>
          <w:bCs/>
          <w:i/>
          <w:iCs/>
        </w:rPr>
        <w:t xml:space="preserve">.2 </w:t>
      </w:r>
      <w:r w:rsidR="00C862C2" w:rsidRPr="00D31F9D">
        <w:rPr>
          <w:rFonts w:ascii="Times New Roman" w:hAnsi="Times New Roman" w:cs="Times New Roman"/>
          <w:bCs/>
          <w:i/>
          <w:iCs/>
        </w:rPr>
        <w:t>Ter</w:t>
      </w:r>
      <w:r w:rsidR="00162CA7" w:rsidRPr="00D31F9D">
        <w:rPr>
          <w:rFonts w:ascii="Times New Roman" w:hAnsi="Times New Roman" w:cs="Times New Roman"/>
          <w:bCs/>
          <w:i/>
          <w:iCs/>
        </w:rPr>
        <w:t xml:space="preserve">míny maturitních zkoušek </w:t>
      </w:r>
    </w:p>
    <w:p w:rsidR="004D5F84" w:rsidRPr="00D31F9D" w:rsidRDefault="00ED0397" w:rsidP="00A342B8">
      <w:pPr>
        <w:pStyle w:val="Odstavecseseznamem"/>
        <w:spacing w:before="0"/>
        <w:ind w:left="0" w:firstLine="357"/>
        <w:contextualSpacing w:val="0"/>
        <w:rPr>
          <w:rFonts w:ascii="Times New Roman" w:hAnsi="Times New Roman" w:cs="Times New Roman"/>
          <w:bCs/>
          <w:i/>
          <w:iCs/>
        </w:rPr>
      </w:pPr>
      <w:r w:rsidRPr="00D31F9D">
        <w:rPr>
          <w:rFonts w:ascii="Times New Roman" w:hAnsi="Times New Roman" w:cs="Times New Roman"/>
          <w:bCs/>
          <w:i/>
          <w:iCs/>
        </w:rPr>
        <w:t>5</w:t>
      </w:r>
      <w:r w:rsidR="003848FD" w:rsidRPr="00D31F9D">
        <w:rPr>
          <w:rFonts w:ascii="Times New Roman" w:hAnsi="Times New Roman" w:cs="Times New Roman"/>
          <w:bCs/>
          <w:i/>
          <w:iCs/>
        </w:rPr>
        <w:t xml:space="preserve">.3 </w:t>
      </w:r>
      <w:r w:rsidR="00C862C2" w:rsidRPr="00D31F9D">
        <w:rPr>
          <w:rFonts w:ascii="Times New Roman" w:hAnsi="Times New Roman" w:cs="Times New Roman"/>
          <w:bCs/>
          <w:i/>
          <w:iCs/>
        </w:rPr>
        <w:t>Termíny závěrečných zkoušek</w:t>
      </w:r>
      <w:r w:rsidR="004D5F84" w:rsidRPr="00D31F9D">
        <w:rPr>
          <w:rFonts w:ascii="Times New Roman" w:hAnsi="Times New Roman" w:cs="Times New Roman"/>
          <w:bCs/>
          <w:i/>
          <w:iCs/>
        </w:rPr>
        <w:t xml:space="preserve"> </w:t>
      </w:r>
    </w:p>
    <w:p w:rsidR="00C862C2" w:rsidRPr="00D31F9D" w:rsidRDefault="00ED0397" w:rsidP="00A342B8">
      <w:pPr>
        <w:pStyle w:val="Odstavecseseznamem"/>
        <w:spacing w:before="0"/>
        <w:ind w:left="709" w:hanging="352"/>
        <w:contextualSpacing w:val="0"/>
        <w:rPr>
          <w:rFonts w:ascii="Times New Roman" w:hAnsi="Times New Roman" w:cs="Times New Roman"/>
          <w:bCs/>
          <w:i/>
          <w:iCs/>
        </w:rPr>
      </w:pPr>
      <w:r w:rsidRPr="00D31F9D">
        <w:rPr>
          <w:rFonts w:ascii="Times New Roman" w:hAnsi="Times New Roman" w:cs="Times New Roman"/>
          <w:bCs/>
          <w:i/>
          <w:iCs/>
        </w:rPr>
        <w:t>5</w:t>
      </w:r>
      <w:r w:rsidR="003848FD" w:rsidRPr="00D31F9D">
        <w:rPr>
          <w:rFonts w:ascii="Times New Roman" w:hAnsi="Times New Roman" w:cs="Times New Roman"/>
          <w:bCs/>
          <w:i/>
          <w:iCs/>
        </w:rPr>
        <w:t>.</w:t>
      </w:r>
      <w:r w:rsidR="00E6684D" w:rsidRPr="00D31F9D">
        <w:rPr>
          <w:rFonts w:ascii="Times New Roman" w:hAnsi="Times New Roman" w:cs="Times New Roman"/>
          <w:bCs/>
          <w:i/>
          <w:iCs/>
        </w:rPr>
        <w:t>4</w:t>
      </w:r>
      <w:r w:rsidR="00C862C2" w:rsidRPr="00D31F9D">
        <w:rPr>
          <w:rFonts w:ascii="Times New Roman" w:hAnsi="Times New Roman" w:cs="Times New Roman"/>
          <w:bCs/>
          <w:i/>
          <w:iCs/>
        </w:rPr>
        <w:t xml:space="preserve"> Termíny konání ab</w:t>
      </w:r>
      <w:r w:rsidR="00162CA7" w:rsidRPr="00D31F9D">
        <w:rPr>
          <w:rFonts w:ascii="Times New Roman" w:hAnsi="Times New Roman" w:cs="Times New Roman"/>
          <w:bCs/>
          <w:i/>
          <w:iCs/>
        </w:rPr>
        <w:t xml:space="preserve">solutorií v konzervatoři </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Vyšší odborné vzdělávání</w:t>
      </w:r>
      <w:r w:rsidR="00B40259" w:rsidRPr="006633C7">
        <w:rPr>
          <w:rFonts w:ascii="Times New Roman" w:hAnsi="Times New Roman" w:cs="Times New Roman"/>
          <w:b/>
          <w:bCs/>
          <w:iCs/>
          <w:sz w:val="24"/>
          <w:szCs w:val="24"/>
        </w:rPr>
        <w:t xml:space="preserve"> </w:t>
      </w:r>
    </w:p>
    <w:p w:rsidR="003848FD" w:rsidRPr="00D31F9D" w:rsidRDefault="00ED0397" w:rsidP="003848FD">
      <w:pPr>
        <w:pStyle w:val="Odstavecseseznamem"/>
        <w:spacing w:before="40"/>
        <w:ind w:left="357" w:firstLine="0"/>
        <w:contextualSpacing w:val="0"/>
        <w:rPr>
          <w:rFonts w:ascii="Times New Roman" w:hAnsi="Times New Roman" w:cs="Times New Roman"/>
          <w:bCs/>
          <w:i/>
          <w:iCs/>
        </w:rPr>
      </w:pPr>
      <w:r w:rsidRPr="00D31F9D">
        <w:rPr>
          <w:rFonts w:ascii="Times New Roman" w:hAnsi="Times New Roman" w:cs="Times New Roman"/>
          <w:bCs/>
          <w:i/>
          <w:iCs/>
        </w:rPr>
        <w:t>6</w:t>
      </w:r>
      <w:r w:rsidR="003848FD" w:rsidRPr="00D31F9D">
        <w:rPr>
          <w:rFonts w:ascii="Times New Roman" w:hAnsi="Times New Roman" w:cs="Times New Roman"/>
          <w:bCs/>
          <w:i/>
          <w:iCs/>
        </w:rPr>
        <w:t>.1</w:t>
      </w:r>
      <w:r w:rsidR="00C862C2" w:rsidRPr="00D31F9D">
        <w:rPr>
          <w:rFonts w:ascii="Times New Roman" w:hAnsi="Times New Roman" w:cs="Times New Roman"/>
          <w:bCs/>
          <w:i/>
          <w:iCs/>
        </w:rPr>
        <w:t xml:space="preserve"> Přijímání uchazečů ke vzdělávání ve vyšších odborných školách </w:t>
      </w:r>
    </w:p>
    <w:p w:rsidR="00C862C2" w:rsidRPr="00D31F9D" w:rsidRDefault="00ED0397" w:rsidP="00A342B8">
      <w:pPr>
        <w:pStyle w:val="Odstavecseseznamem"/>
        <w:spacing w:before="0"/>
        <w:ind w:left="357" w:firstLine="0"/>
        <w:contextualSpacing w:val="0"/>
        <w:rPr>
          <w:rFonts w:ascii="Times New Roman" w:hAnsi="Times New Roman" w:cs="Times New Roman"/>
          <w:bCs/>
          <w:i/>
          <w:iCs/>
        </w:rPr>
      </w:pPr>
      <w:r w:rsidRPr="00D31F9D">
        <w:rPr>
          <w:rFonts w:ascii="Times New Roman" w:hAnsi="Times New Roman" w:cs="Times New Roman"/>
          <w:bCs/>
          <w:i/>
          <w:iCs/>
        </w:rPr>
        <w:t>6</w:t>
      </w:r>
      <w:r w:rsidR="003848FD" w:rsidRPr="00D31F9D">
        <w:rPr>
          <w:rFonts w:ascii="Times New Roman" w:hAnsi="Times New Roman" w:cs="Times New Roman"/>
          <w:bCs/>
          <w:i/>
          <w:iCs/>
        </w:rPr>
        <w:t xml:space="preserve">.2 </w:t>
      </w:r>
      <w:r w:rsidR="00C862C2" w:rsidRPr="00D31F9D">
        <w:rPr>
          <w:rFonts w:ascii="Times New Roman" w:hAnsi="Times New Roman" w:cs="Times New Roman"/>
          <w:bCs/>
          <w:i/>
          <w:iCs/>
        </w:rPr>
        <w:t>Ukončování vzdělávání ve vyšších od</w:t>
      </w:r>
      <w:r w:rsidR="00B40259" w:rsidRPr="00D31F9D">
        <w:rPr>
          <w:rFonts w:ascii="Times New Roman" w:hAnsi="Times New Roman" w:cs="Times New Roman"/>
          <w:bCs/>
          <w:i/>
          <w:iCs/>
        </w:rPr>
        <w:t xml:space="preserve">borných školách </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Vysoké školství – přijímání uchazečů</w:t>
      </w:r>
      <w:r w:rsidR="00B40259" w:rsidRPr="006633C7">
        <w:rPr>
          <w:rFonts w:ascii="Times New Roman" w:hAnsi="Times New Roman" w:cs="Times New Roman"/>
          <w:b/>
          <w:bCs/>
          <w:iCs/>
          <w:sz w:val="24"/>
          <w:szCs w:val="24"/>
        </w:rPr>
        <w:t xml:space="preserve"> </w:t>
      </w:r>
    </w:p>
    <w:p w:rsidR="00C862C2" w:rsidRPr="00D31F9D" w:rsidRDefault="00ED0397" w:rsidP="009D651D">
      <w:pPr>
        <w:pStyle w:val="Odstavecseseznamem"/>
        <w:spacing w:before="40"/>
        <w:ind w:left="709" w:hanging="352"/>
        <w:contextualSpacing w:val="0"/>
        <w:rPr>
          <w:rFonts w:ascii="Times New Roman" w:hAnsi="Times New Roman" w:cs="Times New Roman"/>
          <w:bCs/>
          <w:i/>
          <w:iCs/>
        </w:rPr>
      </w:pPr>
      <w:r w:rsidRPr="00D31F9D">
        <w:rPr>
          <w:rFonts w:ascii="Times New Roman" w:hAnsi="Times New Roman" w:cs="Times New Roman"/>
          <w:bCs/>
          <w:i/>
          <w:iCs/>
        </w:rPr>
        <w:t>7</w:t>
      </w:r>
      <w:r w:rsidR="003848FD" w:rsidRPr="00D31F9D">
        <w:rPr>
          <w:rFonts w:ascii="Times New Roman" w:hAnsi="Times New Roman" w:cs="Times New Roman"/>
          <w:bCs/>
          <w:i/>
          <w:iCs/>
        </w:rPr>
        <w:t>.1</w:t>
      </w:r>
      <w:r w:rsidR="00C862C2" w:rsidRPr="00D31F9D">
        <w:rPr>
          <w:rFonts w:ascii="Times New Roman" w:hAnsi="Times New Roman" w:cs="Times New Roman"/>
          <w:bCs/>
          <w:i/>
          <w:iCs/>
        </w:rPr>
        <w:t xml:space="preserve"> Informace o přijímání uchazečů ke studiu na vysoké školy pro akademický rok 201</w:t>
      </w:r>
      <w:r w:rsidR="006439BA" w:rsidRPr="00D31F9D">
        <w:rPr>
          <w:rFonts w:ascii="Times New Roman" w:hAnsi="Times New Roman" w:cs="Times New Roman"/>
          <w:bCs/>
          <w:i/>
          <w:iCs/>
        </w:rPr>
        <w:t>5</w:t>
      </w:r>
      <w:r w:rsidR="00C862C2" w:rsidRPr="00D31F9D">
        <w:rPr>
          <w:rFonts w:ascii="Times New Roman" w:hAnsi="Times New Roman" w:cs="Times New Roman"/>
          <w:bCs/>
          <w:i/>
          <w:iCs/>
        </w:rPr>
        <w:t>/201</w:t>
      </w:r>
      <w:r w:rsidR="006439BA" w:rsidRPr="00D31F9D">
        <w:rPr>
          <w:rFonts w:ascii="Times New Roman" w:hAnsi="Times New Roman" w:cs="Times New Roman"/>
          <w:bCs/>
          <w:i/>
          <w:iCs/>
        </w:rPr>
        <w:t>6</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Jazykové vzděláv</w:t>
      </w:r>
      <w:r w:rsidR="00B40259" w:rsidRPr="006633C7">
        <w:rPr>
          <w:rFonts w:ascii="Times New Roman" w:hAnsi="Times New Roman" w:cs="Times New Roman"/>
          <w:b/>
          <w:bCs/>
          <w:iCs/>
          <w:sz w:val="24"/>
          <w:szCs w:val="24"/>
        </w:rPr>
        <w:t xml:space="preserve">ání </w:t>
      </w:r>
    </w:p>
    <w:p w:rsidR="003D56EB" w:rsidRPr="00D31F9D" w:rsidRDefault="00ED0397" w:rsidP="003848FD">
      <w:pPr>
        <w:pStyle w:val="Odstavecseseznamem"/>
        <w:spacing w:before="40"/>
        <w:ind w:left="0" w:firstLine="357"/>
        <w:contextualSpacing w:val="0"/>
        <w:rPr>
          <w:rFonts w:ascii="Times New Roman" w:hAnsi="Times New Roman" w:cs="Times New Roman"/>
          <w:bCs/>
          <w:i/>
          <w:iCs/>
        </w:rPr>
      </w:pPr>
      <w:r w:rsidRPr="00D31F9D">
        <w:rPr>
          <w:rFonts w:ascii="Times New Roman" w:hAnsi="Times New Roman" w:cs="Times New Roman"/>
          <w:bCs/>
          <w:i/>
          <w:iCs/>
        </w:rPr>
        <w:t>8</w:t>
      </w:r>
      <w:r w:rsidR="003848FD" w:rsidRPr="00D31F9D">
        <w:rPr>
          <w:rFonts w:ascii="Times New Roman" w:hAnsi="Times New Roman" w:cs="Times New Roman"/>
          <w:bCs/>
          <w:i/>
          <w:iCs/>
        </w:rPr>
        <w:t xml:space="preserve">.1 </w:t>
      </w:r>
      <w:r w:rsidR="00C862C2" w:rsidRPr="00D31F9D">
        <w:rPr>
          <w:rFonts w:ascii="Times New Roman" w:hAnsi="Times New Roman" w:cs="Times New Roman"/>
          <w:bCs/>
          <w:i/>
          <w:iCs/>
        </w:rPr>
        <w:t xml:space="preserve">Termíny státních jazykových zkoušek </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Základní umělecké vzdělávání </w:t>
      </w:r>
    </w:p>
    <w:p w:rsidR="00C862C2" w:rsidRPr="00D31F9D" w:rsidRDefault="00ED0397" w:rsidP="009D651D">
      <w:pPr>
        <w:pStyle w:val="Odstavecseseznamem"/>
        <w:spacing w:before="40"/>
        <w:ind w:left="709" w:hanging="352"/>
        <w:contextualSpacing w:val="0"/>
        <w:rPr>
          <w:rFonts w:ascii="Times New Roman" w:hAnsi="Times New Roman" w:cs="Times New Roman"/>
          <w:bCs/>
          <w:i/>
          <w:iCs/>
        </w:rPr>
      </w:pPr>
      <w:r w:rsidRPr="00D31F9D">
        <w:rPr>
          <w:rFonts w:ascii="Times New Roman" w:hAnsi="Times New Roman" w:cs="Times New Roman"/>
          <w:bCs/>
          <w:i/>
          <w:iCs/>
        </w:rPr>
        <w:t>9</w:t>
      </w:r>
      <w:r w:rsidR="003848FD" w:rsidRPr="00D31F9D">
        <w:rPr>
          <w:rFonts w:ascii="Times New Roman" w:hAnsi="Times New Roman" w:cs="Times New Roman"/>
          <w:bCs/>
          <w:i/>
          <w:iCs/>
        </w:rPr>
        <w:t xml:space="preserve">.1 </w:t>
      </w:r>
      <w:r w:rsidR="00C862C2" w:rsidRPr="00D31F9D">
        <w:rPr>
          <w:rFonts w:ascii="Times New Roman" w:hAnsi="Times New Roman" w:cs="Times New Roman"/>
          <w:bCs/>
          <w:i/>
          <w:iCs/>
        </w:rPr>
        <w:t>Informace o vzdělávacích programech pro základní uměl</w:t>
      </w:r>
      <w:r w:rsidR="007E31E8" w:rsidRPr="00D31F9D">
        <w:rPr>
          <w:rFonts w:ascii="Times New Roman" w:hAnsi="Times New Roman" w:cs="Times New Roman"/>
          <w:bCs/>
          <w:i/>
          <w:iCs/>
        </w:rPr>
        <w:t>ecké vzdělávání</w:t>
      </w:r>
      <w:r w:rsidR="009D651D" w:rsidRPr="00D31F9D">
        <w:rPr>
          <w:rFonts w:ascii="Times New Roman" w:hAnsi="Times New Roman" w:cs="Times New Roman"/>
          <w:bCs/>
          <w:i/>
          <w:iCs/>
        </w:rPr>
        <w:t xml:space="preserve"> </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Vzdělávání dětí a žáků se speciálními vzdělávacími potřebami</w:t>
      </w:r>
      <w:r w:rsidR="00BE5565" w:rsidRPr="006633C7">
        <w:rPr>
          <w:rFonts w:ascii="Times New Roman" w:hAnsi="Times New Roman" w:cs="Times New Roman"/>
          <w:b/>
          <w:bCs/>
          <w:iCs/>
          <w:sz w:val="24"/>
          <w:szCs w:val="24"/>
        </w:rPr>
        <w:t xml:space="preserve"> </w:t>
      </w:r>
    </w:p>
    <w:p w:rsidR="003848FD" w:rsidRPr="00D31F9D" w:rsidRDefault="00ED0397" w:rsidP="003848FD">
      <w:pPr>
        <w:pStyle w:val="Odstavecseseznamem"/>
        <w:spacing w:before="40"/>
        <w:ind w:left="0" w:firstLine="357"/>
        <w:contextualSpacing w:val="0"/>
        <w:rPr>
          <w:rFonts w:ascii="Times New Roman" w:hAnsi="Times New Roman" w:cs="Times New Roman"/>
          <w:bCs/>
          <w:i/>
          <w:iCs/>
        </w:rPr>
      </w:pPr>
      <w:r w:rsidRPr="00D31F9D">
        <w:rPr>
          <w:rFonts w:ascii="Times New Roman" w:hAnsi="Times New Roman" w:cs="Times New Roman"/>
          <w:bCs/>
          <w:i/>
          <w:iCs/>
        </w:rPr>
        <w:t>10</w:t>
      </w:r>
      <w:r w:rsidR="003848FD" w:rsidRPr="00D31F9D">
        <w:rPr>
          <w:rFonts w:ascii="Times New Roman" w:hAnsi="Times New Roman" w:cs="Times New Roman"/>
          <w:bCs/>
          <w:i/>
          <w:iCs/>
        </w:rPr>
        <w:t>.1</w:t>
      </w:r>
      <w:r w:rsidR="00C862C2" w:rsidRPr="00D31F9D">
        <w:rPr>
          <w:rFonts w:ascii="Times New Roman" w:hAnsi="Times New Roman" w:cs="Times New Roman"/>
          <w:bCs/>
          <w:i/>
          <w:iCs/>
        </w:rPr>
        <w:t xml:space="preserve"> Inkluz</w:t>
      </w:r>
      <w:r w:rsidR="00BE5565" w:rsidRPr="00D31F9D">
        <w:rPr>
          <w:rFonts w:ascii="Times New Roman" w:hAnsi="Times New Roman" w:cs="Times New Roman"/>
          <w:bCs/>
          <w:i/>
          <w:iCs/>
        </w:rPr>
        <w:t xml:space="preserve">ívní vzdělávání </w:t>
      </w:r>
    </w:p>
    <w:p w:rsidR="00C862C2" w:rsidRPr="00D31F9D" w:rsidRDefault="00ED0397" w:rsidP="00A342B8">
      <w:pPr>
        <w:pStyle w:val="Odstavecseseznamem"/>
        <w:spacing w:before="0"/>
        <w:ind w:left="0" w:firstLine="357"/>
        <w:contextualSpacing w:val="0"/>
        <w:rPr>
          <w:rFonts w:ascii="Times New Roman" w:hAnsi="Times New Roman" w:cs="Times New Roman"/>
          <w:bCs/>
          <w:i/>
          <w:iCs/>
        </w:rPr>
      </w:pPr>
      <w:r w:rsidRPr="00D31F9D">
        <w:rPr>
          <w:rFonts w:ascii="Times New Roman" w:hAnsi="Times New Roman" w:cs="Times New Roman"/>
          <w:bCs/>
          <w:i/>
          <w:iCs/>
        </w:rPr>
        <w:t>10</w:t>
      </w:r>
      <w:r w:rsidR="003848FD" w:rsidRPr="00D31F9D">
        <w:rPr>
          <w:rFonts w:ascii="Times New Roman" w:hAnsi="Times New Roman" w:cs="Times New Roman"/>
          <w:bCs/>
          <w:i/>
          <w:iCs/>
        </w:rPr>
        <w:t>.2</w:t>
      </w:r>
      <w:r w:rsidR="00C862C2" w:rsidRPr="00D31F9D">
        <w:rPr>
          <w:rFonts w:ascii="Times New Roman" w:hAnsi="Times New Roman" w:cs="Times New Roman"/>
          <w:bCs/>
          <w:i/>
          <w:iCs/>
        </w:rPr>
        <w:t xml:space="preserve"> Vzdělávání žáků se zdrav</w:t>
      </w:r>
      <w:r w:rsidR="00BE5565" w:rsidRPr="00D31F9D">
        <w:rPr>
          <w:rFonts w:ascii="Times New Roman" w:hAnsi="Times New Roman" w:cs="Times New Roman"/>
          <w:bCs/>
          <w:i/>
          <w:iCs/>
        </w:rPr>
        <w:t>otním postižením</w:t>
      </w:r>
      <w:r w:rsidR="00162CA7" w:rsidRPr="00D31F9D">
        <w:rPr>
          <w:rFonts w:ascii="Times New Roman" w:hAnsi="Times New Roman" w:cs="Times New Roman"/>
          <w:bCs/>
          <w:i/>
          <w:iCs/>
        </w:rPr>
        <w:t xml:space="preserve"> </w:t>
      </w:r>
    </w:p>
    <w:p w:rsidR="00C862C2" w:rsidRPr="006633C7" w:rsidRDefault="00C862C2" w:rsidP="006439BA">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Další informace a doporučení pro školy a školská zařízení</w:t>
      </w:r>
    </w:p>
    <w:p w:rsidR="003848FD" w:rsidRPr="00D31F9D" w:rsidRDefault="003848FD" w:rsidP="00162CA7">
      <w:pPr>
        <w:pStyle w:val="Odstavecseseznamem"/>
        <w:spacing w:before="40"/>
        <w:ind w:left="788" w:hanging="431"/>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1</w:t>
      </w:r>
      <w:r w:rsidRPr="00D31F9D">
        <w:rPr>
          <w:rFonts w:ascii="Times New Roman" w:hAnsi="Times New Roman" w:cs="Times New Roman"/>
          <w:bCs/>
          <w:i/>
          <w:iCs/>
        </w:rPr>
        <w:t xml:space="preserve">.1 </w:t>
      </w:r>
      <w:r w:rsidR="00C862C2" w:rsidRPr="00D31F9D">
        <w:rPr>
          <w:rFonts w:ascii="Times New Roman" w:hAnsi="Times New Roman" w:cs="Times New Roman"/>
          <w:bCs/>
          <w:i/>
          <w:iCs/>
        </w:rPr>
        <w:t>Informace o učebnicích a učebních textech použív</w:t>
      </w:r>
      <w:r w:rsidR="00162CA7" w:rsidRPr="00D31F9D">
        <w:rPr>
          <w:rFonts w:ascii="Times New Roman" w:hAnsi="Times New Roman" w:cs="Times New Roman"/>
          <w:bCs/>
          <w:i/>
          <w:iCs/>
        </w:rPr>
        <w:t xml:space="preserve">aných ve školách </w:t>
      </w:r>
    </w:p>
    <w:p w:rsidR="006F1551" w:rsidRPr="00D31F9D" w:rsidRDefault="003848FD" w:rsidP="006F1551">
      <w:pPr>
        <w:pStyle w:val="Odstavecseseznamem"/>
        <w:spacing w:before="0"/>
        <w:ind w:left="788" w:hanging="431"/>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1</w:t>
      </w:r>
      <w:r w:rsidRPr="00D31F9D">
        <w:rPr>
          <w:rFonts w:ascii="Times New Roman" w:hAnsi="Times New Roman" w:cs="Times New Roman"/>
          <w:bCs/>
          <w:i/>
          <w:iCs/>
        </w:rPr>
        <w:t xml:space="preserve">.2 </w:t>
      </w:r>
      <w:r w:rsidR="00207237" w:rsidRPr="00D31F9D">
        <w:rPr>
          <w:rFonts w:ascii="Times New Roman" w:hAnsi="Times New Roman" w:cs="Times New Roman"/>
          <w:bCs/>
          <w:i/>
          <w:iCs/>
        </w:rPr>
        <w:t>Poradenství ve školách a školský</w:t>
      </w:r>
      <w:r w:rsidR="00162CA7" w:rsidRPr="00D31F9D">
        <w:rPr>
          <w:rFonts w:ascii="Times New Roman" w:hAnsi="Times New Roman" w:cs="Times New Roman"/>
          <w:bCs/>
          <w:i/>
          <w:iCs/>
        </w:rPr>
        <w:t xml:space="preserve">ch poradenských zařízeních </w:t>
      </w:r>
    </w:p>
    <w:p w:rsidR="006F1551" w:rsidRPr="00D31F9D" w:rsidRDefault="003848FD" w:rsidP="006F1551">
      <w:pPr>
        <w:pStyle w:val="Odstavecseseznamem"/>
        <w:spacing w:before="0"/>
        <w:ind w:left="788" w:hanging="431"/>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1</w:t>
      </w:r>
      <w:r w:rsidRPr="00D31F9D">
        <w:rPr>
          <w:rFonts w:ascii="Times New Roman" w:hAnsi="Times New Roman" w:cs="Times New Roman"/>
          <w:bCs/>
          <w:i/>
          <w:iCs/>
        </w:rPr>
        <w:t xml:space="preserve">.3 </w:t>
      </w:r>
      <w:r w:rsidR="006F1551" w:rsidRPr="00D31F9D">
        <w:rPr>
          <w:rFonts w:ascii="Times New Roman" w:hAnsi="Times New Roman" w:cs="Times New Roman"/>
          <w:bCs/>
          <w:i/>
          <w:iCs/>
        </w:rPr>
        <w:t xml:space="preserve">Primární prevence rizikového chování dětí a mládeže </w:t>
      </w:r>
    </w:p>
    <w:p w:rsidR="00484D44" w:rsidRPr="00D31F9D" w:rsidRDefault="00484D44" w:rsidP="006F1551">
      <w:pPr>
        <w:pStyle w:val="Odstavecseseznamem"/>
        <w:spacing w:before="0"/>
        <w:ind w:left="788" w:hanging="431"/>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1</w:t>
      </w:r>
      <w:r w:rsidRPr="00D31F9D">
        <w:rPr>
          <w:rFonts w:ascii="Times New Roman" w:hAnsi="Times New Roman" w:cs="Times New Roman"/>
          <w:bCs/>
          <w:i/>
          <w:iCs/>
        </w:rPr>
        <w:t>.4</w:t>
      </w:r>
      <w:r w:rsidR="00D31F9D">
        <w:rPr>
          <w:rFonts w:ascii="Times New Roman" w:hAnsi="Times New Roman" w:cs="Times New Roman"/>
          <w:bCs/>
          <w:i/>
          <w:iCs/>
        </w:rPr>
        <w:t xml:space="preserve"> </w:t>
      </w:r>
      <w:r w:rsidRPr="00D31F9D">
        <w:rPr>
          <w:rFonts w:ascii="Times New Roman" w:hAnsi="Times New Roman" w:cs="Times New Roman"/>
          <w:bCs/>
          <w:i/>
          <w:iCs/>
        </w:rPr>
        <w:t>Národní koordinační centrum prevence úrazů, násilí a podpory bezpečnosti pro děti</w:t>
      </w:r>
    </w:p>
    <w:p w:rsidR="003848FD" w:rsidRPr="00D31F9D" w:rsidRDefault="003848FD" w:rsidP="00A342B8">
      <w:pPr>
        <w:pStyle w:val="Odstavecseseznamem"/>
        <w:spacing w:before="0"/>
        <w:ind w:left="788" w:hanging="431"/>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1</w:t>
      </w:r>
      <w:r w:rsidR="000D2298" w:rsidRPr="00D31F9D">
        <w:rPr>
          <w:rFonts w:ascii="Times New Roman" w:hAnsi="Times New Roman" w:cs="Times New Roman"/>
          <w:bCs/>
          <w:i/>
          <w:iCs/>
        </w:rPr>
        <w:t>.5</w:t>
      </w:r>
      <w:r w:rsidR="00D31F9D">
        <w:rPr>
          <w:rFonts w:ascii="Times New Roman" w:hAnsi="Times New Roman" w:cs="Times New Roman"/>
          <w:bCs/>
          <w:i/>
          <w:iCs/>
        </w:rPr>
        <w:t xml:space="preserve"> </w:t>
      </w:r>
      <w:r w:rsidR="00207237" w:rsidRPr="00D31F9D">
        <w:rPr>
          <w:rFonts w:ascii="Times New Roman" w:hAnsi="Times New Roman" w:cs="Times New Roman"/>
          <w:bCs/>
          <w:i/>
          <w:iCs/>
        </w:rPr>
        <w:t>Rozvojový program Hodnocení žáků a škol podle výsledků v</w:t>
      </w:r>
      <w:r w:rsidR="00245A8E" w:rsidRPr="00D31F9D">
        <w:rPr>
          <w:rFonts w:ascii="Times New Roman" w:hAnsi="Times New Roman" w:cs="Times New Roman"/>
          <w:bCs/>
          <w:i/>
          <w:iCs/>
        </w:rPr>
        <w:t> </w:t>
      </w:r>
      <w:r w:rsidR="00207237" w:rsidRPr="00D31F9D">
        <w:rPr>
          <w:rFonts w:ascii="Times New Roman" w:hAnsi="Times New Roman" w:cs="Times New Roman"/>
          <w:bCs/>
          <w:i/>
          <w:iCs/>
        </w:rPr>
        <w:t>soutěžích</w:t>
      </w:r>
      <w:r w:rsidR="00245A8E" w:rsidRPr="00D31F9D">
        <w:rPr>
          <w:rFonts w:ascii="Times New Roman" w:hAnsi="Times New Roman" w:cs="Times New Roman"/>
          <w:bCs/>
          <w:i/>
          <w:iCs/>
        </w:rPr>
        <w:t xml:space="preserve"> </w:t>
      </w:r>
      <w:r w:rsidR="00207237" w:rsidRPr="00D31F9D">
        <w:rPr>
          <w:rFonts w:ascii="Times New Roman" w:hAnsi="Times New Roman" w:cs="Times New Roman"/>
          <w:bCs/>
          <w:i/>
          <w:iCs/>
        </w:rPr>
        <w:t>– Excelence středních škol 201</w:t>
      </w:r>
      <w:r w:rsidR="006439BA" w:rsidRPr="00D31F9D">
        <w:rPr>
          <w:rFonts w:ascii="Times New Roman" w:hAnsi="Times New Roman" w:cs="Times New Roman"/>
          <w:bCs/>
          <w:i/>
          <w:iCs/>
        </w:rPr>
        <w:t>4</w:t>
      </w:r>
    </w:p>
    <w:p w:rsidR="009566A0" w:rsidRPr="00D31F9D" w:rsidRDefault="00D31F9D" w:rsidP="00A342B8">
      <w:pPr>
        <w:pStyle w:val="Odstavecseseznamem"/>
        <w:spacing w:before="0"/>
        <w:ind w:left="788" w:hanging="431"/>
        <w:contextualSpacing w:val="0"/>
        <w:rPr>
          <w:rFonts w:ascii="Times New Roman" w:hAnsi="Times New Roman" w:cs="Times New Roman"/>
          <w:bCs/>
          <w:i/>
          <w:iCs/>
        </w:rPr>
      </w:pPr>
      <w:r>
        <w:rPr>
          <w:rFonts w:ascii="Times New Roman" w:hAnsi="Times New Roman" w:cs="Times New Roman"/>
          <w:bCs/>
          <w:i/>
          <w:iCs/>
        </w:rPr>
        <w:t xml:space="preserve">11.6 </w:t>
      </w:r>
      <w:r w:rsidR="009566A0" w:rsidRPr="00D31F9D">
        <w:rPr>
          <w:rFonts w:ascii="Times New Roman" w:hAnsi="Times New Roman" w:cs="Times New Roman"/>
          <w:bCs/>
          <w:i/>
          <w:iCs/>
        </w:rPr>
        <w:t>Informační elektronické systémy České školní inspekce</w:t>
      </w:r>
    </w:p>
    <w:p w:rsidR="009566A0" w:rsidRPr="00D31F9D" w:rsidRDefault="009566A0" w:rsidP="00A342B8">
      <w:pPr>
        <w:pStyle w:val="Odstavecseseznamem"/>
        <w:spacing w:before="0"/>
        <w:ind w:left="788" w:hanging="431"/>
        <w:contextualSpacing w:val="0"/>
        <w:rPr>
          <w:rFonts w:ascii="Times New Roman" w:hAnsi="Times New Roman" w:cs="Times New Roman"/>
          <w:bCs/>
          <w:i/>
          <w:iCs/>
        </w:rPr>
      </w:pPr>
      <w:r w:rsidRPr="00D31F9D">
        <w:rPr>
          <w:rFonts w:ascii="Times New Roman" w:hAnsi="Times New Roman" w:cs="Times New Roman"/>
          <w:bCs/>
          <w:i/>
          <w:iCs/>
        </w:rPr>
        <w:t>11.7</w:t>
      </w:r>
      <w:r w:rsidR="00D31F9D">
        <w:rPr>
          <w:rFonts w:ascii="Times New Roman" w:hAnsi="Times New Roman" w:cs="Times New Roman"/>
          <w:bCs/>
          <w:i/>
          <w:iCs/>
        </w:rPr>
        <w:t> </w:t>
      </w:r>
      <w:r w:rsidRPr="00D31F9D">
        <w:rPr>
          <w:rFonts w:ascii="Times New Roman" w:hAnsi="Times New Roman" w:cs="Times New Roman"/>
          <w:bCs/>
          <w:i/>
          <w:iCs/>
        </w:rPr>
        <w:t>Informace o zasílání záznamů o úrazech a vyrozumění o aktualizaci záznamů o úrazech v</w:t>
      </w:r>
      <w:r w:rsidR="006633C7" w:rsidRPr="00D31F9D">
        <w:rPr>
          <w:rFonts w:ascii="Times New Roman" w:hAnsi="Times New Roman" w:cs="Times New Roman"/>
          <w:bCs/>
          <w:i/>
          <w:iCs/>
        </w:rPr>
        <w:t> </w:t>
      </w:r>
      <w:r w:rsidRPr="00D31F9D">
        <w:rPr>
          <w:rFonts w:ascii="Times New Roman" w:hAnsi="Times New Roman" w:cs="Times New Roman"/>
          <w:bCs/>
          <w:i/>
          <w:iCs/>
        </w:rPr>
        <w:t>elektronickém formuláři</w:t>
      </w:r>
    </w:p>
    <w:p w:rsidR="006633C7" w:rsidRPr="00D31F9D" w:rsidRDefault="009566A0" w:rsidP="00D31F9D">
      <w:pPr>
        <w:pStyle w:val="Odstavecseseznamem"/>
        <w:spacing w:before="0"/>
        <w:ind w:left="788" w:hanging="431"/>
        <w:contextualSpacing w:val="0"/>
        <w:rPr>
          <w:rFonts w:ascii="Times New Roman" w:hAnsi="Times New Roman" w:cs="Times New Roman"/>
          <w:bCs/>
          <w:i/>
          <w:iCs/>
        </w:rPr>
      </w:pPr>
      <w:r w:rsidRPr="00D31F9D">
        <w:rPr>
          <w:rFonts w:ascii="Times New Roman" w:hAnsi="Times New Roman" w:cs="Times New Roman"/>
          <w:bCs/>
          <w:i/>
          <w:iCs/>
        </w:rPr>
        <w:t xml:space="preserve">11.8 Mezinárodní šetření ve školním roce 2014/2015 </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Mládež a mimoškolní aktivity</w:t>
      </w:r>
    </w:p>
    <w:p w:rsidR="00C862C2" w:rsidRPr="00D31F9D" w:rsidRDefault="003848FD" w:rsidP="003848FD">
      <w:pPr>
        <w:pStyle w:val="Odstavecseseznamem"/>
        <w:spacing w:before="40"/>
        <w:ind w:left="788" w:hanging="431"/>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2</w:t>
      </w:r>
      <w:r w:rsidRPr="00D31F9D">
        <w:rPr>
          <w:rFonts w:ascii="Times New Roman" w:hAnsi="Times New Roman" w:cs="Times New Roman"/>
          <w:bCs/>
          <w:i/>
          <w:iCs/>
        </w:rPr>
        <w:t xml:space="preserve">.1 </w:t>
      </w:r>
      <w:r w:rsidR="00C862C2" w:rsidRPr="00D31F9D">
        <w:rPr>
          <w:rFonts w:ascii="Times New Roman" w:hAnsi="Times New Roman" w:cs="Times New Roman"/>
          <w:bCs/>
          <w:i/>
          <w:iCs/>
        </w:rPr>
        <w:t>Programy státní podpory práce s dětmi a mládeží pro nestátní neziskové organizace na lé</w:t>
      </w:r>
      <w:r w:rsidR="00162CA7" w:rsidRPr="00D31F9D">
        <w:rPr>
          <w:rFonts w:ascii="Times New Roman" w:hAnsi="Times New Roman" w:cs="Times New Roman"/>
          <w:bCs/>
          <w:i/>
          <w:iCs/>
        </w:rPr>
        <w:t xml:space="preserve">ta 2011 až 2015 </w:t>
      </w:r>
    </w:p>
    <w:p w:rsidR="001E198B" w:rsidRPr="00D31F9D" w:rsidRDefault="008E005C" w:rsidP="00A342B8">
      <w:pPr>
        <w:pStyle w:val="Odstavecseseznamem"/>
        <w:spacing w:before="0"/>
        <w:ind w:left="0" w:firstLine="357"/>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2</w:t>
      </w:r>
      <w:r w:rsidRPr="00D31F9D">
        <w:rPr>
          <w:rFonts w:ascii="Times New Roman" w:hAnsi="Times New Roman" w:cs="Times New Roman"/>
          <w:bCs/>
          <w:i/>
          <w:iCs/>
        </w:rPr>
        <w:t>.</w:t>
      </w:r>
      <w:r w:rsidR="006A1A89" w:rsidRPr="00D31F9D">
        <w:rPr>
          <w:rFonts w:ascii="Times New Roman" w:hAnsi="Times New Roman" w:cs="Times New Roman"/>
          <w:bCs/>
          <w:i/>
          <w:iCs/>
        </w:rPr>
        <w:t>2</w:t>
      </w:r>
      <w:r w:rsidRPr="00D31F9D">
        <w:rPr>
          <w:rFonts w:ascii="Times New Roman" w:hAnsi="Times New Roman" w:cs="Times New Roman"/>
          <w:bCs/>
          <w:i/>
          <w:iCs/>
        </w:rPr>
        <w:t xml:space="preserve"> </w:t>
      </w:r>
      <w:r w:rsidR="001E198B" w:rsidRPr="00D31F9D">
        <w:rPr>
          <w:rFonts w:ascii="Times New Roman" w:hAnsi="Times New Roman" w:cs="Times New Roman"/>
          <w:bCs/>
          <w:i/>
          <w:iCs/>
        </w:rPr>
        <w:t>Informace ke sportovním</w:t>
      </w:r>
      <w:r w:rsidR="00162CA7" w:rsidRPr="00D31F9D">
        <w:rPr>
          <w:rFonts w:ascii="Times New Roman" w:hAnsi="Times New Roman" w:cs="Times New Roman"/>
          <w:bCs/>
          <w:i/>
          <w:iCs/>
        </w:rPr>
        <w:t xml:space="preserve"> aktivitám škol </w:t>
      </w:r>
    </w:p>
    <w:p w:rsidR="009566A0" w:rsidRPr="00D31F9D" w:rsidRDefault="008E005C" w:rsidP="00D31F9D">
      <w:pPr>
        <w:pStyle w:val="Odstavecseseznamem"/>
        <w:spacing w:before="0"/>
        <w:ind w:left="0" w:firstLine="357"/>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2</w:t>
      </w:r>
      <w:r w:rsidRPr="00D31F9D">
        <w:rPr>
          <w:rFonts w:ascii="Times New Roman" w:hAnsi="Times New Roman" w:cs="Times New Roman"/>
          <w:bCs/>
          <w:i/>
          <w:iCs/>
        </w:rPr>
        <w:t>.</w:t>
      </w:r>
      <w:r w:rsidR="006A1A89" w:rsidRPr="00D31F9D">
        <w:rPr>
          <w:rFonts w:ascii="Times New Roman" w:hAnsi="Times New Roman" w:cs="Times New Roman"/>
          <w:bCs/>
          <w:i/>
          <w:iCs/>
        </w:rPr>
        <w:t>3</w:t>
      </w:r>
      <w:r w:rsidRPr="00D31F9D">
        <w:rPr>
          <w:rFonts w:ascii="Times New Roman" w:hAnsi="Times New Roman" w:cs="Times New Roman"/>
          <w:bCs/>
          <w:i/>
          <w:iCs/>
        </w:rPr>
        <w:t xml:space="preserve"> </w:t>
      </w:r>
      <w:r w:rsidR="00C862C2" w:rsidRPr="00D31F9D">
        <w:rPr>
          <w:rFonts w:ascii="Times New Roman" w:hAnsi="Times New Roman" w:cs="Times New Roman"/>
          <w:bCs/>
          <w:i/>
          <w:iCs/>
        </w:rPr>
        <w:t>Informace o zveřejnění přehledu sou</w:t>
      </w:r>
      <w:r w:rsidR="00162CA7" w:rsidRPr="00D31F9D">
        <w:rPr>
          <w:rFonts w:ascii="Times New Roman" w:hAnsi="Times New Roman" w:cs="Times New Roman"/>
          <w:bCs/>
          <w:i/>
          <w:iCs/>
        </w:rPr>
        <w:t xml:space="preserve">těží a přehlídek </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lastRenderedPageBreak/>
        <w:t>Rejstří</w:t>
      </w:r>
      <w:r w:rsidR="0009579E" w:rsidRPr="006633C7">
        <w:rPr>
          <w:rFonts w:ascii="Times New Roman" w:hAnsi="Times New Roman" w:cs="Times New Roman"/>
          <w:b/>
          <w:bCs/>
          <w:iCs/>
          <w:sz w:val="24"/>
          <w:szCs w:val="24"/>
        </w:rPr>
        <w:t>k škol, statistické zjišťování</w:t>
      </w:r>
    </w:p>
    <w:p w:rsidR="00C862C2" w:rsidRPr="00D31F9D" w:rsidRDefault="008E005C" w:rsidP="008E005C">
      <w:pPr>
        <w:pStyle w:val="Odstavecseseznamem"/>
        <w:spacing w:before="40"/>
        <w:ind w:left="788" w:hanging="431"/>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3</w:t>
      </w:r>
      <w:r w:rsidR="00D31F9D">
        <w:rPr>
          <w:rFonts w:ascii="Times New Roman" w:hAnsi="Times New Roman" w:cs="Times New Roman"/>
          <w:bCs/>
          <w:i/>
          <w:iCs/>
        </w:rPr>
        <w:t>.1 </w:t>
      </w:r>
      <w:r w:rsidR="00C862C2" w:rsidRPr="00D31F9D">
        <w:rPr>
          <w:rFonts w:ascii="Times New Roman" w:hAnsi="Times New Roman" w:cs="Times New Roman"/>
          <w:bCs/>
          <w:i/>
          <w:iCs/>
        </w:rPr>
        <w:t>Informace o změnách při posuzování žádostí o zápis školy nebo školského zařízení do rejstříku a při žádost</w:t>
      </w:r>
      <w:r w:rsidR="00162CA7" w:rsidRPr="00D31F9D">
        <w:rPr>
          <w:rFonts w:ascii="Times New Roman" w:hAnsi="Times New Roman" w:cs="Times New Roman"/>
          <w:bCs/>
          <w:i/>
          <w:iCs/>
        </w:rPr>
        <w:t xml:space="preserve">i o zápis změny v rejstříku </w:t>
      </w:r>
    </w:p>
    <w:p w:rsidR="00386CDE" w:rsidRPr="00D31F9D" w:rsidRDefault="008E005C" w:rsidP="006633C7">
      <w:pPr>
        <w:pStyle w:val="Odstavecseseznamem"/>
        <w:spacing w:before="0"/>
        <w:ind w:left="0" w:firstLine="357"/>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3</w:t>
      </w:r>
      <w:r w:rsidRPr="00D31F9D">
        <w:rPr>
          <w:rFonts w:ascii="Times New Roman" w:hAnsi="Times New Roman" w:cs="Times New Roman"/>
          <w:bCs/>
          <w:i/>
          <w:iCs/>
        </w:rPr>
        <w:t xml:space="preserve">.2 </w:t>
      </w:r>
      <w:r w:rsidR="00C862C2" w:rsidRPr="00D31F9D">
        <w:rPr>
          <w:rFonts w:ascii="Times New Roman" w:hAnsi="Times New Roman" w:cs="Times New Roman"/>
          <w:bCs/>
          <w:i/>
          <w:iCs/>
        </w:rPr>
        <w:t xml:space="preserve">Informace o resortních statistických zjišťováních  </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Informace o vzdělávacích programech OPŘO pro pedagogické pracovníky   </w:t>
      </w:r>
    </w:p>
    <w:p w:rsidR="008E005C" w:rsidRPr="00D31F9D" w:rsidRDefault="008E005C" w:rsidP="008E005C">
      <w:pPr>
        <w:pStyle w:val="Odstavecseseznamem"/>
        <w:spacing w:before="40"/>
        <w:ind w:left="0" w:firstLine="357"/>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4</w:t>
      </w:r>
      <w:r w:rsidRPr="00D31F9D">
        <w:rPr>
          <w:rFonts w:ascii="Times New Roman" w:hAnsi="Times New Roman" w:cs="Times New Roman"/>
          <w:bCs/>
          <w:i/>
          <w:iCs/>
        </w:rPr>
        <w:t xml:space="preserve">.1 </w:t>
      </w:r>
      <w:r w:rsidR="00C862C2" w:rsidRPr="00D31F9D">
        <w:rPr>
          <w:rFonts w:ascii="Times New Roman" w:hAnsi="Times New Roman" w:cs="Times New Roman"/>
          <w:bCs/>
          <w:i/>
          <w:iCs/>
        </w:rPr>
        <w:t>Vzdělávací programy pořádané NIDV</w:t>
      </w:r>
    </w:p>
    <w:p w:rsidR="000D2298" w:rsidRPr="00D31F9D" w:rsidRDefault="000D2298" w:rsidP="000D2298">
      <w:pPr>
        <w:pStyle w:val="Odstavecseseznamem"/>
        <w:spacing w:before="0"/>
        <w:ind w:left="788" w:hanging="431"/>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4</w:t>
      </w:r>
      <w:r w:rsidRPr="00D31F9D">
        <w:rPr>
          <w:rFonts w:ascii="Times New Roman" w:hAnsi="Times New Roman" w:cs="Times New Roman"/>
          <w:bCs/>
          <w:i/>
          <w:iCs/>
        </w:rPr>
        <w:t>.2 </w:t>
      </w:r>
      <w:r w:rsidR="006C44FA" w:rsidRPr="00D31F9D">
        <w:rPr>
          <w:rFonts w:ascii="Times New Roman" w:hAnsi="Times New Roman" w:cs="Times New Roman"/>
          <w:bCs/>
          <w:i/>
          <w:iCs/>
        </w:rPr>
        <w:t xml:space="preserve">Vzdělávací programy a další aktivity Národního pedagogického muzea a knihovny J. A. Komenského </w:t>
      </w:r>
    </w:p>
    <w:p w:rsidR="00C862C2" w:rsidRPr="006633C7" w:rsidRDefault="00C862C2" w:rsidP="00526E6C">
      <w:pPr>
        <w:pStyle w:val="Odstavecseseznamem"/>
        <w:numPr>
          <w:ilvl w:val="0"/>
          <w:numId w:val="1"/>
        </w:numPr>
        <w:spacing w:before="120"/>
        <w:ind w:left="357" w:hanging="357"/>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Další informace </w:t>
      </w:r>
    </w:p>
    <w:p w:rsidR="00162CA7" w:rsidRPr="00D31F9D" w:rsidRDefault="008E005C" w:rsidP="00162CA7">
      <w:pPr>
        <w:pStyle w:val="Odstavecseseznamem"/>
        <w:spacing w:before="40"/>
        <w:ind w:left="357" w:firstLine="0"/>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5</w:t>
      </w:r>
      <w:r w:rsidRPr="00D31F9D">
        <w:rPr>
          <w:rFonts w:ascii="Times New Roman" w:hAnsi="Times New Roman" w:cs="Times New Roman"/>
          <w:bCs/>
          <w:i/>
          <w:iCs/>
        </w:rPr>
        <w:t>.1</w:t>
      </w:r>
      <w:r w:rsidR="001E198B" w:rsidRPr="00D31F9D">
        <w:rPr>
          <w:rFonts w:ascii="Times New Roman" w:hAnsi="Times New Roman" w:cs="Times New Roman"/>
          <w:bCs/>
          <w:i/>
          <w:iCs/>
        </w:rPr>
        <w:t xml:space="preserve"> </w:t>
      </w:r>
      <w:r w:rsidR="00162CA7" w:rsidRPr="00D31F9D">
        <w:rPr>
          <w:rFonts w:ascii="Times New Roman" w:hAnsi="Times New Roman" w:cs="Times New Roman"/>
          <w:bCs/>
          <w:i/>
          <w:iCs/>
        </w:rPr>
        <w:t xml:space="preserve">Medaile MŠMT </w:t>
      </w:r>
    </w:p>
    <w:p w:rsidR="001E198B" w:rsidRPr="00D31F9D" w:rsidRDefault="001E198B" w:rsidP="00A342B8">
      <w:pPr>
        <w:pStyle w:val="Odstavecseseznamem"/>
        <w:spacing w:before="0"/>
        <w:ind w:left="357" w:firstLine="0"/>
        <w:contextualSpacing w:val="0"/>
        <w:rPr>
          <w:rFonts w:ascii="Times New Roman" w:hAnsi="Times New Roman" w:cs="Times New Roman"/>
          <w:bCs/>
          <w:i/>
          <w:iCs/>
        </w:rPr>
      </w:pPr>
      <w:r w:rsidRPr="00D31F9D">
        <w:rPr>
          <w:rFonts w:ascii="Times New Roman" w:hAnsi="Times New Roman" w:cs="Times New Roman"/>
          <w:bCs/>
          <w:i/>
          <w:iCs/>
        </w:rPr>
        <w:t>1</w:t>
      </w:r>
      <w:r w:rsidR="00ED0397" w:rsidRPr="00D31F9D">
        <w:rPr>
          <w:rFonts w:ascii="Times New Roman" w:hAnsi="Times New Roman" w:cs="Times New Roman"/>
          <w:bCs/>
          <w:i/>
          <w:iCs/>
        </w:rPr>
        <w:t>5</w:t>
      </w:r>
      <w:r w:rsidRPr="00D31F9D">
        <w:rPr>
          <w:rFonts w:ascii="Times New Roman" w:hAnsi="Times New Roman" w:cs="Times New Roman"/>
          <w:bCs/>
          <w:i/>
          <w:iCs/>
        </w:rPr>
        <w:t>.</w:t>
      </w:r>
      <w:r w:rsidR="006C44FA" w:rsidRPr="00D31F9D">
        <w:rPr>
          <w:rFonts w:ascii="Times New Roman" w:hAnsi="Times New Roman" w:cs="Times New Roman"/>
          <w:bCs/>
          <w:i/>
          <w:iCs/>
        </w:rPr>
        <w:t>2</w:t>
      </w:r>
      <w:r w:rsidRPr="00D31F9D">
        <w:rPr>
          <w:rFonts w:ascii="Times New Roman" w:hAnsi="Times New Roman" w:cs="Times New Roman"/>
          <w:bCs/>
          <w:i/>
          <w:iCs/>
        </w:rPr>
        <w:t xml:space="preserve"> Význam muzeí, galerií a památníků pro školy a pro celo</w:t>
      </w:r>
      <w:r w:rsidR="00162CA7" w:rsidRPr="00D31F9D">
        <w:rPr>
          <w:rFonts w:ascii="Times New Roman" w:hAnsi="Times New Roman" w:cs="Times New Roman"/>
          <w:bCs/>
          <w:i/>
          <w:iCs/>
        </w:rPr>
        <w:t xml:space="preserve">životní vzdělávání </w:t>
      </w:r>
    </w:p>
    <w:p w:rsidR="00C862C2" w:rsidRPr="006633C7" w:rsidRDefault="00C862C2" w:rsidP="00C862C2">
      <w:pPr>
        <w:rPr>
          <w:rFonts w:ascii="Times New Roman" w:hAnsi="Times New Roman"/>
          <w:sz w:val="24"/>
          <w:szCs w:val="24"/>
          <w:highlight w:val="yellow"/>
        </w:rPr>
      </w:pPr>
    </w:p>
    <w:p w:rsidR="00C862C2" w:rsidRPr="006633C7" w:rsidRDefault="00C862C2" w:rsidP="00C862C2">
      <w:pPr>
        <w:spacing w:before="40"/>
        <w:ind w:left="357" w:hanging="357"/>
        <w:jc w:val="both"/>
        <w:rPr>
          <w:rFonts w:ascii="Times New Roman" w:hAnsi="Times New Roman"/>
          <w:bCs/>
          <w:i/>
          <w:iCs/>
          <w:sz w:val="24"/>
          <w:szCs w:val="24"/>
        </w:rPr>
      </w:pPr>
      <w:r w:rsidRPr="006633C7">
        <w:rPr>
          <w:rFonts w:ascii="Times New Roman" w:hAnsi="Times New Roman"/>
          <w:bCs/>
          <w:i/>
          <w:iCs/>
          <w:sz w:val="24"/>
          <w:szCs w:val="24"/>
        </w:rPr>
        <w:t>Příloha – Časový harmonogram školního roku 201</w:t>
      </w:r>
      <w:r w:rsidR="00364D07" w:rsidRPr="006633C7">
        <w:rPr>
          <w:rFonts w:ascii="Times New Roman" w:hAnsi="Times New Roman"/>
          <w:bCs/>
          <w:i/>
          <w:iCs/>
          <w:sz w:val="24"/>
          <w:szCs w:val="24"/>
        </w:rPr>
        <w:t>4</w:t>
      </w:r>
      <w:r w:rsidRPr="006633C7">
        <w:rPr>
          <w:rFonts w:ascii="Times New Roman" w:hAnsi="Times New Roman"/>
          <w:bCs/>
          <w:i/>
          <w:iCs/>
          <w:sz w:val="24"/>
          <w:szCs w:val="24"/>
        </w:rPr>
        <w:t>/201</w:t>
      </w:r>
      <w:r w:rsidR="00364D07" w:rsidRPr="006633C7">
        <w:rPr>
          <w:rFonts w:ascii="Times New Roman" w:hAnsi="Times New Roman"/>
          <w:bCs/>
          <w:i/>
          <w:iCs/>
          <w:sz w:val="24"/>
          <w:szCs w:val="24"/>
        </w:rPr>
        <w:t>5</w:t>
      </w:r>
      <w:r w:rsidRPr="006633C7">
        <w:rPr>
          <w:rFonts w:ascii="Times New Roman" w:hAnsi="Times New Roman"/>
          <w:bCs/>
          <w:i/>
          <w:iCs/>
          <w:sz w:val="24"/>
          <w:szCs w:val="24"/>
        </w:rPr>
        <w:t xml:space="preserve"> </w:t>
      </w:r>
    </w:p>
    <w:p w:rsidR="00C862C2" w:rsidRPr="006633C7" w:rsidRDefault="00C862C2" w:rsidP="00C862C2">
      <w:pPr>
        <w:rPr>
          <w:rFonts w:ascii="Times New Roman" w:hAnsi="Times New Roman"/>
          <w:sz w:val="24"/>
          <w:szCs w:val="24"/>
        </w:rPr>
      </w:pPr>
    </w:p>
    <w:p w:rsidR="00600968" w:rsidRPr="006633C7" w:rsidRDefault="00600968" w:rsidP="00C862C2">
      <w:pPr>
        <w:rPr>
          <w:rFonts w:ascii="Times New Roman" w:hAnsi="Times New Roman"/>
          <w:sz w:val="24"/>
          <w:szCs w:val="24"/>
        </w:rPr>
      </w:pPr>
    </w:p>
    <w:p w:rsidR="00600968" w:rsidRPr="006633C7" w:rsidRDefault="00600968" w:rsidP="00C862C2">
      <w:pPr>
        <w:rPr>
          <w:rFonts w:ascii="Times New Roman" w:hAnsi="Times New Roman"/>
          <w:sz w:val="24"/>
          <w:szCs w:val="24"/>
        </w:rPr>
        <w:sectPr w:rsidR="00600968" w:rsidRPr="006633C7" w:rsidSect="001738BA">
          <w:footerReference w:type="default" r:id="rId9"/>
          <w:pgSz w:w="11906" w:h="16838"/>
          <w:pgMar w:top="1417" w:right="1417" w:bottom="1417" w:left="1417" w:header="708" w:footer="708" w:gutter="0"/>
          <w:cols w:space="708"/>
          <w:titlePg/>
          <w:docGrid w:linePitch="360"/>
        </w:sectPr>
      </w:pPr>
    </w:p>
    <w:p w:rsidR="00600968" w:rsidRPr="00D31F9D" w:rsidRDefault="00600968" w:rsidP="00C862C2">
      <w:pPr>
        <w:rPr>
          <w:rFonts w:ascii="Times New Roman" w:hAnsi="Times New Roman"/>
          <w:sz w:val="16"/>
          <w:szCs w:val="16"/>
        </w:rPr>
      </w:pPr>
    </w:p>
    <w:p w:rsidR="00600968" w:rsidRPr="006633C7" w:rsidRDefault="00600968" w:rsidP="00C65351">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Organizace školního roku 201</w:t>
      </w:r>
      <w:r w:rsidR="007B255A" w:rsidRPr="006633C7">
        <w:rPr>
          <w:rFonts w:ascii="Times New Roman" w:hAnsi="Times New Roman" w:cs="Times New Roman"/>
          <w:b/>
          <w:bCs/>
          <w:iCs/>
          <w:sz w:val="24"/>
          <w:szCs w:val="24"/>
        </w:rPr>
        <w:t>4</w:t>
      </w:r>
      <w:r w:rsidRPr="006633C7">
        <w:rPr>
          <w:rFonts w:ascii="Times New Roman" w:hAnsi="Times New Roman" w:cs="Times New Roman"/>
          <w:b/>
          <w:bCs/>
          <w:iCs/>
          <w:sz w:val="24"/>
          <w:szCs w:val="24"/>
        </w:rPr>
        <w:t>/201</w:t>
      </w:r>
      <w:r w:rsidR="007B255A" w:rsidRPr="006633C7">
        <w:rPr>
          <w:rFonts w:ascii="Times New Roman" w:hAnsi="Times New Roman" w:cs="Times New Roman"/>
          <w:b/>
          <w:bCs/>
          <w:iCs/>
          <w:sz w:val="24"/>
          <w:szCs w:val="24"/>
        </w:rPr>
        <w:t>5</w:t>
      </w:r>
      <w:r w:rsidRPr="006633C7">
        <w:rPr>
          <w:rFonts w:ascii="Times New Roman" w:hAnsi="Times New Roman" w:cs="Times New Roman"/>
          <w:b/>
          <w:bCs/>
          <w:iCs/>
          <w:sz w:val="24"/>
          <w:szCs w:val="24"/>
        </w:rPr>
        <w:t xml:space="preserve"> </w:t>
      </w:r>
      <w:r w:rsidR="006A3CA2" w:rsidRPr="006633C7">
        <w:rPr>
          <w:rFonts w:ascii="Times New Roman" w:hAnsi="Times New Roman" w:cs="Times New Roman"/>
          <w:b/>
          <w:bCs/>
          <w:iCs/>
          <w:sz w:val="24"/>
          <w:szCs w:val="24"/>
        </w:rPr>
        <w:t xml:space="preserve">   </w:t>
      </w:r>
    </w:p>
    <w:p w:rsidR="00C65351" w:rsidRPr="006633C7" w:rsidRDefault="00C65351" w:rsidP="00C65351">
      <w:pPr>
        <w:spacing w:before="40"/>
        <w:ind w:left="705"/>
        <w:jc w:val="both"/>
        <w:rPr>
          <w:rFonts w:ascii="Times New Roman" w:hAnsi="Times New Roman"/>
          <w:b/>
          <w:bCs/>
          <w:i/>
          <w:iCs/>
          <w:sz w:val="24"/>
          <w:szCs w:val="24"/>
        </w:rPr>
      </w:pPr>
    </w:p>
    <w:p w:rsidR="00600968" w:rsidRPr="006633C7" w:rsidRDefault="00600968" w:rsidP="00C65351">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Organizace školního roku 201</w:t>
      </w:r>
      <w:r w:rsidR="007B255A" w:rsidRPr="006633C7">
        <w:rPr>
          <w:rFonts w:ascii="Times New Roman" w:hAnsi="Times New Roman"/>
          <w:b/>
          <w:bCs/>
          <w:i/>
          <w:iCs/>
          <w:sz w:val="24"/>
          <w:szCs w:val="24"/>
        </w:rPr>
        <w:t>4</w:t>
      </w:r>
      <w:r w:rsidRPr="006633C7">
        <w:rPr>
          <w:rFonts w:ascii="Times New Roman" w:hAnsi="Times New Roman"/>
          <w:b/>
          <w:bCs/>
          <w:i/>
          <w:iCs/>
          <w:sz w:val="24"/>
          <w:szCs w:val="24"/>
        </w:rPr>
        <w:t>/201</w:t>
      </w:r>
      <w:r w:rsidR="007B255A" w:rsidRPr="006633C7">
        <w:rPr>
          <w:rFonts w:ascii="Times New Roman" w:hAnsi="Times New Roman"/>
          <w:b/>
          <w:bCs/>
          <w:i/>
          <w:iCs/>
          <w:sz w:val="24"/>
          <w:szCs w:val="24"/>
        </w:rPr>
        <w:t>5</w:t>
      </w:r>
      <w:r w:rsidRPr="006633C7">
        <w:rPr>
          <w:rFonts w:ascii="Times New Roman" w:hAnsi="Times New Roman"/>
          <w:b/>
          <w:bCs/>
          <w:i/>
          <w:iCs/>
          <w:sz w:val="24"/>
          <w:szCs w:val="24"/>
        </w:rPr>
        <w:t xml:space="preserve"> v základních školách, středních školách, základních uměleckých školách a konzervatořích</w:t>
      </w:r>
      <w:r w:rsidR="005A6301" w:rsidRPr="006633C7">
        <w:rPr>
          <w:rFonts w:ascii="Times New Roman" w:hAnsi="Times New Roman"/>
          <w:b/>
          <w:bCs/>
          <w:i/>
          <w:iCs/>
          <w:sz w:val="24"/>
          <w:szCs w:val="24"/>
        </w:rPr>
        <w:t xml:space="preserve"> </w:t>
      </w:r>
    </w:p>
    <w:p w:rsidR="00600968" w:rsidRPr="006633C7" w:rsidRDefault="00600968" w:rsidP="00C65351">
      <w:pPr>
        <w:pStyle w:val="Odstavecseseznamem"/>
        <w:spacing w:before="40"/>
        <w:rPr>
          <w:rFonts w:ascii="Times New Roman" w:hAnsi="Times New Roman" w:cs="Times New Roman"/>
          <w:bCs/>
          <w:i/>
          <w:iCs/>
          <w:sz w:val="24"/>
          <w:szCs w:val="24"/>
          <w:highlight w:val="yellow"/>
        </w:rPr>
      </w:pPr>
    </w:p>
    <w:p w:rsidR="007B255A" w:rsidRPr="006633C7" w:rsidRDefault="007B255A" w:rsidP="007B255A">
      <w:pPr>
        <w:spacing w:before="40"/>
        <w:jc w:val="both"/>
        <w:rPr>
          <w:rFonts w:ascii="Times New Roman" w:eastAsia="Times New Roman" w:hAnsi="Times New Roman"/>
          <w:sz w:val="24"/>
          <w:szCs w:val="24"/>
          <w:lang w:eastAsia="cs-CZ"/>
        </w:rPr>
      </w:pPr>
      <w:r w:rsidRPr="006633C7">
        <w:rPr>
          <w:rFonts w:ascii="Times New Roman" w:eastAsia="Times New Roman" w:hAnsi="Times New Roman"/>
          <w:sz w:val="24"/>
          <w:szCs w:val="24"/>
          <w:lang w:eastAsia="cs-CZ"/>
        </w:rPr>
        <w:t xml:space="preserve">Období školního vyučování ve školním roce 2014/2015 začne ve všech základních školách, středních školách, základních uměleckých školách a konzervatořích </w:t>
      </w:r>
      <w:r w:rsidRPr="006633C7">
        <w:rPr>
          <w:rFonts w:ascii="Times New Roman" w:eastAsia="Times New Roman" w:hAnsi="Times New Roman"/>
          <w:b/>
          <w:bCs/>
          <w:sz w:val="24"/>
          <w:szCs w:val="24"/>
          <w:lang w:eastAsia="cs-CZ"/>
        </w:rPr>
        <w:t>v pondělí 1. září 2014</w:t>
      </w:r>
      <w:r w:rsidRPr="006633C7">
        <w:rPr>
          <w:rFonts w:ascii="Times New Roman" w:eastAsia="Times New Roman" w:hAnsi="Times New Roman"/>
          <w:sz w:val="24"/>
          <w:szCs w:val="24"/>
          <w:lang w:eastAsia="cs-CZ"/>
        </w:rPr>
        <w:t xml:space="preserve">. Vyučování bude v prvním pololetí ukončeno </w:t>
      </w:r>
      <w:r w:rsidRPr="006633C7">
        <w:rPr>
          <w:rFonts w:ascii="Times New Roman" w:eastAsia="Times New Roman" w:hAnsi="Times New Roman"/>
          <w:b/>
          <w:bCs/>
          <w:sz w:val="24"/>
          <w:szCs w:val="24"/>
          <w:lang w:eastAsia="cs-CZ"/>
        </w:rPr>
        <w:t>ve čtvrtek 29. ledna 2015</w:t>
      </w:r>
      <w:r w:rsidRPr="006633C7">
        <w:rPr>
          <w:rFonts w:ascii="Times New Roman" w:eastAsia="Times New Roman" w:hAnsi="Times New Roman"/>
          <w:sz w:val="24"/>
          <w:szCs w:val="24"/>
          <w:lang w:eastAsia="cs-CZ"/>
        </w:rPr>
        <w:t xml:space="preserve">. Období školního vyučování ve druhém pololetí bude ukončeno </w:t>
      </w:r>
      <w:r w:rsidRPr="006633C7">
        <w:rPr>
          <w:rFonts w:ascii="Times New Roman" w:eastAsia="Times New Roman" w:hAnsi="Times New Roman"/>
          <w:b/>
          <w:bCs/>
          <w:sz w:val="24"/>
          <w:szCs w:val="24"/>
          <w:lang w:eastAsia="cs-CZ"/>
        </w:rPr>
        <w:t>v úterý  30. června 2015</w:t>
      </w:r>
      <w:r w:rsidRPr="006633C7">
        <w:rPr>
          <w:rFonts w:ascii="Times New Roman" w:eastAsia="Times New Roman" w:hAnsi="Times New Roman"/>
          <w:sz w:val="24"/>
          <w:szCs w:val="24"/>
          <w:lang w:eastAsia="cs-CZ"/>
        </w:rPr>
        <w:t xml:space="preserve">. </w:t>
      </w:r>
    </w:p>
    <w:p w:rsidR="007B255A" w:rsidRPr="006633C7" w:rsidRDefault="007B255A" w:rsidP="007B255A">
      <w:pPr>
        <w:spacing w:before="40"/>
        <w:jc w:val="both"/>
        <w:rPr>
          <w:rFonts w:ascii="Times New Roman" w:eastAsia="Times New Roman" w:hAnsi="Times New Roman"/>
          <w:sz w:val="24"/>
          <w:szCs w:val="24"/>
          <w:lang w:eastAsia="cs-CZ"/>
        </w:rPr>
      </w:pPr>
      <w:r w:rsidRPr="006633C7">
        <w:rPr>
          <w:rFonts w:ascii="Times New Roman" w:eastAsia="Times New Roman" w:hAnsi="Times New Roman"/>
          <w:b/>
          <w:bCs/>
          <w:sz w:val="24"/>
          <w:szCs w:val="24"/>
          <w:lang w:eastAsia="cs-CZ"/>
        </w:rPr>
        <w:t>Podzimní prázdniny</w:t>
      </w:r>
      <w:r w:rsidRPr="006633C7">
        <w:rPr>
          <w:rFonts w:ascii="Times New Roman" w:eastAsia="Times New Roman" w:hAnsi="Times New Roman"/>
          <w:sz w:val="24"/>
          <w:szCs w:val="24"/>
          <w:lang w:eastAsia="cs-CZ"/>
        </w:rPr>
        <w:t xml:space="preserve"> připadnou na </w:t>
      </w:r>
      <w:r w:rsidRPr="006633C7">
        <w:rPr>
          <w:rFonts w:ascii="Times New Roman" w:eastAsia="Times New Roman" w:hAnsi="Times New Roman"/>
          <w:b/>
          <w:bCs/>
          <w:sz w:val="24"/>
          <w:szCs w:val="24"/>
          <w:lang w:eastAsia="cs-CZ"/>
        </w:rPr>
        <w:t>pondělí 27. října a středu 29. října 2014</w:t>
      </w:r>
      <w:r w:rsidRPr="006633C7">
        <w:rPr>
          <w:rFonts w:ascii="Times New Roman" w:eastAsia="Times New Roman" w:hAnsi="Times New Roman"/>
          <w:sz w:val="24"/>
          <w:szCs w:val="24"/>
          <w:lang w:eastAsia="cs-CZ"/>
        </w:rPr>
        <w:t xml:space="preserve">. </w:t>
      </w:r>
      <w:r w:rsidRPr="006633C7">
        <w:rPr>
          <w:rFonts w:ascii="Times New Roman" w:eastAsia="Times New Roman" w:hAnsi="Times New Roman"/>
          <w:b/>
          <w:bCs/>
          <w:sz w:val="24"/>
          <w:szCs w:val="24"/>
          <w:lang w:eastAsia="cs-CZ"/>
        </w:rPr>
        <w:t>Vánoční prázdniny</w:t>
      </w:r>
      <w:r w:rsidRPr="006633C7">
        <w:rPr>
          <w:rFonts w:ascii="Times New Roman" w:eastAsia="Times New Roman" w:hAnsi="Times New Roman"/>
          <w:sz w:val="24"/>
          <w:szCs w:val="24"/>
          <w:lang w:eastAsia="cs-CZ"/>
        </w:rPr>
        <w:t xml:space="preserve"> budou zahájeny </w:t>
      </w:r>
      <w:r w:rsidRPr="006633C7">
        <w:rPr>
          <w:rFonts w:ascii="Times New Roman" w:eastAsia="Times New Roman" w:hAnsi="Times New Roman"/>
          <w:b/>
          <w:bCs/>
          <w:sz w:val="24"/>
          <w:szCs w:val="24"/>
          <w:lang w:eastAsia="cs-CZ"/>
        </w:rPr>
        <w:t>v pondělí 22. prosince 2014</w:t>
      </w:r>
      <w:r w:rsidRPr="006633C7">
        <w:rPr>
          <w:rFonts w:ascii="Times New Roman" w:eastAsia="Times New Roman" w:hAnsi="Times New Roman"/>
          <w:sz w:val="24"/>
          <w:szCs w:val="24"/>
          <w:lang w:eastAsia="cs-CZ"/>
        </w:rPr>
        <w:t xml:space="preserve"> a skončí </w:t>
      </w:r>
      <w:r w:rsidRPr="006633C7">
        <w:rPr>
          <w:rFonts w:ascii="Times New Roman" w:eastAsia="Times New Roman" w:hAnsi="Times New Roman"/>
          <w:b/>
          <w:bCs/>
          <w:sz w:val="24"/>
          <w:szCs w:val="24"/>
          <w:lang w:eastAsia="cs-CZ"/>
        </w:rPr>
        <w:t>v pátek 2. ledna 2015.</w:t>
      </w:r>
      <w:r w:rsidRPr="006633C7">
        <w:rPr>
          <w:rFonts w:ascii="Times New Roman" w:eastAsia="Times New Roman" w:hAnsi="Times New Roman"/>
          <w:sz w:val="24"/>
          <w:szCs w:val="24"/>
          <w:lang w:eastAsia="cs-CZ"/>
        </w:rPr>
        <w:t xml:space="preserve"> Vyučování začne </w:t>
      </w:r>
      <w:r w:rsidRPr="006633C7">
        <w:rPr>
          <w:rFonts w:ascii="Times New Roman" w:eastAsia="Times New Roman" w:hAnsi="Times New Roman"/>
          <w:b/>
          <w:bCs/>
          <w:sz w:val="24"/>
          <w:szCs w:val="24"/>
          <w:lang w:eastAsia="cs-CZ"/>
        </w:rPr>
        <w:t>v pondělí 5. ledna 2015.</w:t>
      </w:r>
      <w:r w:rsidRPr="006633C7">
        <w:rPr>
          <w:rFonts w:ascii="Times New Roman" w:eastAsia="Times New Roman" w:hAnsi="Times New Roman"/>
          <w:sz w:val="24"/>
          <w:szCs w:val="24"/>
          <w:lang w:eastAsia="cs-CZ"/>
        </w:rPr>
        <w:t xml:space="preserve"> </w:t>
      </w:r>
    </w:p>
    <w:p w:rsidR="007B255A" w:rsidRPr="006633C7" w:rsidRDefault="007B255A" w:rsidP="007B255A">
      <w:pPr>
        <w:spacing w:before="40"/>
        <w:rPr>
          <w:rFonts w:ascii="Times New Roman" w:eastAsia="Times New Roman" w:hAnsi="Times New Roman"/>
          <w:sz w:val="24"/>
          <w:szCs w:val="24"/>
          <w:lang w:eastAsia="cs-CZ"/>
        </w:rPr>
      </w:pPr>
      <w:r w:rsidRPr="006633C7">
        <w:rPr>
          <w:rFonts w:ascii="Times New Roman" w:eastAsia="Times New Roman" w:hAnsi="Times New Roman"/>
          <w:b/>
          <w:bCs/>
          <w:sz w:val="24"/>
          <w:szCs w:val="24"/>
          <w:lang w:eastAsia="cs-CZ"/>
        </w:rPr>
        <w:t>Jednodenní pololetní prázdniny</w:t>
      </w:r>
      <w:r w:rsidRPr="006633C7">
        <w:rPr>
          <w:rFonts w:ascii="Times New Roman" w:eastAsia="Times New Roman" w:hAnsi="Times New Roman"/>
          <w:sz w:val="24"/>
          <w:szCs w:val="24"/>
          <w:lang w:eastAsia="cs-CZ"/>
        </w:rPr>
        <w:t xml:space="preserve"> připadnou </w:t>
      </w:r>
      <w:r w:rsidRPr="006633C7">
        <w:rPr>
          <w:rFonts w:ascii="Times New Roman" w:eastAsia="Times New Roman" w:hAnsi="Times New Roman"/>
          <w:b/>
          <w:bCs/>
          <w:sz w:val="24"/>
          <w:szCs w:val="24"/>
          <w:lang w:eastAsia="cs-CZ"/>
        </w:rPr>
        <w:t>na pátek 30. ledna 2015.</w:t>
      </w:r>
      <w:r w:rsidRPr="006633C7">
        <w:rPr>
          <w:rFonts w:ascii="Times New Roman" w:eastAsia="Times New Roman" w:hAnsi="Times New Roman"/>
          <w:sz w:val="24"/>
          <w:szCs w:val="24"/>
          <w:lang w:eastAsia="cs-CZ"/>
        </w:rPr>
        <w:t xml:space="preserve"> </w:t>
      </w:r>
    </w:p>
    <w:p w:rsidR="007B255A" w:rsidRPr="006633C7" w:rsidRDefault="007B255A" w:rsidP="007B255A">
      <w:pPr>
        <w:spacing w:before="40"/>
        <w:rPr>
          <w:rFonts w:ascii="Times New Roman" w:eastAsia="Times New Roman" w:hAnsi="Times New Roman"/>
          <w:sz w:val="24"/>
          <w:szCs w:val="24"/>
          <w:lang w:eastAsia="cs-CZ"/>
        </w:rPr>
      </w:pPr>
    </w:p>
    <w:p w:rsidR="007B255A" w:rsidRPr="006633C7" w:rsidRDefault="007B255A" w:rsidP="007B255A">
      <w:pPr>
        <w:spacing w:before="40" w:after="40"/>
        <w:rPr>
          <w:rFonts w:ascii="Times New Roman" w:eastAsia="Times New Roman" w:hAnsi="Times New Roman"/>
          <w:sz w:val="24"/>
          <w:szCs w:val="24"/>
          <w:lang w:eastAsia="cs-CZ"/>
        </w:rPr>
      </w:pPr>
      <w:r w:rsidRPr="006633C7">
        <w:rPr>
          <w:rFonts w:ascii="Times New Roman" w:eastAsia="Times New Roman" w:hAnsi="Times New Roman"/>
          <w:b/>
          <w:bCs/>
          <w:sz w:val="24"/>
          <w:szCs w:val="24"/>
          <w:lang w:eastAsia="cs-CZ"/>
        </w:rPr>
        <w:t>Jarní prázdniny</w:t>
      </w:r>
      <w:r w:rsidRPr="006633C7">
        <w:rPr>
          <w:rFonts w:ascii="Times New Roman" w:eastAsia="Times New Roman" w:hAnsi="Times New Roman"/>
          <w:sz w:val="24"/>
          <w:szCs w:val="24"/>
          <w:lang w:eastAsia="cs-CZ"/>
        </w:rPr>
        <w:t xml:space="preserve"> v délce jednoho týdne jsou podle sídla školy stanoveny takto: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5"/>
        <w:gridCol w:w="7527"/>
      </w:tblGrid>
      <w:tr w:rsidR="007B255A" w:rsidRPr="006633C7" w:rsidTr="00755D2A">
        <w:trPr>
          <w:trHeight w:val="430"/>
          <w:tblCellSpacing w:w="0" w:type="dxa"/>
        </w:trPr>
        <w:tc>
          <w:tcPr>
            <w:tcW w:w="1575" w:type="dxa"/>
            <w:tcBorders>
              <w:top w:val="outset" w:sz="6" w:space="0" w:color="auto"/>
              <w:left w:val="outset" w:sz="6" w:space="0" w:color="auto"/>
              <w:bottom w:val="outset" w:sz="6" w:space="0" w:color="auto"/>
              <w:right w:val="outset" w:sz="6" w:space="0" w:color="auto"/>
            </w:tcBorders>
            <w:vAlign w:val="center"/>
            <w:hideMark/>
          </w:tcPr>
          <w:p w:rsidR="00755D2A" w:rsidRPr="006633C7" w:rsidRDefault="007B255A" w:rsidP="00755D2A">
            <w:pPr>
              <w:jc w:val="both"/>
              <w:rPr>
                <w:rFonts w:ascii="Times New Roman" w:eastAsia="Times New Roman" w:hAnsi="Times New Roman"/>
                <w:sz w:val="24"/>
                <w:szCs w:val="24"/>
                <w:lang w:eastAsia="cs-CZ"/>
              </w:rPr>
            </w:pPr>
            <w:r w:rsidRPr="006633C7">
              <w:rPr>
                <w:rFonts w:ascii="Times New Roman" w:eastAsia="Times New Roman" w:hAnsi="Times New Roman"/>
                <w:b/>
                <w:bCs/>
                <w:sz w:val="24"/>
                <w:szCs w:val="24"/>
                <w:lang w:eastAsia="cs-CZ"/>
              </w:rPr>
              <w:t>Termín</w:t>
            </w:r>
          </w:p>
        </w:tc>
        <w:tc>
          <w:tcPr>
            <w:tcW w:w="7527" w:type="dxa"/>
            <w:tcBorders>
              <w:top w:val="outset" w:sz="6" w:space="0" w:color="auto"/>
              <w:left w:val="outset" w:sz="6" w:space="0" w:color="auto"/>
              <w:bottom w:val="outset" w:sz="6" w:space="0" w:color="auto"/>
              <w:right w:val="outset" w:sz="6" w:space="0" w:color="auto"/>
            </w:tcBorders>
            <w:vAlign w:val="center"/>
            <w:hideMark/>
          </w:tcPr>
          <w:p w:rsidR="00755D2A" w:rsidRPr="006633C7" w:rsidRDefault="007B255A" w:rsidP="00755D2A">
            <w:pPr>
              <w:jc w:val="both"/>
              <w:rPr>
                <w:rFonts w:ascii="Times New Roman" w:eastAsia="Times New Roman" w:hAnsi="Times New Roman"/>
                <w:sz w:val="24"/>
                <w:szCs w:val="24"/>
                <w:lang w:eastAsia="cs-CZ"/>
              </w:rPr>
            </w:pPr>
            <w:r w:rsidRPr="006633C7">
              <w:rPr>
                <w:rFonts w:ascii="Times New Roman" w:eastAsia="Times New Roman" w:hAnsi="Times New Roman"/>
                <w:b/>
                <w:bCs/>
                <w:sz w:val="24"/>
                <w:szCs w:val="24"/>
                <w:lang w:eastAsia="cs-CZ"/>
              </w:rPr>
              <w:t>Okresy, obvody hl. města Prahy</w:t>
            </w:r>
          </w:p>
        </w:tc>
      </w:tr>
      <w:tr w:rsidR="007B255A" w:rsidRPr="006633C7" w:rsidTr="00755D2A">
        <w:trPr>
          <w:tblCellSpacing w:w="0" w:type="dxa"/>
        </w:trPr>
        <w:tc>
          <w:tcPr>
            <w:tcW w:w="1575" w:type="dxa"/>
            <w:tcBorders>
              <w:top w:val="outset" w:sz="6" w:space="0" w:color="auto"/>
              <w:left w:val="outset" w:sz="6" w:space="0" w:color="auto"/>
              <w:bottom w:val="outset" w:sz="6" w:space="0" w:color="auto"/>
              <w:right w:val="outset" w:sz="6" w:space="0" w:color="auto"/>
            </w:tcBorders>
            <w:hideMark/>
          </w:tcPr>
          <w:p w:rsidR="00755D2A" w:rsidRPr="006633C7" w:rsidRDefault="007B255A" w:rsidP="00755D2A">
            <w:pPr>
              <w:spacing w:before="100" w:beforeAutospacing="1" w:after="100" w:afterAutospacing="1"/>
              <w:rPr>
                <w:rFonts w:ascii="Times New Roman" w:eastAsia="Times New Roman" w:hAnsi="Times New Roman"/>
                <w:lang w:eastAsia="cs-CZ"/>
              </w:rPr>
            </w:pPr>
            <w:r w:rsidRPr="006633C7">
              <w:rPr>
                <w:rFonts w:ascii="Times New Roman" w:eastAsia="Times New Roman" w:hAnsi="Times New Roman"/>
                <w:b/>
                <w:bCs/>
                <w:lang w:eastAsia="cs-CZ"/>
              </w:rPr>
              <w:t> 2. 2. - 8. 2. 2015</w:t>
            </w:r>
            <w:r w:rsidRPr="006633C7">
              <w:rPr>
                <w:rFonts w:ascii="Times New Roman" w:eastAsia="Times New Roman" w:hAnsi="Times New Roman"/>
                <w:lang w:eastAsia="cs-CZ"/>
              </w:rPr>
              <w:t xml:space="preserve"> </w:t>
            </w:r>
          </w:p>
        </w:tc>
        <w:tc>
          <w:tcPr>
            <w:tcW w:w="7527" w:type="dxa"/>
            <w:tcBorders>
              <w:top w:val="outset" w:sz="6" w:space="0" w:color="auto"/>
              <w:left w:val="outset" w:sz="6" w:space="0" w:color="auto"/>
              <w:bottom w:val="outset" w:sz="6" w:space="0" w:color="auto"/>
              <w:right w:val="outset" w:sz="6" w:space="0" w:color="auto"/>
            </w:tcBorders>
            <w:vAlign w:val="center"/>
            <w:hideMark/>
          </w:tcPr>
          <w:p w:rsidR="00755D2A" w:rsidRPr="006633C7" w:rsidRDefault="007B255A" w:rsidP="00755D2A">
            <w:pPr>
              <w:spacing w:before="100" w:beforeAutospacing="1" w:after="100" w:afterAutospacing="1"/>
              <w:jc w:val="both"/>
              <w:rPr>
                <w:rFonts w:ascii="Times New Roman" w:eastAsia="Times New Roman" w:hAnsi="Times New Roman"/>
                <w:lang w:eastAsia="cs-CZ"/>
              </w:rPr>
            </w:pPr>
            <w:r w:rsidRPr="006633C7">
              <w:rPr>
                <w:rFonts w:ascii="Times New Roman" w:eastAsia="Times New Roman" w:hAnsi="Times New Roman"/>
                <w:lang w:eastAsia="cs-CZ"/>
              </w:rPr>
              <w:t xml:space="preserve">Česká Lípa, Jablonec nad Nisou, Liberec, Semily, Havlíčkův Brod, Jihlava, Pelhřimov, Třebíč, Žďár nad Sázavou, Kladno, Kolín, Kutná Hora, Písek, Náchod, Bruntál </w:t>
            </w:r>
          </w:p>
        </w:tc>
      </w:tr>
      <w:tr w:rsidR="007B255A" w:rsidRPr="006633C7" w:rsidTr="00755D2A">
        <w:trPr>
          <w:tblCellSpacing w:w="0" w:type="dxa"/>
        </w:trPr>
        <w:tc>
          <w:tcPr>
            <w:tcW w:w="1575" w:type="dxa"/>
            <w:tcBorders>
              <w:top w:val="outset" w:sz="6" w:space="0" w:color="auto"/>
              <w:left w:val="outset" w:sz="6" w:space="0" w:color="auto"/>
              <w:bottom w:val="outset" w:sz="6" w:space="0" w:color="auto"/>
              <w:right w:val="outset" w:sz="6" w:space="0" w:color="auto"/>
            </w:tcBorders>
            <w:hideMark/>
          </w:tcPr>
          <w:p w:rsidR="00755D2A" w:rsidRPr="006633C7" w:rsidRDefault="007B255A" w:rsidP="00755D2A">
            <w:pPr>
              <w:spacing w:before="100" w:beforeAutospacing="1" w:after="100" w:afterAutospacing="1"/>
              <w:rPr>
                <w:rFonts w:ascii="Times New Roman" w:eastAsia="Times New Roman" w:hAnsi="Times New Roman"/>
                <w:lang w:eastAsia="cs-CZ"/>
              </w:rPr>
            </w:pPr>
            <w:r w:rsidRPr="006633C7">
              <w:rPr>
                <w:rFonts w:ascii="Times New Roman" w:eastAsia="Times New Roman" w:hAnsi="Times New Roman"/>
                <w:b/>
                <w:bCs/>
                <w:lang w:eastAsia="cs-CZ"/>
              </w:rPr>
              <w:t> 9. 2. - 15. 2. 2015</w:t>
            </w:r>
            <w:r w:rsidRPr="006633C7">
              <w:rPr>
                <w:rFonts w:ascii="Times New Roman" w:eastAsia="Times New Roman" w:hAnsi="Times New Roman"/>
                <w:lang w:eastAsia="cs-CZ"/>
              </w:rPr>
              <w:t xml:space="preserve"> </w:t>
            </w:r>
          </w:p>
        </w:tc>
        <w:tc>
          <w:tcPr>
            <w:tcW w:w="7527" w:type="dxa"/>
            <w:tcBorders>
              <w:top w:val="outset" w:sz="6" w:space="0" w:color="auto"/>
              <w:left w:val="outset" w:sz="6" w:space="0" w:color="auto"/>
              <w:bottom w:val="outset" w:sz="6" w:space="0" w:color="auto"/>
              <w:right w:val="outset" w:sz="6" w:space="0" w:color="auto"/>
            </w:tcBorders>
            <w:vAlign w:val="center"/>
            <w:hideMark/>
          </w:tcPr>
          <w:p w:rsidR="00755D2A" w:rsidRPr="006633C7" w:rsidRDefault="007B255A" w:rsidP="00755D2A">
            <w:pPr>
              <w:spacing w:before="100" w:beforeAutospacing="1" w:after="100" w:afterAutospacing="1"/>
              <w:jc w:val="both"/>
              <w:rPr>
                <w:rFonts w:ascii="Times New Roman" w:eastAsia="Times New Roman" w:hAnsi="Times New Roman"/>
                <w:lang w:eastAsia="cs-CZ"/>
              </w:rPr>
            </w:pPr>
            <w:r w:rsidRPr="006633C7">
              <w:rPr>
                <w:rFonts w:ascii="Times New Roman" w:eastAsia="Times New Roman" w:hAnsi="Times New Roman"/>
                <w:lang w:eastAsia="cs-CZ"/>
              </w:rPr>
              <w:t xml:space="preserve">Mladá Boleslav, Příbram, Tábor, Prachatice, Strakonice, Ústí nad Labem, Chomutov, Most, Jičín, Rychnov nad Kněžnou, Olomouc, Šumperk, Opava, Jeseník </w:t>
            </w:r>
          </w:p>
        </w:tc>
      </w:tr>
      <w:tr w:rsidR="007B255A" w:rsidRPr="006633C7" w:rsidTr="00755D2A">
        <w:trPr>
          <w:tblCellSpacing w:w="0" w:type="dxa"/>
        </w:trPr>
        <w:tc>
          <w:tcPr>
            <w:tcW w:w="1575" w:type="dxa"/>
            <w:tcBorders>
              <w:top w:val="outset" w:sz="6" w:space="0" w:color="auto"/>
              <w:left w:val="outset" w:sz="6" w:space="0" w:color="auto"/>
              <w:bottom w:val="outset" w:sz="6" w:space="0" w:color="auto"/>
              <w:right w:val="outset" w:sz="6" w:space="0" w:color="auto"/>
            </w:tcBorders>
            <w:hideMark/>
          </w:tcPr>
          <w:p w:rsidR="00755D2A" w:rsidRPr="006633C7" w:rsidRDefault="007B255A" w:rsidP="00755D2A">
            <w:pPr>
              <w:spacing w:before="100" w:beforeAutospacing="1" w:after="100" w:afterAutospacing="1"/>
              <w:rPr>
                <w:rFonts w:ascii="Times New Roman" w:eastAsia="Times New Roman" w:hAnsi="Times New Roman"/>
                <w:lang w:eastAsia="cs-CZ"/>
              </w:rPr>
            </w:pPr>
            <w:r w:rsidRPr="006633C7">
              <w:rPr>
                <w:rFonts w:ascii="Times New Roman" w:eastAsia="Times New Roman" w:hAnsi="Times New Roman"/>
                <w:b/>
                <w:bCs/>
                <w:lang w:eastAsia="cs-CZ"/>
              </w:rPr>
              <w:t>16. 2. - 22. 2. 2015</w:t>
            </w:r>
            <w:r w:rsidRPr="006633C7">
              <w:rPr>
                <w:rFonts w:ascii="Times New Roman" w:eastAsia="Times New Roman" w:hAnsi="Times New Roman"/>
                <w:lang w:eastAsia="cs-CZ"/>
              </w:rPr>
              <w:t xml:space="preserve"> </w:t>
            </w:r>
          </w:p>
        </w:tc>
        <w:tc>
          <w:tcPr>
            <w:tcW w:w="7527" w:type="dxa"/>
            <w:tcBorders>
              <w:top w:val="outset" w:sz="6" w:space="0" w:color="auto"/>
              <w:left w:val="outset" w:sz="6" w:space="0" w:color="auto"/>
              <w:bottom w:val="outset" w:sz="6" w:space="0" w:color="auto"/>
              <w:right w:val="outset" w:sz="6" w:space="0" w:color="auto"/>
            </w:tcBorders>
            <w:vAlign w:val="center"/>
            <w:hideMark/>
          </w:tcPr>
          <w:p w:rsidR="00755D2A" w:rsidRPr="006633C7" w:rsidRDefault="007B255A" w:rsidP="00755D2A">
            <w:pPr>
              <w:spacing w:before="100" w:beforeAutospacing="1" w:after="100" w:afterAutospacing="1"/>
              <w:jc w:val="both"/>
              <w:rPr>
                <w:rFonts w:ascii="Times New Roman" w:eastAsia="Times New Roman" w:hAnsi="Times New Roman"/>
                <w:lang w:eastAsia="cs-CZ"/>
              </w:rPr>
            </w:pPr>
            <w:r w:rsidRPr="006633C7">
              <w:rPr>
                <w:rFonts w:ascii="Times New Roman" w:eastAsia="Times New Roman" w:hAnsi="Times New Roman"/>
                <w:lang w:eastAsia="cs-CZ"/>
              </w:rPr>
              <w:t xml:space="preserve">Benešov, Beroun, Rokycany, České Budějovice, Český Krumlov, Klatovy, Trutnov, Pardubice, Chrudim, Svitavy, Ústí nad Orlicí, Ostrava-město </w:t>
            </w:r>
          </w:p>
        </w:tc>
      </w:tr>
      <w:tr w:rsidR="007B255A" w:rsidRPr="006633C7" w:rsidTr="00755D2A">
        <w:trPr>
          <w:tblCellSpacing w:w="0" w:type="dxa"/>
        </w:trPr>
        <w:tc>
          <w:tcPr>
            <w:tcW w:w="1575" w:type="dxa"/>
            <w:tcBorders>
              <w:top w:val="outset" w:sz="6" w:space="0" w:color="auto"/>
              <w:left w:val="outset" w:sz="6" w:space="0" w:color="auto"/>
              <w:bottom w:val="outset" w:sz="6" w:space="0" w:color="auto"/>
              <w:right w:val="outset" w:sz="6" w:space="0" w:color="auto"/>
            </w:tcBorders>
            <w:hideMark/>
          </w:tcPr>
          <w:p w:rsidR="00755D2A" w:rsidRPr="006633C7" w:rsidRDefault="007B255A" w:rsidP="00755D2A">
            <w:pPr>
              <w:spacing w:before="100" w:beforeAutospacing="1" w:after="100" w:afterAutospacing="1"/>
              <w:rPr>
                <w:rFonts w:ascii="Times New Roman" w:eastAsia="Times New Roman" w:hAnsi="Times New Roman"/>
                <w:lang w:eastAsia="cs-CZ"/>
              </w:rPr>
            </w:pPr>
            <w:r w:rsidRPr="006633C7">
              <w:rPr>
                <w:rFonts w:ascii="Times New Roman" w:eastAsia="Times New Roman" w:hAnsi="Times New Roman"/>
                <w:b/>
                <w:bCs/>
                <w:lang w:eastAsia="cs-CZ"/>
              </w:rPr>
              <w:t>23. 2. -  1. 3. 2015</w:t>
            </w:r>
            <w:r w:rsidRPr="006633C7">
              <w:rPr>
                <w:rFonts w:ascii="Times New Roman" w:eastAsia="Times New Roman" w:hAnsi="Times New Roman"/>
                <w:lang w:eastAsia="cs-CZ"/>
              </w:rPr>
              <w:t xml:space="preserve"> </w:t>
            </w:r>
          </w:p>
        </w:tc>
        <w:tc>
          <w:tcPr>
            <w:tcW w:w="7527" w:type="dxa"/>
            <w:tcBorders>
              <w:top w:val="outset" w:sz="6" w:space="0" w:color="auto"/>
              <w:left w:val="outset" w:sz="6" w:space="0" w:color="auto"/>
              <w:bottom w:val="outset" w:sz="6" w:space="0" w:color="auto"/>
              <w:right w:val="outset" w:sz="6" w:space="0" w:color="auto"/>
            </w:tcBorders>
            <w:vAlign w:val="center"/>
            <w:hideMark/>
          </w:tcPr>
          <w:p w:rsidR="00755D2A" w:rsidRPr="006633C7" w:rsidRDefault="007B255A" w:rsidP="00755D2A">
            <w:pPr>
              <w:spacing w:before="100" w:beforeAutospacing="1" w:after="100" w:afterAutospacing="1"/>
              <w:jc w:val="both"/>
              <w:rPr>
                <w:rFonts w:ascii="Times New Roman" w:eastAsia="Times New Roman" w:hAnsi="Times New Roman"/>
                <w:lang w:eastAsia="cs-CZ"/>
              </w:rPr>
            </w:pPr>
            <w:r w:rsidRPr="006633C7">
              <w:rPr>
                <w:rFonts w:ascii="Times New Roman" w:eastAsia="Times New Roman" w:hAnsi="Times New Roman"/>
                <w:lang w:eastAsia="cs-CZ"/>
              </w:rPr>
              <w:t xml:space="preserve">Praha 1 až 5, Blansko, Brno-město, Brno-venkov, Břeclav, Hodonín, Vyškov, Znojmo, Domažlice, Tachov, Louny, Prostějov, Karviná </w:t>
            </w:r>
          </w:p>
        </w:tc>
      </w:tr>
      <w:tr w:rsidR="007B255A" w:rsidRPr="006633C7" w:rsidTr="00755D2A">
        <w:trPr>
          <w:tblCellSpacing w:w="0" w:type="dxa"/>
        </w:trPr>
        <w:tc>
          <w:tcPr>
            <w:tcW w:w="1575" w:type="dxa"/>
            <w:tcBorders>
              <w:top w:val="outset" w:sz="6" w:space="0" w:color="auto"/>
              <w:left w:val="outset" w:sz="6" w:space="0" w:color="auto"/>
              <w:bottom w:val="outset" w:sz="6" w:space="0" w:color="auto"/>
              <w:right w:val="outset" w:sz="6" w:space="0" w:color="auto"/>
            </w:tcBorders>
            <w:hideMark/>
          </w:tcPr>
          <w:p w:rsidR="00755D2A" w:rsidRPr="006633C7" w:rsidRDefault="007B255A" w:rsidP="00755D2A">
            <w:pPr>
              <w:spacing w:before="100" w:beforeAutospacing="1" w:after="100" w:afterAutospacing="1"/>
              <w:rPr>
                <w:rFonts w:ascii="Times New Roman" w:eastAsia="Times New Roman" w:hAnsi="Times New Roman"/>
                <w:lang w:eastAsia="cs-CZ"/>
              </w:rPr>
            </w:pPr>
            <w:r w:rsidRPr="006633C7">
              <w:rPr>
                <w:rFonts w:ascii="Times New Roman" w:eastAsia="Times New Roman" w:hAnsi="Times New Roman"/>
                <w:b/>
                <w:bCs/>
                <w:lang w:eastAsia="cs-CZ"/>
              </w:rPr>
              <w:t> 2. 3. -   8. 3. 2015</w:t>
            </w:r>
            <w:r w:rsidRPr="006633C7">
              <w:rPr>
                <w:rFonts w:ascii="Times New Roman" w:eastAsia="Times New Roman" w:hAnsi="Times New Roman"/>
                <w:lang w:eastAsia="cs-CZ"/>
              </w:rPr>
              <w:t xml:space="preserve"> </w:t>
            </w:r>
          </w:p>
        </w:tc>
        <w:tc>
          <w:tcPr>
            <w:tcW w:w="7527" w:type="dxa"/>
            <w:tcBorders>
              <w:top w:val="outset" w:sz="6" w:space="0" w:color="auto"/>
              <w:left w:val="outset" w:sz="6" w:space="0" w:color="auto"/>
              <w:bottom w:val="outset" w:sz="6" w:space="0" w:color="auto"/>
              <w:right w:val="outset" w:sz="6" w:space="0" w:color="auto"/>
            </w:tcBorders>
            <w:vAlign w:val="center"/>
            <w:hideMark/>
          </w:tcPr>
          <w:p w:rsidR="00755D2A" w:rsidRPr="006633C7" w:rsidRDefault="007B255A" w:rsidP="00755D2A">
            <w:pPr>
              <w:spacing w:before="100" w:beforeAutospacing="1" w:after="100" w:afterAutospacing="1"/>
              <w:jc w:val="both"/>
              <w:rPr>
                <w:rFonts w:ascii="Times New Roman" w:eastAsia="Times New Roman" w:hAnsi="Times New Roman"/>
                <w:lang w:eastAsia="cs-CZ"/>
              </w:rPr>
            </w:pPr>
            <w:r w:rsidRPr="006633C7">
              <w:rPr>
                <w:rFonts w:ascii="Times New Roman" w:eastAsia="Times New Roman" w:hAnsi="Times New Roman"/>
                <w:lang w:eastAsia="cs-CZ"/>
              </w:rPr>
              <w:t xml:space="preserve">Praha 6 až 10, Cheb, Karlovy Vary, Sokolov, Nymburk, Jindřichův Hradec, Litoměřice, Děčín, Přerov, Frýdek-Místek </w:t>
            </w:r>
          </w:p>
        </w:tc>
      </w:tr>
      <w:tr w:rsidR="007B255A" w:rsidRPr="006633C7" w:rsidTr="00755D2A">
        <w:trPr>
          <w:tblCellSpacing w:w="0" w:type="dxa"/>
        </w:trPr>
        <w:tc>
          <w:tcPr>
            <w:tcW w:w="1575" w:type="dxa"/>
            <w:tcBorders>
              <w:top w:val="outset" w:sz="6" w:space="0" w:color="auto"/>
              <w:left w:val="outset" w:sz="6" w:space="0" w:color="auto"/>
              <w:bottom w:val="outset" w:sz="6" w:space="0" w:color="auto"/>
              <w:right w:val="outset" w:sz="6" w:space="0" w:color="auto"/>
            </w:tcBorders>
            <w:hideMark/>
          </w:tcPr>
          <w:p w:rsidR="00755D2A" w:rsidRPr="006633C7" w:rsidRDefault="007B255A" w:rsidP="00755D2A">
            <w:pPr>
              <w:spacing w:before="100" w:beforeAutospacing="1" w:after="100" w:afterAutospacing="1"/>
              <w:rPr>
                <w:rFonts w:ascii="Times New Roman" w:eastAsia="Times New Roman" w:hAnsi="Times New Roman"/>
                <w:lang w:eastAsia="cs-CZ"/>
              </w:rPr>
            </w:pPr>
            <w:r w:rsidRPr="006633C7">
              <w:rPr>
                <w:rFonts w:ascii="Times New Roman" w:eastAsia="Times New Roman" w:hAnsi="Times New Roman"/>
                <w:b/>
                <w:bCs/>
                <w:lang w:eastAsia="cs-CZ"/>
              </w:rPr>
              <w:t> 9. 3. - 15. 3. 2015</w:t>
            </w:r>
            <w:r w:rsidRPr="006633C7">
              <w:rPr>
                <w:rFonts w:ascii="Times New Roman" w:eastAsia="Times New Roman" w:hAnsi="Times New Roman"/>
                <w:lang w:eastAsia="cs-CZ"/>
              </w:rPr>
              <w:t xml:space="preserve"> </w:t>
            </w:r>
          </w:p>
        </w:tc>
        <w:tc>
          <w:tcPr>
            <w:tcW w:w="7527" w:type="dxa"/>
            <w:tcBorders>
              <w:top w:val="outset" w:sz="6" w:space="0" w:color="auto"/>
              <w:left w:val="outset" w:sz="6" w:space="0" w:color="auto"/>
              <w:bottom w:val="outset" w:sz="6" w:space="0" w:color="auto"/>
              <w:right w:val="outset" w:sz="6" w:space="0" w:color="auto"/>
            </w:tcBorders>
            <w:vAlign w:val="center"/>
            <w:hideMark/>
          </w:tcPr>
          <w:p w:rsidR="00755D2A" w:rsidRPr="006633C7" w:rsidRDefault="007B255A" w:rsidP="00755D2A">
            <w:pPr>
              <w:spacing w:before="100" w:beforeAutospacing="1" w:after="100" w:afterAutospacing="1"/>
              <w:jc w:val="both"/>
              <w:rPr>
                <w:rFonts w:ascii="Times New Roman" w:eastAsia="Times New Roman" w:hAnsi="Times New Roman"/>
                <w:lang w:eastAsia="cs-CZ"/>
              </w:rPr>
            </w:pPr>
            <w:r w:rsidRPr="006633C7">
              <w:rPr>
                <w:rFonts w:ascii="Times New Roman" w:eastAsia="Times New Roman" w:hAnsi="Times New Roman"/>
                <w:lang w:eastAsia="cs-CZ"/>
              </w:rPr>
              <w:t xml:space="preserve">Kroměříž, Uherské Hradiště, Vsetín, Zlín, Praha-východ, Praha-západ, Mělník, Rakovník, Plzeň-město, Plzeň-sever, Plzeň-jih, Hradec Králové, Teplice, Nový Jičín </w:t>
            </w:r>
          </w:p>
        </w:tc>
      </w:tr>
    </w:tbl>
    <w:p w:rsidR="007B255A" w:rsidRPr="006633C7" w:rsidRDefault="007B255A" w:rsidP="007B255A">
      <w:pPr>
        <w:spacing w:before="40"/>
        <w:jc w:val="both"/>
        <w:rPr>
          <w:rFonts w:ascii="Times New Roman" w:eastAsia="Times New Roman" w:hAnsi="Times New Roman"/>
          <w:b/>
          <w:bCs/>
          <w:sz w:val="24"/>
          <w:szCs w:val="24"/>
          <w:lang w:eastAsia="cs-CZ"/>
        </w:rPr>
      </w:pPr>
      <w:r w:rsidRPr="006633C7">
        <w:rPr>
          <w:rFonts w:ascii="Times New Roman" w:eastAsia="Times New Roman" w:hAnsi="Times New Roman"/>
          <w:b/>
          <w:bCs/>
          <w:sz w:val="24"/>
          <w:szCs w:val="24"/>
          <w:lang w:eastAsia="cs-CZ"/>
        </w:rPr>
        <w:t>Poznámky k tabulce:</w:t>
      </w:r>
    </w:p>
    <w:p w:rsidR="007B255A" w:rsidRPr="006633C7" w:rsidRDefault="007B255A" w:rsidP="007B255A">
      <w:pPr>
        <w:spacing w:before="40"/>
        <w:jc w:val="both"/>
        <w:rPr>
          <w:rFonts w:ascii="Times New Roman" w:eastAsia="Times New Roman" w:hAnsi="Times New Roman"/>
          <w:sz w:val="20"/>
          <w:szCs w:val="20"/>
          <w:lang w:eastAsia="cs-CZ"/>
        </w:rPr>
      </w:pPr>
      <w:r w:rsidRPr="006633C7">
        <w:rPr>
          <w:rFonts w:ascii="Times New Roman" w:eastAsia="Times New Roman" w:hAnsi="Times New Roman"/>
          <w:b/>
          <w:bCs/>
          <w:sz w:val="20"/>
          <w:szCs w:val="20"/>
          <w:lang w:eastAsia="cs-CZ"/>
        </w:rPr>
        <w:t>Praha 1 až 5 jsou městské části:</w:t>
      </w:r>
      <w:r w:rsidRPr="006633C7">
        <w:rPr>
          <w:rFonts w:ascii="Times New Roman" w:eastAsia="Times New Roman" w:hAnsi="Times New Roman"/>
          <w:sz w:val="20"/>
          <w:szCs w:val="20"/>
          <w:lang w:eastAsia="cs-CZ"/>
        </w:rPr>
        <w:t xml:space="preserve"> Praha 1, Praha 2, Praha 3, Praha 4, Praha 5, Praha 11, Praha 12, Praha 13, Praha 16, Praha-Kunratice, Praha-Libuš, Praha-Lipence, Praha-Lochkov, Praha-Řeporyje, Praha-Slivenec, Praha-Šeberov, Praha-Újezd, Praha-Velká Chuchle, Praha-Zbraslav, Praha-Zličín.</w:t>
      </w:r>
    </w:p>
    <w:p w:rsidR="007B255A" w:rsidRPr="006633C7" w:rsidRDefault="007B255A" w:rsidP="007B255A">
      <w:pPr>
        <w:spacing w:before="40"/>
        <w:jc w:val="both"/>
        <w:rPr>
          <w:rFonts w:ascii="Times New Roman" w:eastAsia="Times New Roman" w:hAnsi="Times New Roman"/>
          <w:sz w:val="20"/>
          <w:szCs w:val="20"/>
          <w:lang w:eastAsia="cs-CZ"/>
        </w:rPr>
      </w:pPr>
      <w:r w:rsidRPr="006633C7">
        <w:rPr>
          <w:rFonts w:ascii="Times New Roman" w:eastAsia="Times New Roman" w:hAnsi="Times New Roman"/>
          <w:b/>
          <w:bCs/>
          <w:sz w:val="20"/>
          <w:szCs w:val="20"/>
          <w:lang w:eastAsia="cs-CZ"/>
        </w:rPr>
        <w:t>Praha 6 až 10 jsou městské části:</w:t>
      </w:r>
      <w:r w:rsidRPr="006633C7">
        <w:rPr>
          <w:rFonts w:ascii="Times New Roman" w:eastAsia="Times New Roman" w:hAnsi="Times New Roman"/>
          <w:sz w:val="20"/>
          <w:szCs w:val="20"/>
          <w:lang w:eastAsia="cs-CZ"/>
        </w:rPr>
        <w:t xml:space="preserve"> Praha 6, Praha 7, Praha 8, Praha 9, Praha 10, Praha 14, Praha 15, Praha 17, Praha 18, Praha 19, Praha 20, Praha 21, Praha 22, Praha-Kolovraty, Praha-Běchovice, Praha-Benice, Praha-Březiněves, Praha-Čakovice, Praha-Ďáblice, Praha-Dolní Chabry, Praha-Dolní Měcholupy, Praha-Dolní Počernice, Praha-Dubeč, Praha-Klánovice, Praha-Koloděje, Praha-Královice, Praha-Křeslice, Praha- Lysolaje, Praha-Nebušice, Praha-Nedvězí, Praha-Petrovice, Praha-Přední Kopanina, Praha-Satalice, Praha-Suchdol, Praha-Štěrboholy, Praha-Troja, Praha-Vinoř. </w:t>
      </w:r>
    </w:p>
    <w:p w:rsidR="007B255A" w:rsidRPr="006633C7" w:rsidRDefault="007B255A" w:rsidP="007B255A">
      <w:pPr>
        <w:spacing w:before="40"/>
        <w:jc w:val="both"/>
        <w:rPr>
          <w:rFonts w:ascii="Times New Roman" w:eastAsia="Times New Roman" w:hAnsi="Times New Roman"/>
          <w:sz w:val="20"/>
          <w:szCs w:val="20"/>
          <w:lang w:eastAsia="cs-CZ"/>
        </w:rPr>
      </w:pPr>
    </w:p>
    <w:p w:rsidR="007B255A" w:rsidRPr="006633C7" w:rsidRDefault="007B255A" w:rsidP="007B255A">
      <w:pPr>
        <w:spacing w:before="40"/>
        <w:rPr>
          <w:rFonts w:ascii="Times New Roman" w:eastAsia="Times New Roman" w:hAnsi="Times New Roman"/>
          <w:sz w:val="24"/>
          <w:szCs w:val="24"/>
          <w:lang w:eastAsia="cs-CZ"/>
        </w:rPr>
      </w:pPr>
      <w:r w:rsidRPr="006633C7">
        <w:rPr>
          <w:rFonts w:ascii="Times New Roman" w:eastAsia="Times New Roman" w:hAnsi="Times New Roman"/>
          <w:b/>
          <w:bCs/>
          <w:sz w:val="24"/>
          <w:szCs w:val="24"/>
          <w:lang w:eastAsia="cs-CZ"/>
        </w:rPr>
        <w:t>Velikonoční prázdniny</w:t>
      </w:r>
      <w:r w:rsidRPr="006633C7">
        <w:rPr>
          <w:rFonts w:ascii="Times New Roman" w:eastAsia="Times New Roman" w:hAnsi="Times New Roman"/>
          <w:sz w:val="24"/>
          <w:szCs w:val="24"/>
          <w:lang w:eastAsia="cs-CZ"/>
        </w:rPr>
        <w:t xml:space="preserve"> připadnou </w:t>
      </w:r>
      <w:r w:rsidRPr="006633C7">
        <w:rPr>
          <w:rFonts w:ascii="Times New Roman" w:eastAsia="Times New Roman" w:hAnsi="Times New Roman"/>
          <w:b/>
          <w:bCs/>
          <w:sz w:val="24"/>
          <w:szCs w:val="24"/>
          <w:lang w:eastAsia="cs-CZ"/>
        </w:rPr>
        <w:t>na čtvrtek 2. dubna a pátek 3. dubna 2015.</w:t>
      </w:r>
      <w:r w:rsidRPr="006633C7">
        <w:rPr>
          <w:rFonts w:ascii="Times New Roman" w:eastAsia="Times New Roman" w:hAnsi="Times New Roman"/>
          <w:sz w:val="24"/>
          <w:szCs w:val="24"/>
          <w:lang w:eastAsia="cs-CZ"/>
        </w:rPr>
        <w:br/>
      </w:r>
      <w:r w:rsidRPr="006633C7">
        <w:rPr>
          <w:rFonts w:ascii="Times New Roman" w:eastAsia="Times New Roman" w:hAnsi="Times New Roman"/>
          <w:b/>
          <w:bCs/>
          <w:sz w:val="24"/>
          <w:szCs w:val="24"/>
          <w:lang w:eastAsia="cs-CZ"/>
        </w:rPr>
        <w:t>Hlavní prázdniny</w:t>
      </w:r>
      <w:r w:rsidRPr="006633C7">
        <w:rPr>
          <w:rFonts w:ascii="Times New Roman" w:eastAsia="Times New Roman" w:hAnsi="Times New Roman"/>
          <w:sz w:val="24"/>
          <w:szCs w:val="24"/>
          <w:lang w:eastAsia="cs-CZ"/>
        </w:rPr>
        <w:t xml:space="preserve"> budou trvat </w:t>
      </w:r>
      <w:r w:rsidRPr="006633C7">
        <w:rPr>
          <w:rFonts w:ascii="Times New Roman" w:eastAsia="Times New Roman" w:hAnsi="Times New Roman"/>
          <w:b/>
          <w:bCs/>
          <w:sz w:val="24"/>
          <w:szCs w:val="24"/>
          <w:lang w:eastAsia="cs-CZ"/>
        </w:rPr>
        <w:t>od středy 1. července 2015 do pondělí 31. srpna 2015.</w:t>
      </w:r>
      <w:r w:rsidRPr="006633C7">
        <w:rPr>
          <w:rFonts w:ascii="Times New Roman" w:eastAsia="Times New Roman" w:hAnsi="Times New Roman"/>
          <w:sz w:val="24"/>
          <w:szCs w:val="24"/>
          <w:lang w:eastAsia="cs-CZ"/>
        </w:rPr>
        <w:br/>
        <w:t xml:space="preserve">Období školního vyučování ve školním roce 2015/2016 začne </w:t>
      </w:r>
      <w:r w:rsidRPr="006633C7">
        <w:rPr>
          <w:rFonts w:ascii="Times New Roman" w:eastAsia="Times New Roman" w:hAnsi="Times New Roman"/>
          <w:b/>
          <w:bCs/>
          <w:sz w:val="24"/>
          <w:szCs w:val="24"/>
          <w:lang w:eastAsia="cs-CZ"/>
        </w:rPr>
        <w:t>v úterý 1. září 2015.</w:t>
      </w:r>
      <w:r w:rsidRPr="006633C7">
        <w:rPr>
          <w:rFonts w:ascii="Times New Roman" w:eastAsia="Times New Roman" w:hAnsi="Times New Roman"/>
          <w:sz w:val="24"/>
          <w:szCs w:val="24"/>
          <w:lang w:eastAsia="cs-CZ"/>
        </w:rPr>
        <w:t xml:space="preserve"> </w:t>
      </w:r>
    </w:p>
    <w:p w:rsidR="009D7755" w:rsidRPr="006633C7" w:rsidRDefault="009D7755" w:rsidP="00A44DCB">
      <w:pPr>
        <w:rPr>
          <w:rFonts w:ascii="Times New Roman" w:hAnsi="Times New Roman"/>
          <w:b/>
          <w:sz w:val="24"/>
          <w:szCs w:val="24"/>
          <w:highlight w:val="yellow"/>
        </w:rPr>
      </w:pPr>
    </w:p>
    <w:p w:rsidR="003C7EB3" w:rsidRPr="006633C7" w:rsidRDefault="00162CA7" w:rsidP="009D7755">
      <w:pPr>
        <w:spacing w:before="40"/>
        <w:jc w:val="both"/>
        <w:rPr>
          <w:rFonts w:ascii="Times New Roman" w:hAnsi="Times New Roman"/>
          <w:b/>
          <w:i/>
          <w:sz w:val="24"/>
          <w:szCs w:val="24"/>
        </w:rPr>
      </w:pPr>
      <w:r w:rsidRPr="006633C7">
        <w:rPr>
          <w:rFonts w:ascii="Times New Roman" w:hAnsi="Times New Roman"/>
          <w:i/>
          <w:sz w:val="24"/>
          <w:szCs w:val="24"/>
        </w:rPr>
        <w:t xml:space="preserve">Bližší informace poskytne </w:t>
      </w:r>
      <w:r w:rsidR="009D7755" w:rsidRPr="006633C7">
        <w:rPr>
          <w:rFonts w:ascii="Times New Roman" w:hAnsi="Times New Roman"/>
          <w:bCs/>
          <w:i/>
          <w:sz w:val="24"/>
          <w:szCs w:val="24"/>
        </w:rPr>
        <w:t>oddělení koncepce vzdělávací soustavy</w:t>
      </w:r>
      <w:r w:rsidR="00C51FBD" w:rsidRPr="006633C7">
        <w:rPr>
          <w:rFonts w:ascii="Times New Roman" w:hAnsi="Times New Roman"/>
          <w:bCs/>
          <w:i/>
          <w:sz w:val="24"/>
          <w:szCs w:val="24"/>
        </w:rPr>
        <w:t xml:space="preserve"> (tel. </w:t>
      </w:r>
      <w:r w:rsidRPr="006633C7">
        <w:rPr>
          <w:rFonts w:ascii="Times New Roman" w:hAnsi="Times New Roman"/>
          <w:i/>
          <w:sz w:val="24"/>
          <w:szCs w:val="24"/>
        </w:rPr>
        <w:t>234</w:t>
      </w:r>
      <w:r w:rsidR="009D7755" w:rsidRPr="006633C7">
        <w:rPr>
          <w:rFonts w:ascii="Times New Roman" w:hAnsi="Times New Roman"/>
          <w:i/>
          <w:sz w:val="24"/>
          <w:szCs w:val="24"/>
        </w:rPr>
        <w:t> </w:t>
      </w:r>
      <w:r w:rsidRPr="006633C7">
        <w:rPr>
          <w:rFonts w:ascii="Times New Roman" w:hAnsi="Times New Roman"/>
          <w:i/>
          <w:sz w:val="24"/>
          <w:szCs w:val="24"/>
        </w:rPr>
        <w:t>811</w:t>
      </w:r>
      <w:r w:rsidR="00C51FBD" w:rsidRPr="006633C7">
        <w:rPr>
          <w:rFonts w:ascii="Times New Roman" w:hAnsi="Times New Roman"/>
          <w:i/>
          <w:sz w:val="24"/>
          <w:szCs w:val="24"/>
        </w:rPr>
        <w:t> </w:t>
      </w:r>
      <w:r w:rsidR="009D7755" w:rsidRPr="006633C7">
        <w:rPr>
          <w:rFonts w:ascii="Times New Roman" w:hAnsi="Times New Roman"/>
          <w:i/>
          <w:sz w:val="24"/>
          <w:szCs w:val="24"/>
        </w:rPr>
        <w:t>508</w:t>
      </w:r>
      <w:r w:rsidR="00C51FBD" w:rsidRPr="006633C7">
        <w:rPr>
          <w:rFonts w:ascii="Times New Roman" w:hAnsi="Times New Roman"/>
          <w:i/>
          <w:sz w:val="24"/>
          <w:szCs w:val="24"/>
        </w:rPr>
        <w:t>)</w:t>
      </w:r>
      <w:r w:rsidR="009D7755" w:rsidRPr="006633C7">
        <w:rPr>
          <w:rFonts w:ascii="Times New Roman" w:hAnsi="Times New Roman"/>
          <w:i/>
          <w:sz w:val="24"/>
          <w:szCs w:val="24"/>
        </w:rPr>
        <w:t>.</w:t>
      </w:r>
    </w:p>
    <w:p w:rsidR="00600968" w:rsidRPr="006633C7" w:rsidRDefault="003C7EB3" w:rsidP="00600968">
      <w:pPr>
        <w:pStyle w:val="Odstavecseseznamem"/>
        <w:spacing w:before="40"/>
        <w:rPr>
          <w:rFonts w:ascii="Times New Roman" w:hAnsi="Times New Roman" w:cs="Times New Roman"/>
          <w:bCs/>
          <w:i/>
          <w:iCs/>
          <w:sz w:val="24"/>
          <w:szCs w:val="24"/>
          <w:highlight w:val="yellow"/>
        </w:rPr>
      </w:pPr>
      <w:r w:rsidRPr="006633C7">
        <w:rPr>
          <w:rFonts w:ascii="Times New Roman" w:hAnsi="Times New Roman" w:cs="Times New Roman"/>
          <w:bCs/>
          <w:i/>
          <w:iCs/>
          <w:sz w:val="24"/>
          <w:szCs w:val="24"/>
          <w:highlight w:val="yellow"/>
        </w:rPr>
        <w:br w:type="page"/>
      </w:r>
    </w:p>
    <w:p w:rsidR="00CD5C9C" w:rsidRPr="006633C7" w:rsidRDefault="00CD5C9C" w:rsidP="00CD5C9C">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lastRenderedPageBreak/>
        <w:t>Připomenutí významných výročí České republiky v</w:t>
      </w:r>
      <w:r w:rsidR="00155835" w:rsidRPr="006633C7">
        <w:rPr>
          <w:rFonts w:ascii="Times New Roman" w:hAnsi="Times New Roman" w:cs="Times New Roman"/>
          <w:b/>
          <w:bCs/>
          <w:iCs/>
          <w:sz w:val="24"/>
          <w:szCs w:val="24"/>
        </w:rPr>
        <w:t xml:space="preserve"> následujícím </w:t>
      </w:r>
      <w:r w:rsidRPr="006633C7">
        <w:rPr>
          <w:rFonts w:ascii="Times New Roman" w:hAnsi="Times New Roman" w:cs="Times New Roman"/>
          <w:b/>
          <w:bCs/>
          <w:iCs/>
          <w:sz w:val="24"/>
          <w:szCs w:val="24"/>
        </w:rPr>
        <w:t xml:space="preserve">období   </w:t>
      </w:r>
    </w:p>
    <w:p w:rsidR="00CD5C9C" w:rsidRPr="006633C7" w:rsidRDefault="00CD5C9C" w:rsidP="00CD5C9C">
      <w:pPr>
        <w:spacing w:before="40"/>
        <w:jc w:val="both"/>
        <w:rPr>
          <w:rFonts w:ascii="Times New Roman" w:hAnsi="Times New Roman"/>
          <w:sz w:val="24"/>
          <w:szCs w:val="24"/>
        </w:rPr>
      </w:pPr>
    </w:p>
    <w:p w:rsidR="00155835" w:rsidRPr="006633C7" w:rsidRDefault="00155835" w:rsidP="00155835">
      <w:pPr>
        <w:spacing w:before="40"/>
        <w:jc w:val="both"/>
        <w:rPr>
          <w:rFonts w:ascii="Times New Roman" w:hAnsi="Times New Roman"/>
          <w:b/>
          <w:sz w:val="24"/>
          <w:szCs w:val="24"/>
        </w:rPr>
      </w:pPr>
      <w:r w:rsidRPr="006633C7">
        <w:rPr>
          <w:rFonts w:ascii="Times New Roman" w:hAnsi="Times New Roman"/>
          <w:b/>
          <w:sz w:val="24"/>
          <w:szCs w:val="24"/>
        </w:rPr>
        <w:t xml:space="preserve">Připomenutí 1. světové války a oslavy významných výročí České republiky v období 2014 – 2018  </w:t>
      </w:r>
    </w:p>
    <w:p w:rsidR="00CD5C9C" w:rsidRPr="006633C7" w:rsidRDefault="00CD5C9C" w:rsidP="00CD5C9C">
      <w:pPr>
        <w:spacing w:before="40"/>
        <w:jc w:val="both"/>
        <w:rPr>
          <w:rFonts w:ascii="Times New Roman" w:hAnsi="Times New Roman"/>
          <w:sz w:val="24"/>
          <w:szCs w:val="24"/>
        </w:rPr>
      </w:pPr>
      <w:r w:rsidRPr="006633C7">
        <w:rPr>
          <w:rFonts w:ascii="Times New Roman" w:hAnsi="Times New Roman"/>
          <w:sz w:val="24"/>
          <w:szCs w:val="24"/>
        </w:rPr>
        <w:t xml:space="preserve">V letošním roce </w:t>
      </w:r>
      <w:r w:rsidRPr="006633C7">
        <w:rPr>
          <w:rFonts w:ascii="Times New Roman" w:hAnsi="Times New Roman"/>
          <w:b/>
          <w:sz w:val="24"/>
          <w:szCs w:val="24"/>
        </w:rPr>
        <w:t>uplyne 100 let od rozpoutání 1. světové</w:t>
      </w:r>
      <w:r w:rsidRPr="006633C7">
        <w:rPr>
          <w:rFonts w:ascii="Times New Roman" w:hAnsi="Times New Roman"/>
          <w:sz w:val="24"/>
          <w:szCs w:val="24"/>
        </w:rPr>
        <w:t xml:space="preserve"> </w:t>
      </w:r>
      <w:r w:rsidRPr="006633C7">
        <w:rPr>
          <w:rFonts w:ascii="Times New Roman" w:hAnsi="Times New Roman"/>
          <w:b/>
          <w:sz w:val="24"/>
          <w:szCs w:val="24"/>
        </w:rPr>
        <w:t>války</w:t>
      </w:r>
      <w:r w:rsidRPr="006633C7">
        <w:rPr>
          <w:rFonts w:ascii="Times New Roman" w:hAnsi="Times New Roman"/>
          <w:sz w:val="24"/>
          <w:szCs w:val="24"/>
        </w:rPr>
        <w:t>, prvního celosvětového válečného konfliktu. Státotvorný aspekt první světové války má své nezastupitelné místo ve státní tradici České republiky. Na počest těchto významných historických událostí našeho státu bude uspořádána celá řada akcí</w:t>
      </w:r>
      <w:r w:rsidR="000119CD" w:rsidRPr="006633C7">
        <w:rPr>
          <w:rFonts w:ascii="Times New Roman" w:hAnsi="Times New Roman"/>
          <w:sz w:val="24"/>
          <w:szCs w:val="24"/>
        </w:rPr>
        <w:t xml:space="preserve"> se </w:t>
      </w:r>
      <w:r w:rsidRPr="006633C7">
        <w:rPr>
          <w:rFonts w:ascii="Times New Roman" w:hAnsi="Times New Roman"/>
          <w:sz w:val="24"/>
          <w:szCs w:val="24"/>
        </w:rPr>
        <w:t>společným cílem přiblížit veřejnosti problematiku 1.</w:t>
      </w:r>
      <w:r w:rsidR="000119CD" w:rsidRPr="006633C7">
        <w:rPr>
          <w:rFonts w:ascii="Times New Roman" w:hAnsi="Times New Roman"/>
          <w:sz w:val="24"/>
          <w:szCs w:val="24"/>
        </w:rPr>
        <w:t> </w:t>
      </w:r>
      <w:r w:rsidRPr="006633C7">
        <w:rPr>
          <w:rFonts w:ascii="Times New Roman" w:hAnsi="Times New Roman"/>
          <w:sz w:val="24"/>
          <w:szCs w:val="24"/>
        </w:rPr>
        <w:t xml:space="preserve">světové války z nejrůznějších pohledů, zvýšit celkové povědomí veřejnosti o historických událostech tohoto válečného konfliktu, zejména v souvislosti s obnovením československé novodobé státnosti, a přispět tak nejen k rozšíření historické paměti, ale i k získání nových  poznatků  a odhalení dalších souvislostí té doby. </w:t>
      </w:r>
      <w:r w:rsidR="00903579" w:rsidRPr="006633C7">
        <w:rPr>
          <w:rFonts w:ascii="Times New Roman" w:hAnsi="Times New Roman"/>
          <w:sz w:val="24"/>
          <w:szCs w:val="24"/>
        </w:rPr>
        <w:t xml:space="preserve">Vrcholem událostí budou aktivity spojené se stým </w:t>
      </w:r>
      <w:r w:rsidR="00683049" w:rsidRPr="006633C7">
        <w:rPr>
          <w:rFonts w:ascii="Times New Roman" w:hAnsi="Times New Roman"/>
          <w:sz w:val="24"/>
          <w:szCs w:val="24"/>
        </w:rPr>
        <w:t xml:space="preserve">výročím vzniku samostatné Československé republiky v říjnu 2018.  </w:t>
      </w:r>
      <w:r w:rsidR="00903579" w:rsidRPr="006633C7">
        <w:rPr>
          <w:rFonts w:ascii="Times New Roman" w:hAnsi="Times New Roman"/>
          <w:sz w:val="24"/>
          <w:szCs w:val="24"/>
        </w:rPr>
        <w:t xml:space="preserve"> </w:t>
      </w:r>
    </w:p>
    <w:p w:rsidR="00CD5C9C" w:rsidRPr="006633C7" w:rsidRDefault="00CD5C9C" w:rsidP="00CD5C9C">
      <w:pPr>
        <w:spacing w:before="40"/>
        <w:jc w:val="both"/>
        <w:rPr>
          <w:rFonts w:ascii="Times New Roman" w:hAnsi="Times New Roman"/>
          <w:sz w:val="24"/>
          <w:szCs w:val="24"/>
        </w:rPr>
      </w:pPr>
      <w:r w:rsidRPr="006633C7">
        <w:rPr>
          <w:rFonts w:ascii="Times New Roman" w:hAnsi="Times New Roman"/>
          <w:sz w:val="24"/>
          <w:szCs w:val="24"/>
        </w:rPr>
        <w:t xml:space="preserve">Posláním aktivit je oslovení co možná nejširšího spektra populace České republiky, z pohledu MŠMT je </w:t>
      </w:r>
      <w:r w:rsidRPr="006633C7">
        <w:rPr>
          <w:rFonts w:ascii="Times New Roman" w:hAnsi="Times New Roman"/>
          <w:b/>
          <w:sz w:val="24"/>
          <w:szCs w:val="24"/>
        </w:rPr>
        <w:t>ústřední cílovou skupinou mladá generace</w:t>
      </w:r>
      <w:r w:rsidRPr="006633C7">
        <w:rPr>
          <w:rFonts w:ascii="Times New Roman" w:hAnsi="Times New Roman"/>
          <w:sz w:val="24"/>
          <w:szCs w:val="24"/>
        </w:rPr>
        <w:t>, jejíž orientaci ve složité historii 20. století je třeba systematicky posilovat.</w:t>
      </w:r>
    </w:p>
    <w:p w:rsidR="00CD5C9C" w:rsidRPr="006633C7" w:rsidRDefault="00CD5C9C" w:rsidP="00CD5C9C">
      <w:pPr>
        <w:spacing w:before="40"/>
        <w:jc w:val="both"/>
        <w:rPr>
          <w:rFonts w:ascii="Times New Roman" w:hAnsi="Times New Roman"/>
          <w:sz w:val="24"/>
          <w:szCs w:val="24"/>
        </w:rPr>
      </w:pPr>
      <w:r w:rsidRPr="00D31F9D">
        <w:rPr>
          <w:rFonts w:ascii="Times New Roman" w:hAnsi="Times New Roman"/>
          <w:sz w:val="24"/>
          <w:szCs w:val="24"/>
        </w:rPr>
        <w:t>Připravované aktivity budou průběžně zv</w:t>
      </w:r>
      <w:r w:rsidR="00A87092" w:rsidRPr="00D31F9D">
        <w:rPr>
          <w:rFonts w:ascii="Times New Roman" w:hAnsi="Times New Roman"/>
          <w:sz w:val="24"/>
          <w:szCs w:val="24"/>
        </w:rPr>
        <w:t>e</w:t>
      </w:r>
      <w:r w:rsidRPr="00D31F9D">
        <w:rPr>
          <w:rFonts w:ascii="Times New Roman" w:hAnsi="Times New Roman"/>
          <w:sz w:val="24"/>
          <w:szCs w:val="24"/>
        </w:rPr>
        <w:t xml:space="preserve">řejňovány na ústředním </w:t>
      </w:r>
      <w:r w:rsidR="00A87092" w:rsidRPr="00D31F9D">
        <w:rPr>
          <w:rFonts w:ascii="Times New Roman" w:hAnsi="Times New Roman"/>
          <w:sz w:val="24"/>
          <w:szCs w:val="24"/>
        </w:rPr>
        <w:t>internetovém</w:t>
      </w:r>
      <w:r w:rsidRPr="00D31F9D">
        <w:rPr>
          <w:rFonts w:ascii="Times New Roman" w:hAnsi="Times New Roman"/>
          <w:sz w:val="24"/>
          <w:szCs w:val="24"/>
        </w:rPr>
        <w:t xml:space="preserve"> portále</w:t>
      </w:r>
      <w:r w:rsidR="006D605F" w:rsidRPr="00D31F9D">
        <w:rPr>
          <w:rStyle w:val="Znakapoznpodarou"/>
          <w:rFonts w:ascii="Times New Roman" w:hAnsi="Times New Roman"/>
          <w:sz w:val="24"/>
          <w:szCs w:val="24"/>
        </w:rPr>
        <w:footnoteReference w:id="1"/>
      </w:r>
      <w:r w:rsidRPr="00D31F9D">
        <w:rPr>
          <w:rFonts w:ascii="Times New Roman" w:hAnsi="Times New Roman"/>
          <w:sz w:val="24"/>
          <w:szCs w:val="24"/>
        </w:rPr>
        <w:t>,</w:t>
      </w:r>
      <w:r w:rsidRPr="006633C7">
        <w:rPr>
          <w:rFonts w:ascii="Times New Roman" w:hAnsi="Times New Roman"/>
          <w:sz w:val="24"/>
          <w:szCs w:val="24"/>
        </w:rPr>
        <w:t xml:space="preserve"> který bude po celé období 2014 – 2018 poskytovat aktuální přehled. Řada informací a aktivit je již</w:t>
      </w:r>
      <w:r w:rsidRPr="006633C7">
        <w:rPr>
          <w:rFonts w:ascii="Times New Roman" w:hAnsi="Times New Roman"/>
          <w:noProof/>
          <w:kern w:val="22"/>
          <w:sz w:val="24"/>
          <w:szCs w:val="24"/>
        </w:rPr>
        <w:t xml:space="preserve"> zveřejněna např. na </w:t>
      </w:r>
      <w:hyperlink r:id="rId10" w:history="1">
        <w:r w:rsidRPr="006633C7">
          <w:rPr>
            <w:rStyle w:val="Hypertextovodkaz"/>
            <w:rFonts w:ascii="Times New Roman" w:hAnsi="Times New Roman"/>
            <w:sz w:val="24"/>
            <w:szCs w:val="24"/>
          </w:rPr>
          <w:t>http://velkavalka.cz/1914/</w:t>
        </w:r>
      </w:hyperlink>
      <w:r w:rsidRPr="006633C7">
        <w:rPr>
          <w:rFonts w:ascii="Times New Roman" w:hAnsi="Times New Roman"/>
          <w:sz w:val="24"/>
          <w:szCs w:val="24"/>
        </w:rPr>
        <w:t>.</w:t>
      </w:r>
    </w:p>
    <w:p w:rsidR="00683049" w:rsidRPr="006633C7" w:rsidRDefault="00683049" w:rsidP="00CD5C9C">
      <w:pPr>
        <w:spacing w:before="40"/>
        <w:jc w:val="both"/>
        <w:rPr>
          <w:rFonts w:ascii="Times New Roman" w:hAnsi="Times New Roman"/>
          <w:sz w:val="24"/>
          <w:szCs w:val="24"/>
        </w:rPr>
      </w:pPr>
      <w:r w:rsidRPr="006633C7">
        <w:rPr>
          <w:rFonts w:ascii="Times New Roman" w:hAnsi="Times New Roman"/>
          <w:sz w:val="24"/>
          <w:szCs w:val="24"/>
        </w:rPr>
        <w:t xml:space="preserve">MŠMT připravuje materiál, ve kterém budou zveřejněny aktivity, </w:t>
      </w:r>
      <w:r w:rsidR="009F5933" w:rsidRPr="006633C7">
        <w:rPr>
          <w:rFonts w:ascii="Times New Roman" w:hAnsi="Times New Roman"/>
          <w:sz w:val="24"/>
          <w:szCs w:val="24"/>
        </w:rPr>
        <w:t xml:space="preserve">do </w:t>
      </w:r>
      <w:r w:rsidRPr="006633C7">
        <w:rPr>
          <w:rFonts w:ascii="Times New Roman" w:hAnsi="Times New Roman"/>
          <w:sz w:val="24"/>
          <w:szCs w:val="24"/>
        </w:rPr>
        <w:t>kterých se budou moci</w:t>
      </w:r>
      <w:r w:rsidR="009F5933" w:rsidRPr="006633C7">
        <w:rPr>
          <w:rFonts w:ascii="Times New Roman" w:hAnsi="Times New Roman"/>
          <w:sz w:val="24"/>
          <w:szCs w:val="24"/>
        </w:rPr>
        <w:t xml:space="preserve"> podle svého vlastního uvážení zapojit </w:t>
      </w:r>
      <w:r w:rsidRPr="006633C7">
        <w:rPr>
          <w:rFonts w:ascii="Times New Roman" w:hAnsi="Times New Roman"/>
          <w:sz w:val="24"/>
          <w:szCs w:val="24"/>
        </w:rPr>
        <w:t xml:space="preserve">školy a školská zařízení, střediska volného času a další instituce pracující s dětmi a mládeží. Přehled těchto aktivit bude zveřejněn na webových stránkách </w:t>
      </w:r>
      <w:r w:rsidR="00484C48" w:rsidRPr="006633C7">
        <w:rPr>
          <w:rFonts w:ascii="Times New Roman" w:hAnsi="Times New Roman"/>
          <w:sz w:val="24"/>
          <w:szCs w:val="24"/>
        </w:rPr>
        <w:t>m</w:t>
      </w:r>
      <w:r w:rsidRPr="006633C7">
        <w:rPr>
          <w:rFonts w:ascii="Times New Roman" w:hAnsi="Times New Roman"/>
          <w:sz w:val="24"/>
          <w:szCs w:val="24"/>
        </w:rPr>
        <w:t xml:space="preserve">inisterstva.   </w:t>
      </w:r>
    </w:p>
    <w:p w:rsidR="009D1084" w:rsidRPr="006633C7" w:rsidRDefault="00484C48" w:rsidP="00CD5C9C">
      <w:pPr>
        <w:spacing w:before="40"/>
        <w:jc w:val="both"/>
        <w:rPr>
          <w:rFonts w:ascii="Times New Roman" w:hAnsi="Times New Roman"/>
          <w:noProof/>
          <w:kern w:val="22"/>
          <w:sz w:val="24"/>
          <w:szCs w:val="24"/>
        </w:rPr>
      </w:pPr>
      <w:r w:rsidRPr="006633C7">
        <w:rPr>
          <w:rFonts w:ascii="Times New Roman" w:hAnsi="Times New Roman"/>
          <w:sz w:val="24"/>
          <w:szCs w:val="24"/>
        </w:rPr>
        <w:t xml:space="preserve">Dalším zdrojem inspirací bude </w:t>
      </w:r>
      <w:r w:rsidR="009D1084" w:rsidRPr="006633C7">
        <w:rPr>
          <w:rFonts w:ascii="Times New Roman" w:hAnsi="Times New Roman"/>
          <w:sz w:val="24"/>
          <w:szCs w:val="24"/>
        </w:rPr>
        <w:t>Národní pedagogické muzeum a knihovna J. A. Komenského</w:t>
      </w:r>
      <w:r w:rsidRPr="006633C7">
        <w:rPr>
          <w:rFonts w:ascii="Times New Roman" w:hAnsi="Times New Roman"/>
          <w:sz w:val="24"/>
          <w:szCs w:val="24"/>
        </w:rPr>
        <w:t xml:space="preserve">, kde budou </w:t>
      </w:r>
      <w:r w:rsidR="009D1084" w:rsidRPr="006633C7">
        <w:rPr>
          <w:rFonts w:ascii="Times New Roman" w:hAnsi="Times New Roman"/>
          <w:sz w:val="24"/>
          <w:szCs w:val="24"/>
        </w:rPr>
        <w:t>postupně zří</w:t>
      </w:r>
      <w:r w:rsidRPr="006633C7">
        <w:rPr>
          <w:rFonts w:ascii="Times New Roman" w:hAnsi="Times New Roman"/>
          <w:sz w:val="24"/>
          <w:szCs w:val="24"/>
        </w:rPr>
        <w:t>zeny</w:t>
      </w:r>
      <w:r w:rsidR="009D1084" w:rsidRPr="006633C7">
        <w:rPr>
          <w:rFonts w:ascii="Times New Roman" w:hAnsi="Times New Roman"/>
          <w:sz w:val="24"/>
          <w:szCs w:val="24"/>
        </w:rPr>
        <w:t xml:space="preserve"> </w:t>
      </w:r>
      <w:r w:rsidR="000119CD" w:rsidRPr="006633C7">
        <w:rPr>
          <w:rFonts w:ascii="Times New Roman" w:hAnsi="Times New Roman"/>
          <w:sz w:val="24"/>
          <w:szCs w:val="24"/>
        </w:rPr>
        <w:t xml:space="preserve">k danému tématu </w:t>
      </w:r>
      <w:r w:rsidR="009D1084" w:rsidRPr="006633C7">
        <w:rPr>
          <w:rFonts w:ascii="Times New Roman" w:hAnsi="Times New Roman"/>
          <w:sz w:val="24"/>
          <w:szCs w:val="24"/>
        </w:rPr>
        <w:t xml:space="preserve">samostatné </w:t>
      </w:r>
      <w:r w:rsidR="000119CD" w:rsidRPr="006633C7">
        <w:rPr>
          <w:rFonts w:ascii="Times New Roman" w:hAnsi="Times New Roman"/>
          <w:sz w:val="24"/>
          <w:szCs w:val="24"/>
        </w:rPr>
        <w:t xml:space="preserve">webové stránky s nabídkou aktivit pro školy. </w:t>
      </w:r>
    </w:p>
    <w:p w:rsidR="00155835" w:rsidRPr="006633C7" w:rsidRDefault="00155835" w:rsidP="00155835">
      <w:pPr>
        <w:spacing w:before="40"/>
        <w:jc w:val="both"/>
        <w:rPr>
          <w:rFonts w:ascii="Times New Roman" w:hAnsi="Times New Roman"/>
          <w:sz w:val="24"/>
          <w:szCs w:val="24"/>
        </w:rPr>
      </w:pPr>
    </w:p>
    <w:p w:rsidR="00155835" w:rsidRPr="006633C7" w:rsidRDefault="00155835" w:rsidP="00155835">
      <w:pPr>
        <w:spacing w:before="40"/>
        <w:jc w:val="both"/>
        <w:rPr>
          <w:rFonts w:ascii="Times New Roman" w:hAnsi="Times New Roman"/>
          <w:b/>
          <w:sz w:val="24"/>
          <w:szCs w:val="24"/>
        </w:rPr>
      </w:pPr>
      <w:r w:rsidRPr="006633C7">
        <w:rPr>
          <w:rFonts w:ascii="Times New Roman" w:hAnsi="Times New Roman"/>
          <w:b/>
          <w:sz w:val="24"/>
          <w:szCs w:val="24"/>
        </w:rPr>
        <w:t xml:space="preserve">Připomenutí 600 let od mučednické smrti Mistra Jana Husa </w:t>
      </w:r>
    </w:p>
    <w:p w:rsidR="00155835" w:rsidRPr="006633C7" w:rsidRDefault="00155835" w:rsidP="006633C7">
      <w:pPr>
        <w:spacing w:before="40"/>
        <w:jc w:val="both"/>
        <w:rPr>
          <w:rFonts w:ascii="Times New Roman" w:hAnsi="Times New Roman"/>
          <w:sz w:val="24"/>
          <w:szCs w:val="24"/>
        </w:rPr>
      </w:pPr>
      <w:r w:rsidRPr="006633C7">
        <w:rPr>
          <w:rFonts w:ascii="Times New Roman" w:hAnsi="Times New Roman"/>
          <w:sz w:val="24"/>
          <w:szCs w:val="24"/>
        </w:rPr>
        <w:t>V červenci 2015 uplyne 600 let od upálení Mistra Jana Husa. Tento významný katolický kněz a universitní mistr zanechal působením své osobnosti v kontextu převratné historické chvíle zcela mimořádnou stopu v našich dějinách uplynulých 6 století. Za života reformátor pražské university a nesmlouvavý kritik poměrů v církvi se po smrti stal symbolem, který pozdější staletí vybavoval novými významy – předchůdce luteránské reformace, bojovník za pravdu v osvícenském slova smyslu, obhájce českých národních práv a zájmů, kritik feudalismu a sociální reformátor. Školám se doporučuje připomenout ve druhém pololetí školního roku 2014/15 v souvislosti s jubileem jak historickou osobu Husovu, tak i jeho posmrtnou roli jako vlivného symbolu proměnlivých významů.</w:t>
      </w:r>
    </w:p>
    <w:p w:rsidR="00CD5C9C" w:rsidRPr="006633C7" w:rsidRDefault="00CD5C9C" w:rsidP="00600968">
      <w:pPr>
        <w:pStyle w:val="Odstavecseseznamem"/>
        <w:spacing w:before="40"/>
        <w:rPr>
          <w:rFonts w:ascii="Times New Roman" w:hAnsi="Times New Roman" w:cs="Times New Roman"/>
          <w:bCs/>
          <w:i/>
          <w:iCs/>
          <w:sz w:val="24"/>
          <w:szCs w:val="24"/>
          <w:highlight w:val="yellow"/>
        </w:rPr>
      </w:pPr>
    </w:p>
    <w:p w:rsidR="00600968" w:rsidRPr="006633C7" w:rsidRDefault="00600968" w:rsidP="003C7EB3">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Předš</w:t>
      </w:r>
      <w:r w:rsidR="006A3CA2" w:rsidRPr="006633C7">
        <w:rPr>
          <w:rFonts w:ascii="Times New Roman" w:hAnsi="Times New Roman" w:cs="Times New Roman"/>
          <w:b/>
          <w:bCs/>
          <w:iCs/>
          <w:sz w:val="24"/>
          <w:szCs w:val="24"/>
        </w:rPr>
        <w:t xml:space="preserve">kolní vzdělávání  </w:t>
      </w:r>
    </w:p>
    <w:p w:rsidR="003C7EB3" w:rsidRPr="006633C7" w:rsidRDefault="003C7EB3" w:rsidP="003C7EB3">
      <w:pPr>
        <w:pStyle w:val="Odstavecseseznamem"/>
        <w:spacing w:before="40"/>
        <w:contextualSpacing w:val="0"/>
        <w:rPr>
          <w:rFonts w:ascii="Times New Roman" w:hAnsi="Times New Roman" w:cs="Times New Roman"/>
          <w:bCs/>
          <w:i/>
          <w:iCs/>
          <w:sz w:val="24"/>
          <w:szCs w:val="24"/>
          <w:highlight w:val="yellow"/>
        </w:rPr>
      </w:pPr>
    </w:p>
    <w:p w:rsidR="003C7EB3" w:rsidRPr="006633C7" w:rsidRDefault="003C7EB3"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Rámcový vzdělávací program pro předškolní vzdělávání</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Každá mateřská škola vzdělává podle svého školního vzdělávacího programu, který je vytvořen v souladu s Rámcovým vzdělávacím programem pro předškolní vzdělávání (RVP PV), ke kterému MŠMT schválilo Konkretizované očekávané výstupy (KOV). KOV jsou s účinností od 1. 9. 2012 přílohou RVP PV (</w:t>
      </w:r>
      <w:hyperlink r:id="rId11" w:history="1">
        <w:r w:rsidRPr="006633C7">
          <w:rPr>
            <w:rStyle w:val="Hypertextovodkaz"/>
            <w:rFonts w:ascii="Times New Roman" w:hAnsi="Times New Roman"/>
            <w:sz w:val="24"/>
            <w:szCs w:val="24"/>
          </w:rPr>
          <w:t>http://www.msmt.cz/vzdelavani/predskolni-vzdelavani/ramcovy-vzdelavaci-program-pro-predskolni-vzdelavani</w:t>
        </w:r>
      </w:hyperlink>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lastRenderedPageBreak/>
        <w:t>Tyto konkretizované očekávané výstupy stanovují minimální úroveň znalostí a dovedností, kterých by měly děti dosáhnout při vstupu do základního vzdělávání. Učitelům v mateřských školách pomohou při naplňování vzdělávacích cílů a mohou poskytnout oporu pro hodnocení dětí. Zároveň byl vydán dokument „Desatero pro rodiče dětí předškolního věku“ (</w:t>
      </w:r>
      <w:hyperlink r:id="rId12" w:history="1">
        <w:r w:rsidRPr="006633C7">
          <w:rPr>
            <w:rStyle w:val="Hypertextovodkaz"/>
            <w:rFonts w:ascii="Times New Roman" w:hAnsi="Times New Roman"/>
            <w:sz w:val="24"/>
            <w:szCs w:val="24"/>
          </w:rPr>
          <w:t>http://www.msmt.cz/vzdelavani/predskolni-vzdelavani/desatero-pro-rodice-deti-predskolniho-veku</w:t>
        </w:r>
      </w:hyperlink>
      <w:r w:rsidRPr="006633C7">
        <w:rPr>
          <w:rFonts w:ascii="Times New Roman" w:hAnsi="Times New Roman"/>
          <w:sz w:val="24"/>
          <w:szCs w:val="24"/>
        </w:rPr>
        <w:t xml:space="preserve"> ).</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Tento informační materiál dává rodičům možnost získat informace o dovednostech, znalostech a schopnostech, kterých by mělo jejich dítě dosahovat před vstupem do základní školy.</w:t>
      </w:r>
    </w:p>
    <w:p w:rsidR="00883762" w:rsidRPr="006633C7" w:rsidRDefault="00883762" w:rsidP="00883762">
      <w:pPr>
        <w:spacing w:before="40"/>
        <w:jc w:val="both"/>
        <w:rPr>
          <w:rFonts w:ascii="Times New Roman" w:hAnsi="Times New Roman"/>
          <w:i/>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předškolního, základního a základního uměleckého vzdělávání (tel. 234 811 250).</w:t>
      </w:r>
      <w:r w:rsidR="003474B4" w:rsidRPr="006633C7">
        <w:rPr>
          <w:rFonts w:ascii="Times New Roman" w:hAnsi="Times New Roman"/>
          <w:i/>
          <w:sz w:val="24"/>
          <w:szCs w:val="24"/>
        </w:rPr>
        <w:t xml:space="preserve"> </w:t>
      </w:r>
    </w:p>
    <w:p w:rsidR="006633C7" w:rsidRPr="006633C7" w:rsidRDefault="006633C7" w:rsidP="00883762">
      <w:pPr>
        <w:spacing w:before="40"/>
        <w:jc w:val="both"/>
        <w:rPr>
          <w:rFonts w:ascii="Times New Roman" w:hAnsi="Times New Roman"/>
          <w:sz w:val="24"/>
          <w:szCs w:val="24"/>
          <w:highlight w:val="yellow"/>
        </w:rPr>
      </w:pPr>
    </w:p>
    <w:p w:rsidR="00883762" w:rsidRPr="006633C7" w:rsidRDefault="00883762" w:rsidP="00883762">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Doporučení k některým oblastem RVP PV</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MŠMT doporučuje nadále se zaměřit na rozvoj dovedností předcházejících čtení, psaní a rozvoj elementárních matematických souvislostí dětí v mateřských školách a na logopedickou prevenci. Dále je vhodné se zaměřit a nabízet formu aktivních činností pro seznamování s technickými dovednostmi a tím vzbuzovat v dětech zájem o technické a manuální činnosti.</w:t>
      </w:r>
    </w:p>
    <w:p w:rsidR="00883762" w:rsidRPr="006633C7" w:rsidRDefault="00883762" w:rsidP="00883762">
      <w:pPr>
        <w:spacing w:before="40"/>
        <w:jc w:val="both"/>
        <w:rPr>
          <w:rFonts w:ascii="Times New Roman" w:hAnsi="Times New Roman"/>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předškolního, základního a základního uměleckého vzdělávání (tel. 234 811 250).</w:t>
      </w:r>
    </w:p>
    <w:p w:rsidR="00883762" w:rsidRPr="006633C7" w:rsidRDefault="00883762" w:rsidP="00883762">
      <w:pPr>
        <w:spacing w:before="40"/>
        <w:jc w:val="both"/>
        <w:rPr>
          <w:rFonts w:ascii="Times New Roman" w:hAnsi="Times New Roman"/>
          <w:i/>
          <w:sz w:val="24"/>
          <w:szCs w:val="24"/>
        </w:rPr>
      </w:pPr>
    </w:p>
    <w:p w:rsidR="00883762" w:rsidRPr="006633C7" w:rsidRDefault="00883762" w:rsidP="00883762">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Důležité změny ve školním roce 2014/2015 </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V mateřských školách lze v rámci školního vzdělávacího programu provozovat tzv. lesní třídy, a to za dodržení zákonných podmínek stanovených pro školy a školská zařízení zapsané do školského rejstříku.</w:t>
      </w:r>
    </w:p>
    <w:p w:rsidR="00883762" w:rsidRPr="006633C7" w:rsidRDefault="00883762" w:rsidP="00883762">
      <w:pPr>
        <w:spacing w:before="40"/>
        <w:jc w:val="both"/>
        <w:rPr>
          <w:rFonts w:ascii="Times New Roman" w:hAnsi="Times New Roman"/>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předškolního, základního a základního uměleckého vzdělávání (tel. 234 811 250).</w:t>
      </w:r>
    </w:p>
    <w:p w:rsidR="00E718B8" w:rsidRPr="006633C7" w:rsidRDefault="00E718B8" w:rsidP="006633C7">
      <w:pPr>
        <w:pStyle w:val="Odstavecseseznamem"/>
        <w:spacing w:before="40"/>
        <w:contextualSpacing w:val="0"/>
        <w:rPr>
          <w:rFonts w:ascii="Times New Roman" w:hAnsi="Times New Roman" w:cs="Times New Roman"/>
          <w:bCs/>
          <w:iCs/>
          <w:sz w:val="24"/>
          <w:szCs w:val="24"/>
          <w:highlight w:val="yellow"/>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Základní vzdělávání</w:t>
      </w:r>
      <w:r w:rsidR="006A3CA2" w:rsidRPr="006633C7">
        <w:rPr>
          <w:rFonts w:ascii="Times New Roman" w:hAnsi="Times New Roman" w:cs="Times New Roman"/>
          <w:b/>
          <w:bCs/>
          <w:iCs/>
          <w:sz w:val="24"/>
          <w:szCs w:val="24"/>
        </w:rPr>
        <w:t xml:space="preserve">  </w:t>
      </w:r>
    </w:p>
    <w:p w:rsidR="00360CBB" w:rsidRPr="006633C7" w:rsidRDefault="00360CBB" w:rsidP="005D541B">
      <w:pPr>
        <w:pStyle w:val="Odstavecseseznamem"/>
        <w:spacing w:before="40"/>
        <w:contextualSpacing w:val="0"/>
        <w:rPr>
          <w:rFonts w:ascii="Times New Roman" w:hAnsi="Times New Roman" w:cs="Times New Roman"/>
          <w:bCs/>
          <w:i/>
          <w:iCs/>
          <w:sz w:val="24"/>
          <w:szCs w:val="24"/>
          <w:highlight w:val="yellow"/>
        </w:rPr>
      </w:pPr>
    </w:p>
    <w:p w:rsidR="00360CBB" w:rsidRPr="006633C7" w:rsidRDefault="00360CBB"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Zápis do 1. ročníku základního vzdělávání</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 xml:space="preserve">Zápis do 1. ročníku základního vzdělávání proběhne dle § 36 odst. 4 </w:t>
      </w:r>
      <w:r w:rsidR="00BE0267" w:rsidRPr="00BE0267">
        <w:rPr>
          <w:rFonts w:ascii="Times New Roman" w:hAnsi="Times New Roman"/>
          <w:sz w:val="24"/>
          <w:szCs w:val="24"/>
        </w:rPr>
        <w:t>zákon</w:t>
      </w:r>
      <w:r w:rsidR="00BE0267">
        <w:rPr>
          <w:rFonts w:ascii="Times New Roman" w:hAnsi="Times New Roman"/>
          <w:sz w:val="24"/>
          <w:szCs w:val="24"/>
        </w:rPr>
        <w:t>a</w:t>
      </w:r>
      <w:r w:rsidR="00BE0267" w:rsidRPr="00BE0267">
        <w:rPr>
          <w:rFonts w:ascii="Times New Roman" w:hAnsi="Times New Roman"/>
          <w:sz w:val="24"/>
          <w:szCs w:val="24"/>
        </w:rPr>
        <w:t xml:space="preserve"> č. 561/2004 Sb., o předškolním, základním, středním, vyšším odborném a jiném vzdělávání (školský zákon), ve znění pozdějších předpisů</w:t>
      </w:r>
      <w:r w:rsidRPr="006633C7">
        <w:rPr>
          <w:rFonts w:ascii="Times New Roman" w:hAnsi="Times New Roman"/>
          <w:sz w:val="24"/>
          <w:szCs w:val="24"/>
        </w:rPr>
        <w:t xml:space="preserve"> </w:t>
      </w:r>
      <w:r w:rsidRPr="006633C7">
        <w:rPr>
          <w:rFonts w:ascii="Times New Roman" w:hAnsi="Times New Roman"/>
          <w:b/>
          <w:sz w:val="24"/>
          <w:szCs w:val="24"/>
        </w:rPr>
        <w:t>od 15. ledna do 15. února 2015</w:t>
      </w:r>
      <w:r w:rsidRPr="006633C7">
        <w:rPr>
          <w:rFonts w:ascii="Times New Roman" w:hAnsi="Times New Roman"/>
          <w:sz w:val="24"/>
          <w:szCs w:val="24"/>
        </w:rPr>
        <w:t>. Tento termín se vztahuje na školy všech zřizovatelů.</w:t>
      </w:r>
    </w:p>
    <w:p w:rsidR="00883762" w:rsidRPr="006633C7" w:rsidRDefault="00883762" w:rsidP="00883762">
      <w:pPr>
        <w:spacing w:before="40"/>
        <w:jc w:val="both"/>
        <w:rPr>
          <w:rFonts w:ascii="Times New Roman" w:hAnsi="Times New Roman"/>
          <w:bCs/>
          <w:i/>
          <w:iCs/>
          <w:sz w:val="24"/>
          <w:szCs w:val="24"/>
          <w:highlight w:val="yellow"/>
          <w:u w:val="single"/>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předškolního, základního a základního uměleckého vzdělávání (tel. 234 811 250).</w:t>
      </w:r>
    </w:p>
    <w:p w:rsidR="00883762" w:rsidRPr="006633C7" w:rsidRDefault="00883762" w:rsidP="00883762">
      <w:pPr>
        <w:spacing w:before="40"/>
        <w:jc w:val="both"/>
        <w:rPr>
          <w:rFonts w:ascii="Times New Roman" w:hAnsi="Times New Roman"/>
          <w:bCs/>
          <w:i/>
          <w:iCs/>
          <w:sz w:val="24"/>
          <w:szCs w:val="24"/>
          <w:highlight w:val="yellow"/>
          <w:u w:val="single"/>
        </w:rPr>
      </w:pPr>
    </w:p>
    <w:p w:rsidR="00883762" w:rsidRPr="006633C7" w:rsidRDefault="00883762" w:rsidP="00883762">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Rámcový vzdělávací program pro základní vzdělávání</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Ve školním roce 2014/2015 se v základních školách všech zřizovatelů vyučuje ve všech ročnících podle školních vzdělávacích programů připravených podle Rámcového vzdělávacího programu pro základní vzdělávání (RVP ZV)</w:t>
      </w:r>
      <w:r w:rsidR="008E7B50" w:rsidRPr="006633C7">
        <w:rPr>
          <w:rFonts w:ascii="Times New Roman" w:hAnsi="Times New Roman"/>
          <w:sz w:val="24"/>
          <w:szCs w:val="24"/>
        </w:rPr>
        <w:t xml:space="preserve"> - (</w:t>
      </w:r>
      <w:hyperlink r:id="rId13" w:history="1">
        <w:r w:rsidR="008E7B50" w:rsidRPr="006633C7">
          <w:rPr>
            <w:rStyle w:val="Hypertextovodkaz"/>
            <w:rFonts w:ascii="Times New Roman" w:hAnsi="Times New Roman"/>
            <w:sz w:val="24"/>
            <w:szCs w:val="24"/>
          </w:rPr>
          <w:t>http://www.msmt.cz/vzdelavani/upraveny-ramcovy-vzdelavaci-program-pro-zakladni-</w:t>
        </w:r>
        <w:r w:rsidR="008E7B50" w:rsidRPr="006633C7">
          <w:rPr>
            <w:rStyle w:val="Hypertextovodkaz"/>
            <w:rFonts w:ascii="Times New Roman" w:hAnsi="Times New Roman"/>
            <w:sz w:val="24"/>
            <w:szCs w:val="24"/>
          </w:rPr>
          <w:lastRenderedPageBreak/>
          <w:t>vzdelavani</w:t>
        </w:r>
      </w:hyperlink>
      <w:r w:rsidRPr="006633C7">
        <w:rPr>
          <w:rFonts w:ascii="Times New Roman" w:hAnsi="Times New Roman"/>
          <w:sz w:val="24"/>
          <w:szCs w:val="24"/>
        </w:rPr>
        <w:t>.</w:t>
      </w:r>
      <w:r w:rsidR="00022548" w:rsidRPr="006633C7">
        <w:rPr>
          <w:rFonts w:ascii="Times New Roman" w:hAnsi="Times New Roman"/>
          <w:sz w:val="24"/>
          <w:szCs w:val="24"/>
        </w:rPr>
        <w:t xml:space="preserve"> Na Metodickém portále RVP </w:t>
      </w:r>
      <w:hyperlink r:id="rId14" w:history="1">
        <w:r w:rsidR="00022548" w:rsidRPr="006633C7">
          <w:rPr>
            <w:rStyle w:val="Hypertextovodkaz"/>
            <w:rFonts w:ascii="Times New Roman" w:hAnsi="Times New Roman"/>
            <w:sz w:val="24"/>
            <w:szCs w:val="24"/>
          </w:rPr>
          <w:t>www.rvp.cz</w:t>
        </w:r>
      </w:hyperlink>
      <w:r w:rsidR="00022548" w:rsidRPr="006633C7">
        <w:rPr>
          <w:rFonts w:ascii="Times New Roman" w:hAnsi="Times New Roman"/>
          <w:sz w:val="24"/>
          <w:szCs w:val="24"/>
        </w:rPr>
        <w:t xml:space="preserve"> lze najít Průvodce upraveným RVP ZV, </w:t>
      </w:r>
      <w:r w:rsidR="00022548" w:rsidRPr="006633C7">
        <w:rPr>
          <w:rFonts w:ascii="Times New Roman" w:hAnsi="Times New Roman"/>
          <w:color w:val="000000"/>
          <w:sz w:val="24"/>
          <w:szCs w:val="24"/>
        </w:rPr>
        <w:t>což je postupně doplňovaný a rozšiřovaný soubor inspirací, námětů a doporučení.</w:t>
      </w:r>
      <w:r w:rsidR="00022548" w:rsidRPr="006633C7">
        <w:rPr>
          <w:rFonts w:ascii="Times New Roman" w:hAnsi="Times New Roman"/>
          <w:sz w:val="24"/>
          <w:szCs w:val="24"/>
        </w:rPr>
        <w:t xml:space="preserve"> (</w:t>
      </w:r>
      <w:hyperlink r:id="rId15" w:history="1">
        <w:r w:rsidR="00022548" w:rsidRPr="006633C7">
          <w:rPr>
            <w:rStyle w:val="Hypertextovodkaz"/>
            <w:rFonts w:ascii="Times New Roman" w:hAnsi="Times New Roman"/>
            <w:sz w:val="24"/>
            <w:szCs w:val="24"/>
          </w:rPr>
          <w:t>http://digifolio.rvp.cz/view/view.php?id=6433</w:t>
        </w:r>
      </w:hyperlink>
      <w:r w:rsidR="00022548" w:rsidRPr="006633C7">
        <w:rPr>
          <w:rFonts w:ascii="Times New Roman" w:hAnsi="Times New Roman"/>
          <w:sz w:val="24"/>
          <w:szCs w:val="24"/>
        </w:rPr>
        <w:t>).</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 xml:space="preserve">Školy nemohou přijmout ke vzdělávání žáka do jiného oboru vzdělání, než který mají zapsaný ve školském rejstříku. </w:t>
      </w:r>
    </w:p>
    <w:p w:rsidR="00883762" w:rsidRPr="006633C7" w:rsidRDefault="00883762" w:rsidP="00883762">
      <w:pPr>
        <w:spacing w:before="40"/>
        <w:jc w:val="both"/>
        <w:rPr>
          <w:rFonts w:ascii="Times New Roman" w:hAnsi="Times New Roman"/>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předškolního, základního a základního uměleckého vzdělávání (tel. 234 811 250).</w:t>
      </w:r>
    </w:p>
    <w:p w:rsidR="00883762" w:rsidRPr="006633C7" w:rsidRDefault="00883762" w:rsidP="00883762">
      <w:pPr>
        <w:spacing w:before="40"/>
        <w:jc w:val="both"/>
        <w:rPr>
          <w:rFonts w:ascii="Times New Roman" w:hAnsi="Times New Roman"/>
          <w:sz w:val="24"/>
          <w:szCs w:val="24"/>
          <w:highlight w:val="yellow"/>
        </w:rPr>
      </w:pPr>
    </w:p>
    <w:p w:rsidR="00883762" w:rsidRPr="006633C7" w:rsidRDefault="00883762" w:rsidP="00883762">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Informace a doporučení k některým oblastem RVP ZV a průřezovým tématům </w:t>
      </w:r>
    </w:p>
    <w:p w:rsidR="00883762" w:rsidRPr="006633C7" w:rsidRDefault="00883762" w:rsidP="00883762">
      <w:pPr>
        <w:pStyle w:val="Text"/>
        <w:spacing w:before="40"/>
        <w:ind w:firstLine="0"/>
        <w:rPr>
          <w:szCs w:val="24"/>
        </w:rPr>
      </w:pPr>
      <w:r w:rsidRPr="006633C7">
        <w:rPr>
          <w:szCs w:val="24"/>
        </w:rPr>
        <w:t>Ve vzdělávacím obsahu RVP ZV je učivo chápáno jako prostředek k osvojení očekávaných výstupů, které se postupně propojují a vytvářejí předpoklady pro účinné a komplexní využívání získaných schopností a dovedností na úrovni klíčových kompetencí. V poslední době se však stále více zdůrazňuje potřeba věnovat více pozornosti zvýšení úrovně základních dovedností</w:t>
      </w:r>
      <w:r w:rsidRPr="006633C7">
        <w:rPr>
          <w:rStyle w:val="Znakapoznpodarou"/>
          <w:szCs w:val="24"/>
        </w:rPr>
        <w:t xml:space="preserve"> </w:t>
      </w:r>
      <w:r w:rsidRPr="006633C7">
        <w:rPr>
          <w:szCs w:val="24"/>
        </w:rPr>
        <w:t xml:space="preserve">jako </w:t>
      </w:r>
      <w:r w:rsidRPr="006633C7">
        <w:rPr>
          <w:i/>
          <w:szCs w:val="24"/>
        </w:rPr>
        <w:t xml:space="preserve">čtení, psaní </w:t>
      </w:r>
      <w:r w:rsidRPr="006633C7">
        <w:rPr>
          <w:szCs w:val="24"/>
        </w:rPr>
        <w:t xml:space="preserve">či </w:t>
      </w:r>
      <w:r w:rsidRPr="006633C7">
        <w:rPr>
          <w:i/>
          <w:szCs w:val="24"/>
        </w:rPr>
        <w:t>počítání</w:t>
      </w:r>
      <w:r w:rsidRPr="006633C7">
        <w:rPr>
          <w:szCs w:val="24"/>
        </w:rPr>
        <w:t xml:space="preserve">, neboť tvoří předpoklad pro rozvíjení právě těchto kompetencí. </w:t>
      </w:r>
    </w:p>
    <w:p w:rsidR="00883762" w:rsidRPr="006633C7" w:rsidRDefault="00883762" w:rsidP="00883762">
      <w:pPr>
        <w:pStyle w:val="Text"/>
        <w:spacing w:before="40"/>
        <w:ind w:firstLine="0"/>
        <w:rPr>
          <w:szCs w:val="24"/>
        </w:rPr>
      </w:pPr>
      <w:r w:rsidRPr="006633C7">
        <w:rPr>
          <w:bCs/>
          <w:iCs/>
          <w:szCs w:val="24"/>
        </w:rPr>
        <w:t xml:space="preserve">MŠMT doporučuje proto všem školám zaměřit se, </w:t>
      </w:r>
      <w:r w:rsidRPr="006633C7">
        <w:rPr>
          <w:bCs/>
          <w:i/>
          <w:iCs/>
          <w:szCs w:val="24"/>
        </w:rPr>
        <w:t>a to ve všech oblastech vzdělávání</w:t>
      </w:r>
      <w:r w:rsidRPr="006633C7">
        <w:rPr>
          <w:bCs/>
          <w:iCs/>
          <w:szCs w:val="24"/>
        </w:rPr>
        <w:t xml:space="preserve">, na rozvoj </w:t>
      </w:r>
      <w:r w:rsidRPr="006633C7">
        <w:rPr>
          <w:bCs/>
          <w:i/>
          <w:iCs/>
          <w:szCs w:val="24"/>
        </w:rPr>
        <w:t>čtenářské gramotnosti</w:t>
      </w:r>
      <w:r w:rsidRPr="006633C7">
        <w:rPr>
          <w:bCs/>
          <w:iCs/>
          <w:szCs w:val="24"/>
        </w:rPr>
        <w:t xml:space="preserve"> (</w:t>
      </w:r>
      <w:r w:rsidRPr="006633C7">
        <w:rPr>
          <w:bCs/>
          <w:szCs w:val="24"/>
        </w:rPr>
        <w:t xml:space="preserve">schopnost jedince porozumět textu, přemýšlet o něm a používat jej k dosahování určených cílů, k rozvoji vlastních schopností a vědomostí a k aktivnímu začlenění do života lidského společenství) a </w:t>
      </w:r>
      <w:r w:rsidRPr="006633C7">
        <w:rPr>
          <w:bCs/>
          <w:i/>
          <w:szCs w:val="24"/>
        </w:rPr>
        <w:t>matematické gramotnosti</w:t>
      </w:r>
      <w:r w:rsidRPr="006633C7">
        <w:rPr>
          <w:bCs/>
          <w:szCs w:val="24"/>
        </w:rPr>
        <w:t xml:space="preserve"> (schopnost jedince poznat a pochopit roli, kterou hraje matematika ve světě, dělat dobře podložené úsudky a proniknout do matematiky tak, aby splňovala jeho životní potřeby jako tvořivého, zainteresovaného a přemýšlivého občana</w:t>
      </w:r>
      <w:r w:rsidRPr="006633C7">
        <w:rPr>
          <w:szCs w:val="24"/>
        </w:rPr>
        <w:t>).</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 xml:space="preserve">Dále je vhodné rozvíjet </w:t>
      </w:r>
      <w:r w:rsidRPr="006633C7">
        <w:rPr>
          <w:rFonts w:ascii="Times New Roman" w:hAnsi="Times New Roman"/>
          <w:sz w:val="24"/>
          <w:szCs w:val="24"/>
          <w:lang w:eastAsia="cs-CZ"/>
        </w:rPr>
        <w:t>znalosti a dovednosti žáků v oblasti přírodních věd</w:t>
      </w:r>
      <w:r w:rsidRPr="006633C7">
        <w:rPr>
          <w:rFonts w:ascii="Times New Roman" w:hAnsi="Times New Roman"/>
          <w:sz w:val="24"/>
          <w:szCs w:val="24"/>
        </w:rPr>
        <w:t xml:space="preserve"> a nabízet různé aktivní činnosti se zaměřením na rozvoj technických dovedností.</w:t>
      </w:r>
    </w:p>
    <w:p w:rsidR="00883762" w:rsidRPr="006633C7" w:rsidRDefault="00883762" w:rsidP="00883762">
      <w:pPr>
        <w:spacing w:before="40"/>
        <w:rPr>
          <w:rFonts w:ascii="Times New Roman" w:hAnsi="Times New Roman"/>
          <w:sz w:val="24"/>
          <w:szCs w:val="24"/>
        </w:rPr>
      </w:pPr>
      <w:r w:rsidRPr="006633C7">
        <w:rPr>
          <w:rFonts w:ascii="Times New Roman" w:hAnsi="Times New Roman"/>
          <w:sz w:val="24"/>
          <w:szCs w:val="24"/>
        </w:rPr>
        <w:t>K výše uvedenému lze využít poznatků vyplývajících z mezinárodních šetření TIMSS, PIRLS a PISA na webových stránkách České školní inspekce (</w:t>
      </w:r>
      <w:hyperlink r:id="rId16" w:history="1">
        <w:r w:rsidRPr="006633C7">
          <w:rPr>
            <w:rStyle w:val="Hypertextovodkaz"/>
            <w:rFonts w:ascii="Times New Roman" w:hAnsi="Times New Roman"/>
            <w:sz w:val="24"/>
            <w:szCs w:val="24"/>
          </w:rPr>
          <w:t>http://www.csicr.cz/Prave-menu/Mezinarodni-setreni/Vyuziti-vysledku-vyzkumu</w:t>
        </w:r>
      </w:hyperlink>
      <w:r w:rsidRPr="006633C7">
        <w:rPr>
          <w:rFonts w:ascii="Times New Roman" w:hAnsi="Times New Roman"/>
          <w:sz w:val="24"/>
          <w:szCs w:val="24"/>
        </w:rPr>
        <w:t xml:space="preserve">). </w:t>
      </w:r>
    </w:p>
    <w:p w:rsidR="00883762" w:rsidRPr="006633C7" w:rsidRDefault="00883762" w:rsidP="00883762">
      <w:pPr>
        <w:spacing w:before="40"/>
        <w:jc w:val="both"/>
        <w:rPr>
          <w:rFonts w:ascii="Times New Roman" w:hAnsi="Times New Roman"/>
          <w:i/>
          <w:sz w:val="24"/>
          <w:szCs w:val="24"/>
        </w:rPr>
      </w:pPr>
    </w:p>
    <w:p w:rsidR="00883762" w:rsidRPr="006633C7" w:rsidRDefault="00883762" w:rsidP="00883762">
      <w:pPr>
        <w:spacing w:before="40"/>
        <w:jc w:val="both"/>
        <w:rPr>
          <w:rFonts w:ascii="Times New Roman" w:hAnsi="Times New Roman"/>
          <w:b/>
          <w:bCs/>
          <w:sz w:val="24"/>
          <w:szCs w:val="24"/>
        </w:rPr>
      </w:pPr>
      <w:r w:rsidRPr="006633C7">
        <w:rPr>
          <w:rFonts w:ascii="Times New Roman" w:hAnsi="Times New Roman"/>
          <w:b/>
          <w:bCs/>
          <w:sz w:val="24"/>
          <w:szCs w:val="24"/>
        </w:rPr>
        <w:t>Cizí jazyk</w:t>
      </w:r>
    </w:p>
    <w:p w:rsidR="00883762" w:rsidRPr="006633C7" w:rsidRDefault="00883762" w:rsidP="00883762">
      <w:pPr>
        <w:spacing w:before="40"/>
        <w:jc w:val="both"/>
        <w:rPr>
          <w:rFonts w:ascii="Times New Roman" w:hAnsi="Times New Roman"/>
          <w:sz w:val="24"/>
          <w:szCs w:val="24"/>
        </w:rPr>
      </w:pPr>
      <w:r w:rsidRPr="00D31F9D">
        <w:rPr>
          <w:rFonts w:ascii="Times New Roman" w:hAnsi="Times New Roman"/>
          <w:sz w:val="24"/>
          <w:szCs w:val="24"/>
        </w:rPr>
        <w:t xml:space="preserve">Školy mohou žádat MŠMT o povolení výuky některých předmětů v cizím jazyce </w:t>
      </w:r>
      <w:r w:rsidR="00A87092" w:rsidRPr="00D31F9D">
        <w:rPr>
          <w:rFonts w:ascii="Times New Roman" w:hAnsi="Times New Roman"/>
          <w:sz w:val="24"/>
          <w:szCs w:val="24"/>
        </w:rPr>
        <w:t xml:space="preserve">(§ 13 odst. 3 školského zákona) </w:t>
      </w:r>
      <w:r w:rsidRPr="00D31F9D">
        <w:rPr>
          <w:rFonts w:ascii="Times New Roman" w:hAnsi="Times New Roman"/>
          <w:sz w:val="24"/>
          <w:szCs w:val="24"/>
        </w:rPr>
        <w:t>dle Výnosu č. 9/2013, kterým se upravuje postup při povolování výuky</w:t>
      </w:r>
      <w:r w:rsidRPr="006633C7">
        <w:rPr>
          <w:rFonts w:ascii="Times New Roman" w:hAnsi="Times New Roman"/>
          <w:sz w:val="24"/>
          <w:szCs w:val="24"/>
        </w:rPr>
        <w:t xml:space="preserve"> některých předmětů v cizím jazyce. Je umístěn na </w:t>
      </w:r>
      <w:hyperlink r:id="rId17" w:history="1">
        <w:r w:rsidRPr="006633C7">
          <w:rPr>
            <w:rStyle w:val="Hypertextovodkaz"/>
            <w:rFonts w:ascii="Times New Roman" w:hAnsi="Times New Roman"/>
            <w:sz w:val="24"/>
            <w:szCs w:val="24"/>
          </w:rPr>
          <w:t>http://www.msmt.cz/vzdelavani/zakladni-vzdelavani/vynos-c-9-2013-kterym-se-upravuje-postup-pri-povolovani</w:t>
        </w:r>
      </w:hyperlink>
      <w:r w:rsidRPr="006633C7">
        <w:rPr>
          <w:rStyle w:val="Hypertextovodkaz"/>
          <w:rFonts w:ascii="Times New Roman" w:hAnsi="Times New Roman"/>
          <w:sz w:val="24"/>
          <w:szCs w:val="24"/>
        </w:rPr>
        <w:t xml:space="preserve">. </w:t>
      </w:r>
      <w:r w:rsidRPr="006633C7">
        <w:rPr>
          <w:rFonts w:ascii="Times New Roman" w:hAnsi="Times New Roman"/>
          <w:sz w:val="24"/>
          <w:szCs w:val="24"/>
        </w:rPr>
        <w:t xml:space="preserve">Tento výnos nahradil od 1. 1. 2014 původní Pokyn ministra školství, mládeže a tělovýchovy k postupu při povolování výuky některých předmětů v cizím jazyce, </w:t>
      </w:r>
      <w:proofErr w:type="gramStart"/>
      <w:r w:rsidRPr="006633C7">
        <w:rPr>
          <w:rFonts w:ascii="Times New Roman" w:hAnsi="Times New Roman"/>
          <w:sz w:val="24"/>
          <w:szCs w:val="24"/>
        </w:rPr>
        <w:t>č.j.</w:t>
      </w:r>
      <w:proofErr w:type="gramEnd"/>
      <w:r w:rsidRPr="006633C7">
        <w:rPr>
          <w:rFonts w:ascii="Times New Roman" w:hAnsi="Times New Roman"/>
          <w:sz w:val="24"/>
          <w:szCs w:val="24"/>
        </w:rPr>
        <w:t xml:space="preserve"> 527/2008-23. </w:t>
      </w:r>
    </w:p>
    <w:p w:rsidR="00A87092" w:rsidRPr="006633C7" w:rsidRDefault="00A87092" w:rsidP="00883762">
      <w:pPr>
        <w:spacing w:before="40"/>
        <w:jc w:val="both"/>
        <w:rPr>
          <w:rFonts w:ascii="Times New Roman" w:hAnsi="Times New Roman"/>
          <w:b/>
          <w:bCs/>
          <w:iCs/>
          <w:sz w:val="24"/>
          <w:szCs w:val="24"/>
        </w:rPr>
      </w:pPr>
    </w:p>
    <w:p w:rsidR="00883762" w:rsidRPr="006633C7" w:rsidRDefault="00883762" w:rsidP="00883762">
      <w:pPr>
        <w:spacing w:before="40"/>
        <w:jc w:val="both"/>
        <w:rPr>
          <w:rFonts w:ascii="Times New Roman" w:hAnsi="Times New Roman"/>
          <w:b/>
          <w:bCs/>
          <w:iCs/>
          <w:sz w:val="24"/>
          <w:szCs w:val="24"/>
        </w:rPr>
      </w:pPr>
      <w:r w:rsidRPr="006633C7">
        <w:rPr>
          <w:rFonts w:ascii="Times New Roman" w:hAnsi="Times New Roman"/>
          <w:b/>
          <w:bCs/>
          <w:iCs/>
          <w:sz w:val="24"/>
          <w:szCs w:val="24"/>
        </w:rPr>
        <w:t>Výuka dějin</w:t>
      </w:r>
    </w:p>
    <w:p w:rsidR="00883762" w:rsidRPr="006633C7" w:rsidRDefault="00883762" w:rsidP="00883762">
      <w:pPr>
        <w:spacing w:before="40"/>
        <w:jc w:val="both"/>
        <w:rPr>
          <w:rFonts w:ascii="Times New Roman" w:hAnsi="Times New Roman"/>
          <w:bCs/>
          <w:iCs/>
          <w:sz w:val="24"/>
          <w:szCs w:val="24"/>
        </w:rPr>
      </w:pPr>
      <w:r w:rsidRPr="006633C7">
        <w:rPr>
          <w:rFonts w:ascii="Times New Roman" w:hAnsi="Times New Roman"/>
          <w:bCs/>
          <w:iCs/>
          <w:sz w:val="24"/>
          <w:szCs w:val="24"/>
        </w:rPr>
        <w:t>Důležitou součástí vzdělávacího oboru Dějepis jsou moderní a soudobé dějiny. Vzhledem k trvající potřebě podpořit a kvalitativně pozdvihnout tuto součást vzdělávacího oboru připravilo MŠMT s platností od 1. 9. 2013 aktualizované Doporučení k výuce dějin 20. století (</w:t>
      </w:r>
      <w:hyperlink r:id="rId18" w:history="1">
        <w:r w:rsidRPr="006633C7">
          <w:rPr>
            <w:rStyle w:val="Hypertextovodkaz"/>
            <w:rFonts w:ascii="Times New Roman" w:hAnsi="Times New Roman"/>
            <w:bCs/>
            <w:iCs/>
            <w:sz w:val="24"/>
            <w:szCs w:val="24"/>
          </w:rPr>
          <w:t>http://www.msmt.cz/vzdelavani/zakladni-vzdelavani/doporuceni-msmt-k-vyuce-dejin-20-stoleti-1</w:t>
        </w:r>
      </w:hyperlink>
      <w:r w:rsidRPr="006633C7">
        <w:rPr>
          <w:rFonts w:ascii="Times New Roman" w:hAnsi="Times New Roman"/>
          <w:sz w:val="24"/>
          <w:szCs w:val="24"/>
        </w:rPr>
        <w:t>).</w:t>
      </w:r>
      <w:r w:rsidRPr="006633C7">
        <w:rPr>
          <w:rFonts w:ascii="Times New Roman" w:hAnsi="Times New Roman"/>
          <w:bCs/>
          <w:iCs/>
          <w:sz w:val="24"/>
          <w:szCs w:val="24"/>
        </w:rPr>
        <w:t xml:space="preserve"> </w:t>
      </w:r>
    </w:p>
    <w:p w:rsidR="00883762" w:rsidRPr="006633C7" w:rsidRDefault="00883762" w:rsidP="00883762">
      <w:pPr>
        <w:pStyle w:val="Odstavecseseznamem"/>
        <w:spacing w:before="40"/>
        <w:ind w:left="0" w:firstLine="0"/>
        <w:contextualSpacing w:val="0"/>
        <w:rPr>
          <w:rFonts w:ascii="Times New Roman" w:hAnsi="Times New Roman" w:cs="Times New Roman"/>
          <w:b/>
          <w:bCs/>
          <w:iCs/>
          <w:sz w:val="24"/>
          <w:szCs w:val="24"/>
        </w:rPr>
      </w:pPr>
    </w:p>
    <w:p w:rsidR="00883762" w:rsidRPr="006633C7" w:rsidRDefault="00883762" w:rsidP="00883762">
      <w:pPr>
        <w:spacing w:before="40"/>
        <w:jc w:val="both"/>
        <w:rPr>
          <w:rFonts w:ascii="Times New Roman" w:hAnsi="Times New Roman"/>
          <w:b/>
          <w:bCs/>
          <w:iCs/>
          <w:sz w:val="24"/>
          <w:szCs w:val="24"/>
        </w:rPr>
      </w:pPr>
      <w:r w:rsidRPr="006633C7">
        <w:rPr>
          <w:rFonts w:ascii="Times New Roman" w:hAnsi="Times New Roman"/>
          <w:b/>
          <w:bCs/>
          <w:iCs/>
          <w:sz w:val="24"/>
          <w:szCs w:val="24"/>
        </w:rPr>
        <w:t>Obrana vlasti</w:t>
      </w:r>
    </w:p>
    <w:p w:rsidR="00883762" w:rsidRPr="006633C7" w:rsidRDefault="00883762" w:rsidP="00883762">
      <w:pPr>
        <w:spacing w:before="40"/>
        <w:jc w:val="both"/>
        <w:rPr>
          <w:rFonts w:ascii="Times New Roman" w:hAnsi="Times New Roman"/>
          <w:bCs/>
          <w:iCs/>
          <w:sz w:val="24"/>
          <w:szCs w:val="24"/>
        </w:rPr>
      </w:pPr>
      <w:r w:rsidRPr="006633C7">
        <w:rPr>
          <w:rFonts w:ascii="Times New Roman" w:hAnsi="Times New Roman"/>
          <w:bCs/>
          <w:iCs/>
          <w:sz w:val="24"/>
          <w:szCs w:val="24"/>
        </w:rPr>
        <w:t xml:space="preserve">Téma přípravy občanů k obraně státu bylo začleněno do aktualizovaného znění RVP ZV, které je platné od 1. 9. 2013. Vzhledem k nedostatečnému povědomí veřejnosti včetně </w:t>
      </w:r>
      <w:r w:rsidRPr="006633C7">
        <w:rPr>
          <w:rFonts w:ascii="Times New Roman" w:hAnsi="Times New Roman"/>
          <w:bCs/>
          <w:iCs/>
          <w:sz w:val="24"/>
          <w:szCs w:val="24"/>
        </w:rPr>
        <w:lastRenderedPageBreak/>
        <w:t xml:space="preserve">pedagogů o této složce občanských povinností vypracovalo Ministerstvo obrany ve spolupráci s MŠMT přehled základních informací a metodické doporučení. </w:t>
      </w:r>
    </w:p>
    <w:p w:rsidR="00883762" w:rsidRPr="006633C7" w:rsidRDefault="00B43BBC" w:rsidP="00883762">
      <w:pPr>
        <w:spacing w:before="40"/>
        <w:jc w:val="both"/>
        <w:rPr>
          <w:rFonts w:ascii="Times New Roman" w:hAnsi="Times New Roman"/>
          <w:bCs/>
          <w:iCs/>
          <w:sz w:val="24"/>
          <w:szCs w:val="24"/>
        </w:rPr>
      </w:pPr>
      <w:hyperlink r:id="rId19" w:history="1">
        <w:r w:rsidR="00883762" w:rsidRPr="006633C7">
          <w:rPr>
            <w:rStyle w:val="Hypertextovodkaz"/>
            <w:rFonts w:ascii="Times New Roman" w:hAnsi="Times New Roman"/>
            <w:bCs/>
            <w:iCs/>
            <w:sz w:val="24"/>
            <w:szCs w:val="24"/>
          </w:rPr>
          <w:t>http://clanky.rvp.cz/clanek/c/Z/17799/podklady-k-vyuce-pripravy-obcanu-k-obrane-statu-v-zakladnich-skolach.html/</w:t>
        </w:r>
      </w:hyperlink>
      <w:r w:rsidR="00883762" w:rsidRPr="006633C7">
        <w:rPr>
          <w:rFonts w:ascii="Times New Roman" w:hAnsi="Times New Roman"/>
          <w:bCs/>
          <w:iCs/>
          <w:sz w:val="24"/>
          <w:szCs w:val="24"/>
        </w:rPr>
        <w:t xml:space="preserve"> </w:t>
      </w:r>
    </w:p>
    <w:p w:rsidR="00883762" w:rsidRPr="006633C7" w:rsidRDefault="00883762" w:rsidP="00883762">
      <w:pPr>
        <w:spacing w:before="40"/>
        <w:jc w:val="both"/>
        <w:rPr>
          <w:rFonts w:ascii="Times New Roman" w:hAnsi="Times New Roman"/>
          <w:b/>
          <w:bCs/>
          <w:iCs/>
          <w:sz w:val="24"/>
          <w:szCs w:val="24"/>
        </w:rPr>
      </w:pPr>
    </w:p>
    <w:p w:rsidR="00883762" w:rsidRPr="006633C7" w:rsidRDefault="00883762" w:rsidP="00883762">
      <w:pPr>
        <w:spacing w:before="40"/>
        <w:jc w:val="both"/>
        <w:rPr>
          <w:rFonts w:ascii="Times New Roman" w:hAnsi="Times New Roman"/>
          <w:b/>
          <w:bCs/>
          <w:iCs/>
          <w:sz w:val="24"/>
          <w:szCs w:val="24"/>
        </w:rPr>
      </w:pPr>
      <w:r w:rsidRPr="006633C7">
        <w:rPr>
          <w:rFonts w:ascii="Times New Roman" w:hAnsi="Times New Roman"/>
          <w:b/>
          <w:bCs/>
          <w:iCs/>
          <w:sz w:val="24"/>
          <w:szCs w:val="24"/>
        </w:rPr>
        <w:t>100. výročí první světové války</w:t>
      </w:r>
    </w:p>
    <w:p w:rsidR="00883762" w:rsidRPr="006633C7" w:rsidRDefault="00883762" w:rsidP="00883762">
      <w:pPr>
        <w:spacing w:before="40"/>
        <w:jc w:val="both"/>
        <w:rPr>
          <w:rFonts w:ascii="Times New Roman" w:hAnsi="Times New Roman"/>
          <w:bCs/>
          <w:iCs/>
          <w:sz w:val="24"/>
          <w:szCs w:val="24"/>
        </w:rPr>
      </w:pPr>
      <w:r w:rsidRPr="006633C7">
        <w:rPr>
          <w:rFonts w:ascii="Times New Roman" w:hAnsi="Times New Roman"/>
          <w:bCs/>
          <w:iCs/>
          <w:sz w:val="24"/>
          <w:szCs w:val="24"/>
        </w:rPr>
        <w:t xml:space="preserve">Významná stoletá výročí z období let 1914 – 1918 budou zejména pro základní a střední školy využita k upozornění na význam událostí tohoto období pro vznik Československa. Připomínka těchto událostí by měla směřovat především k posílení citových vazeb žáků a studentů k naší zemi, k žádoucímu prohloubení vlasteneckého cítění. Koncepci oslav připravuje Meziresortní pracovní skupina na základě usnesení vlády České republiky č. 906/2013. </w:t>
      </w:r>
    </w:p>
    <w:p w:rsidR="00883762" w:rsidRPr="006633C7" w:rsidRDefault="00883762" w:rsidP="00883762">
      <w:pPr>
        <w:spacing w:before="40"/>
        <w:jc w:val="both"/>
        <w:rPr>
          <w:rFonts w:ascii="Times New Roman" w:hAnsi="Times New Roman"/>
          <w:bCs/>
          <w:iCs/>
          <w:sz w:val="24"/>
          <w:szCs w:val="24"/>
        </w:rPr>
      </w:pPr>
      <w:r w:rsidRPr="006633C7">
        <w:rPr>
          <w:rFonts w:ascii="Times New Roman" w:hAnsi="Times New Roman"/>
          <w:bCs/>
          <w:iCs/>
          <w:sz w:val="24"/>
          <w:szCs w:val="24"/>
        </w:rPr>
        <w:t xml:space="preserve">MŠMT doporučí školám vhodná dílčí témata a metodické přístupy k začlenění do výuky prostřednictvím volně doplňovaného </w:t>
      </w:r>
      <w:proofErr w:type="spellStart"/>
      <w:r w:rsidRPr="006633C7">
        <w:rPr>
          <w:rFonts w:ascii="Times New Roman" w:hAnsi="Times New Roman"/>
          <w:bCs/>
          <w:iCs/>
          <w:sz w:val="24"/>
          <w:szCs w:val="24"/>
        </w:rPr>
        <w:t>digifolia</w:t>
      </w:r>
      <w:proofErr w:type="spellEnd"/>
      <w:r w:rsidRPr="006633C7">
        <w:rPr>
          <w:rFonts w:ascii="Times New Roman" w:hAnsi="Times New Roman"/>
          <w:bCs/>
          <w:iCs/>
          <w:sz w:val="24"/>
          <w:szCs w:val="24"/>
        </w:rPr>
        <w:t xml:space="preserve"> na portále </w:t>
      </w:r>
      <w:hyperlink r:id="rId20" w:history="1">
        <w:r w:rsidRPr="006633C7">
          <w:rPr>
            <w:rStyle w:val="Hypertextovodkaz"/>
            <w:rFonts w:ascii="Times New Roman" w:hAnsi="Times New Roman"/>
            <w:bCs/>
            <w:iCs/>
            <w:sz w:val="24"/>
            <w:szCs w:val="24"/>
          </w:rPr>
          <w:t>www.rvp.cz</w:t>
        </w:r>
      </w:hyperlink>
      <w:r w:rsidRPr="006633C7">
        <w:rPr>
          <w:rFonts w:ascii="Times New Roman" w:hAnsi="Times New Roman"/>
          <w:bCs/>
          <w:iCs/>
          <w:sz w:val="24"/>
          <w:szCs w:val="24"/>
        </w:rPr>
        <w:t>. Podrobnější informace budou předávány také prostřednictvím a ve spolupráci s odbory školství krajských úřadů na poradách ředitelů základních a středních škol. V rámci dalšího vzdělávání pedagogických pracovníků nabídne NIDV kurzy k tématice uvedených výročí.</w:t>
      </w:r>
    </w:p>
    <w:p w:rsidR="00883762" w:rsidRPr="006633C7" w:rsidRDefault="00883762" w:rsidP="00883762">
      <w:pPr>
        <w:spacing w:before="40"/>
        <w:ind w:left="360"/>
        <w:jc w:val="both"/>
        <w:rPr>
          <w:rFonts w:ascii="Times New Roman" w:hAnsi="Times New Roman"/>
          <w:bCs/>
          <w:iCs/>
          <w:sz w:val="24"/>
          <w:szCs w:val="24"/>
        </w:rPr>
      </w:pPr>
    </w:p>
    <w:p w:rsidR="00883762" w:rsidRPr="006633C7" w:rsidRDefault="00883762" w:rsidP="00883762">
      <w:pPr>
        <w:spacing w:before="40"/>
        <w:jc w:val="both"/>
        <w:rPr>
          <w:rFonts w:ascii="Times New Roman" w:hAnsi="Times New Roman"/>
          <w:b/>
          <w:bCs/>
          <w:iCs/>
          <w:sz w:val="24"/>
          <w:szCs w:val="24"/>
        </w:rPr>
      </w:pPr>
      <w:r w:rsidRPr="006633C7">
        <w:rPr>
          <w:rFonts w:ascii="Times New Roman" w:hAnsi="Times New Roman"/>
          <w:b/>
          <w:bCs/>
          <w:iCs/>
          <w:sz w:val="24"/>
          <w:szCs w:val="24"/>
        </w:rPr>
        <w:t>Rok české hudby</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 xml:space="preserve">MŠMT vyzývá školy k podpoře kulturních a dalších akcí konaných v roce 2014, který je Rokem české hudby - viz dopis náměstka ministra pro vzdělávání pana PhDr. Jindřicha Fryče – </w:t>
      </w:r>
      <w:hyperlink r:id="rId21" w:tgtFrame="_blank" w:history="1">
        <w:r w:rsidRPr="006633C7">
          <w:rPr>
            <w:rStyle w:val="Hypertextovodkaz"/>
            <w:rFonts w:ascii="Times New Roman" w:hAnsi="Times New Roman"/>
            <w:sz w:val="24"/>
            <w:szCs w:val="24"/>
          </w:rPr>
          <w:t>http://www.msmt.cz/vzdelavani/zakladni-vzdelavani/rok-ceske-hudby-2014-prilezitost-pro-skoly</w:t>
        </w:r>
      </w:hyperlink>
    </w:p>
    <w:p w:rsidR="00883762" w:rsidRPr="006633C7" w:rsidRDefault="00883762" w:rsidP="00883762">
      <w:pPr>
        <w:spacing w:before="40"/>
        <w:ind w:left="360"/>
        <w:jc w:val="both"/>
        <w:rPr>
          <w:rFonts w:ascii="Times New Roman" w:hAnsi="Times New Roman"/>
          <w:i/>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předškolního, základního a základního uměleckého vzdělávání (tel. 234 811 250).</w:t>
      </w:r>
    </w:p>
    <w:p w:rsidR="009D7755" w:rsidRPr="006633C7" w:rsidRDefault="009D7755" w:rsidP="005D541B">
      <w:pPr>
        <w:spacing w:before="40"/>
        <w:jc w:val="both"/>
        <w:rPr>
          <w:rFonts w:ascii="Times New Roman" w:hAnsi="Times New Roman"/>
          <w:sz w:val="24"/>
          <w:szCs w:val="24"/>
          <w:highlight w:val="yellow"/>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Střední vzdělávání a vzdělávání v konzervatoři </w:t>
      </w:r>
    </w:p>
    <w:p w:rsidR="004C3836" w:rsidRPr="006633C7" w:rsidRDefault="004C3836" w:rsidP="005D541B">
      <w:pPr>
        <w:spacing w:before="40"/>
        <w:ind w:left="705"/>
        <w:jc w:val="both"/>
        <w:rPr>
          <w:rFonts w:ascii="Times New Roman" w:hAnsi="Times New Roman"/>
          <w:b/>
          <w:bCs/>
          <w:i/>
          <w:iCs/>
          <w:sz w:val="24"/>
          <w:szCs w:val="24"/>
          <w:highlight w:val="yellow"/>
        </w:rPr>
      </w:pPr>
    </w:p>
    <w:p w:rsidR="00600968" w:rsidRPr="006633C7" w:rsidRDefault="00600968"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 Termíny přijímacích zkoušek na střední školy a konzervatoře pro školní rok 2014/2015</w:t>
      </w:r>
    </w:p>
    <w:p w:rsidR="00440F9F" w:rsidRPr="006633C7" w:rsidRDefault="00440F9F" w:rsidP="005D541B">
      <w:p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sz w:val="24"/>
          <w:szCs w:val="24"/>
        </w:rPr>
        <w:t>Termíny pro přijímací řízení na střední školy a konzervatoře (včetně termínů přijímacích a</w:t>
      </w:r>
      <w:r w:rsidR="00883762" w:rsidRPr="006633C7">
        <w:rPr>
          <w:rFonts w:ascii="Times New Roman" w:hAnsi="Times New Roman"/>
          <w:sz w:val="24"/>
          <w:szCs w:val="24"/>
        </w:rPr>
        <w:t> </w:t>
      </w:r>
      <w:r w:rsidRPr="006633C7">
        <w:rPr>
          <w:rFonts w:ascii="Times New Roman" w:hAnsi="Times New Roman"/>
          <w:sz w:val="24"/>
          <w:szCs w:val="24"/>
        </w:rPr>
        <w:t xml:space="preserve">talentových zkoušek) stanoví školský zákon </w:t>
      </w:r>
      <w:r w:rsidRPr="006633C7">
        <w:rPr>
          <w:rFonts w:ascii="Times New Roman" w:hAnsi="Times New Roman"/>
          <w:color w:val="000000"/>
          <w:sz w:val="24"/>
          <w:szCs w:val="24"/>
        </w:rPr>
        <w:t xml:space="preserve">a vyhláška č. 671/2004 Sb., kterou se stanoví podrobnosti o organizaci přijímacího řízení ke vzdělávání ve středních školách, ve znění </w:t>
      </w:r>
      <w:r w:rsidRPr="00D31F9D">
        <w:rPr>
          <w:rFonts w:ascii="Times New Roman" w:hAnsi="Times New Roman"/>
          <w:color w:val="000000"/>
          <w:sz w:val="24"/>
          <w:szCs w:val="24"/>
        </w:rPr>
        <w:t>pozdějších předpisů (dále jen vyhláška č. 671/2004 Sb.). Přijímací řízení probíhá jako v </w:t>
      </w:r>
      <w:r w:rsidR="00A87092" w:rsidRPr="00D31F9D">
        <w:rPr>
          <w:rFonts w:ascii="Times New Roman" w:hAnsi="Times New Roman"/>
          <w:color w:val="000000"/>
          <w:sz w:val="24"/>
          <w:szCs w:val="24"/>
        </w:rPr>
        <w:t xml:space="preserve">předchozím </w:t>
      </w:r>
      <w:r w:rsidRPr="00D31F9D">
        <w:rPr>
          <w:rFonts w:ascii="Times New Roman" w:hAnsi="Times New Roman"/>
          <w:color w:val="000000"/>
          <w:sz w:val="24"/>
          <w:szCs w:val="24"/>
        </w:rPr>
        <w:t xml:space="preserve">školním roce za podmínek, které byly naposledy upraveny novelou školského zákona (zákon č. 472/2011 Sb.) a </w:t>
      </w:r>
      <w:r w:rsidR="00A87092" w:rsidRPr="00D31F9D">
        <w:rPr>
          <w:rFonts w:ascii="Times New Roman" w:hAnsi="Times New Roman"/>
          <w:color w:val="000000"/>
          <w:sz w:val="24"/>
          <w:szCs w:val="24"/>
        </w:rPr>
        <w:t xml:space="preserve">změnou vyhlášky </w:t>
      </w:r>
      <w:r w:rsidR="00D31F9D">
        <w:rPr>
          <w:rFonts w:ascii="Times New Roman" w:hAnsi="Times New Roman"/>
          <w:color w:val="000000"/>
          <w:sz w:val="24"/>
          <w:szCs w:val="24"/>
        </w:rPr>
        <w:t xml:space="preserve">č. </w:t>
      </w:r>
      <w:r w:rsidRPr="00D31F9D">
        <w:rPr>
          <w:rFonts w:ascii="Times New Roman" w:hAnsi="Times New Roman"/>
          <w:color w:val="000000"/>
          <w:sz w:val="24"/>
          <w:szCs w:val="24"/>
        </w:rPr>
        <w:t>671/2004 Sb. (vyhlášk</w:t>
      </w:r>
      <w:r w:rsidR="00A87092" w:rsidRPr="00D31F9D">
        <w:rPr>
          <w:rFonts w:ascii="Times New Roman" w:hAnsi="Times New Roman"/>
          <w:color w:val="000000"/>
          <w:sz w:val="24"/>
          <w:szCs w:val="24"/>
        </w:rPr>
        <w:t>a</w:t>
      </w:r>
      <w:r w:rsidRPr="006633C7">
        <w:rPr>
          <w:rFonts w:ascii="Times New Roman" w:hAnsi="Times New Roman"/>
          <w:color w:val="000000"/>
          <w:sz w:val="24"/>
          <w:szCs w:val="24"/>
        </w:rPr>
        <w:t xml:space="preserve"> č. 86/2012 Sb.).</w:t>
      </w:r>
      <w:r w:rsidR="003474B4" w:rsidRPr="006633C7">
        <w:rPr>
          <w:rFonts w:ascii="Times New Roman" w:hAnsi="Times New Roman"/>
          <w:color w:val="000000"/>
          <w:sz w:val="24"/>
          <w:szCs w:val="24"/>
        </w:rPr>
        <w:t xml:space="preserve"> </w:t>
      </w:r>
      <w:r w:rsidRPr="006633C7">
        <w:rPr>
          <w:rFonts w:ascii="Times New Roman" w:hAnsi="Times New Roman"/>
          <w:color w:val="000000"/>
          <w:sz w:val="24"/>
          <w:szCs w:val="24"/>
        </w:rPr>
        <w:t xml:space="preserve">   </w:t>
      </w:r>
    </w:p>
    <w:p w:rsidR="003D7986" w:rsidRPr="006633C7" w:rsidRDefault="003D7986" w:rsidP="003D7986">
      <w:pPr>
        <w:autoSpaceDE w:val="0"/>
        <w:autoSpaceDN w:val="0"/>
        <w:spacing w:before="40"/>
        <w:jc w:val="both"/>
        <w:rPr>
          <w:rFonts w:ascii="Times New Roman" w:hAnsi="Times New Roman"/>
          <w:sz w:val="24"/>
          <w:szCs w:val="24"/>
        </w:rPr>
      </w:pPr>
      <w:r w:rsidRPr="006633C7">
        <w:rPr>
          <w:rFonts w:ascii="Times New Roman" w:hAnsi="Times New Roman"/>
          <w:sz w:val="24"/>
          <w:szCs w:val="24"/>
        </w:rPr>
        <w:t xml:space="preserve">V platnosti jako v uplynulém školním roce tak zůstává zejména </w:t>
      </w:r>
      <w:r w:rsidRPr="006633C7">
        <w:rPr>
          <w:rFonts w:ascii="Times New Roman" w:hAnsi="Times New Roman"/>
          <w:b/>
          <w:bCs/>
          <w:sz w:val="24"/>
          <w:szCs w:val="24"/>
        </w:rPr>
        <w:t>podávání jen dvou přihlášek, vyhlášení výsledku přijímacího řízení ke střednímu vzdělávání u přijatých uchazečů formou vydání seznamu přijatých uchazečů nejdříve 22. dubna</w:t>
      </w:r>
      <w:r w:rsidRPr="006633C7">
        <w:rPr>
          <w:rFonts w:ascii="Times New Roman" w:hAnsi="Times New Roman"/>
          <w:sz w:val="24"/>
          <w:szCs w:val="24"/>
        </w:rPr>
        <w:t xml:space="preserve"> a v dalších kolech bez zbytečného odkladu</w:t>
      </w:r>
      <w:r w:rsidRPr="006633C7">
        <w:rPr>
          <w:rFonts w:ascii="Times New Roman" w:hAnsi="Times New Roman"/>
          <w:b/>
          <w:bCs/>
          <w:sz w:val="24"/>
          <w:szCs w:val="24"/>
        </w:rPr>
        <w:t xml:space="preserve">, zasílání písemného rozhodnutí jen nepřijatým uchazečům, </w:t>
      </w:r>
      <w:r w:rsidRPr="006633C7">
        <w:rPr>
          <w:rFonts w:ascii="Times New Roman" w:hAnsi="Times New Roman"/>
          <w:sz w:val="24"/>
          <w:szCs w:val="24"/>
        </w:rPr>
        <w:t xml:space="preserve">po vyhlášení výsledků </w:t>
      </w:r>
      <w:r w:rsidRPr="006633C7">
        <w:rPr>
          <w:rFonts w:ascii="Times New Roman" w:hAnsi="Times New Roman"/>
          <w:b/>
          <w:bCs/>
          <w:sz w:val="24"/>
          <w:szCs w:val="24"/>
        </w:rPr>
        <w:t xml:space="preserve">potvrzování zájmu o školu zápisovým lístkem </w:t>
      </w:r>
      <w:r w:rsidRPr="00D31F9D">
        <w:rPr>
          <w:rFonts w:ascii="Times New Roman" w:hAnsi="Times New Roman"/>
          <w:b/>
          <w:bCs/>
          <w:sz w:val="24"/>
          <w:szCs w:val="24"/>
        </w:rPr>
        <w:t xml:space="preserve">přijatým uchazečem do 10 pracovních dnů </w:t>
      </w:r>
      <w:r w:rsidR="00A87092" w:rsidRPr="00D31F9D">
        <w:rPr>
          <w:rFonts w:ascii="Times New Roman" w:hAnsi="Times New Roman"/>
          <w:b/>
          <w:bCs/>
          <w:sz w:val="24"/>
          <w:szCs w:val="24"/>
        </w:rPr>
        <w:t xml:space="preserve">ode dne oznámení o přijetí </w:t>
      </w:r>
      <w:r w:rsidRPr="00D31F9D">
        <w:rPr>
          <w:rFonts w:ascii="Times New Roman" w:hAnsi="Times New Roman"/>
          <w:sz w:val="24"/>
          <w:szCs w:val="24"/>
        </w:rPr>
        <w:t xml:space="preserve">(zápisový lístek nebude předkládat uchazeč, který se hlásí do jiné než denní formy vzdělávání), vydávání zápisového lístku školou nebo krajským úřadem, </w:t>
      </w:r>
      <w:r w:rsidR="00A87092" w:rsidRPr="00D31F9D">
        <w:rPr>
          <w:rFonts w:ascii="Times New Roman" w:hAnsi="Times New Roman"/>
          <w:b/>
          <w:bCs/>
          <w:sz w:val="24"/>
          <w:szCs w:val="24"/>
        </w:rPr>
        <w:t xml:space="preserve">možnost uplatnění zápisového lístku je jen </w:t>
      </w:r>
      <w:r w:rsidRPr="00D31F9D">
        <w:rPr>
          <w:rFonts w:ascii="Times New Roman" w:hAnsi="Times New Roman"/>
          <w:b/>
          <w:bCs/>
          <w:sz w:val="24"/>
          <w:szCs w:val="24"/>
        </w:rPr>
        <w:t xml:space="preserve">jednou </w:t>
      </w:r>
      <w:r w:rsidRPr="00D31F9D">
        <w:rPr>
          <w:rFonts w:ascii="Times New Roman" w:hAnsi="Times New Roman"/>
          <w:sz w:val="24"/>
          <w:szCs w:val="24"/>
        </w:rPr>
        <w:t>(s výjimkou, kdy uchazeč jej bere zpátky pro uplatnění na druhé škole, kde bylo</w:t>
      </w:r>
      <w:r w:rsidRPr="006633C7">
        <w:rPr>
          <w:rFonts w:ascii="Times New Roman" w:hAnsi="Times New Roman"/>
          <w:sz w:val="24"/>
          <w:szCs w:val="24"/>
        </w:rPr>
        <w:t xml:space="preserve"> jeho odvolání úspěšné).   Také zůstává v platnosti </w:t>
      </w:r>
      <w:r w:rsidRPr="006633C7">
        <w:rPr>
          <w:rFonts w:ascii="Times New Roman" w:hAnsi="Times New Roman"/>
          <w:b/>
          <w:bCs/>
          <w:sz w:val="24"/>
          <w:szCs w:val="24"/>
        </w:rPr>
        <w:t xml:space="preserve">termín pro přijímací zkoušky v prvním </w:t>
      </w:r>
      <w:r w:rsidRPr="006633C7">
        <w:rPr>
          <w:rFonts w:ascii="Times New Roman" w:hAnsi="Times New Roman"/>
          <w:b/>
          <w:bCs/>
          <w:sz w:val="24"/>
          <w:szCs w:val="24"/>
        </w:rPr>
        <w:lastRenderedPageBreak/>
        <w:t>kole přijímacího řízení</w:t>
      </w:r>
      <w:r w:rsidRPr="006633C7">
        <w:rPr>
          <w:rFonts w:ascii="Times New Roman" w:hAnsi="Times New Roman"/>
          <w:sz w:val="24"/>
          <w:szCs w:val="24"/>
        </w:rPr>
        <w:t xml:space="preserve"> v pracovních dnech</w:t>
      </w:r>
      <w:r w:rsidRPr="006633C7">
        <w:rPr>
          <w:rFonts w:ascii="Times New Roman" w:hAnsi="Times New Roman"/>
          <w:b/>
          <w:bCs/>
          <w:sz w:val="24"/>
          <w:szCs w:val="24"/>
        </w:rPr>
        <w:t xml:space="preserve">, </w:t>
      </w:r>
      <w:r w:rsidRPr="006633C7">
        <w:rPr>
          <w:rFonts w:ascii="Times New Roman" w:hAnsi="Times New Roman"/>
          <w:sz w:val="24"/>
          <w:szCs w:val="24"/>
        </w:rPr>
        <w:t>do oborů s talentovou zkouškou</w:t>
      </w:r>
      <w:r w:rsidRPr="006633C7">
        <w:rPr>
          <w:rFonts w:ascii="Times New Roman" w:hAnsi="Times New Roman"/>
          <w:b/>
          <w:bCs/>
          <w:sz w:val="24"/>
          <w:szCs w:val="24"/>
        </w:rPr>
        <w:t xml:space="preserve"> od 2. do 15.</w:t>
      </w:r>
      <w:r w:rsidR="00D31F9D">
        <w:rPr>
          <w:rFonts w:ascii="Times New Roman" w:hAnsi="Times New Roman"/>
          <w:b/>
          <w:bCs/>
          <w:sz w:val="24"/>
          <w:szCs w:val="24"/>
        </w:rPr>
        <w:t> </w:t>
      </w:r>
      <w:r w:rsidRPr="006633C7">
        <w:rPr>
          <w:rFonts w:ascii="Times New Roman" w:hAnsi="Times New Roman"/>
          <w:b/>
          <w:bCs/>
          <w:sz w:val="24"/>
          <w:szCs w:val="24"/>
        </w:rPr>
        <w:t xml:space="preserve">ledna, </w:t>
      </w:r>
      <w:r w:rsidRPr="006633C7">
        <w:rPr>
          <w:rFonts w:ascii="Times New Roman" w:hAnsi="Times New Roman"/>
          <w:sz w:val="24"/>
          <w:szCs w:val="24"/>
        </w:rPr>
        <w:t xml:space="preserve">do oborů vzdělání konzervatoří </w:t>
      </w:r>
      <w:r w:rsidRPr="006633C7">
        <w:rPr>
          <w:rFonts w:ascii="Times New Roman" w:hAnsi="Times New Roman"/>
          <w:b/>
          <w:bCs/>
          <w:sz w:val="24"/>
          <w:szCs w:val="24"/>
        </w:rPr>
        <w:t>od</w:t>
      </w:r>
      <w:r w:rsidR="003474B4" w:rsidRPr="006633C7">
        <w:rPr>
          <w:rFonts w:ascii="Times New Roman" w:hAnsi="Times New Roman"/>
          <w:b/>
          <w:bCs/>
          <w:sz w:val="24"/>
          <w:szCs w:val="24"/>
        </w:rPr>
        <w:t> </w:t>
      </w:r>
      <w:r w:rsidRPr="006633C7">
        <w:rPr>
          <w:rFonts w:ascii="Times New Roman" w:hAnsi="Times New Roman"/>
          <w:b/>
          <w:bCs/>
          <w:sz w:val="24"/>
          <w:szCs w:val="24"/>
        </w:rPr>
        <w:t xml:space="preserve">15. do 31. ledna </w:t>
      </w:r>
      <w:r w:rsidRPr="006633C7">
        <w:rPr>
          <w:rFonts w:ascii="Times New Roman" w:hAnsi="Times New Roman"/>
          <w:sz w:val="24"/>
          <w:szCs w:val="24"/>
        </w:rPr>
        <w:t>a do oborů vzdělání bez talentové zkoušky</w:t>
      </w:r>
      <w:r w:rsidRPr="006633C7">
        <w:rPr>
          <w:rFonts w:ascii="Times New Roman" w:hAnsi="Times New Roman"/>
          <w:b/>
          <w:bCs/>
          <w:sz w:val="24"/>
          <w:szCs w:val="24"/>
        </w:rPr>
        <w:t xml:space="preserve"> od 22. do 30. dubna </w:t>
      </w:r>
      <w:r w:rsidRPr="006633C7">
        <w:rPr>
          <w:rFonts w:ascii="Times New Roman" w:hAnsi="Times New Roman"/>
          <w:sz w:val="24"/>
          <w:szCs w:val="24"/>
        </w:rPr>
        <w:t xml:space="preserve">pro všechny formy vzdělávání.  </w:t>
      </w:r>
    </w:p>
    <w:p w:rsidR="00440F9F" w:rsidRPr="006633C7" w:rsidRDefault="00440F9F" w:rsidP="005D541B">
      <w:pPr>
        <w:pStyle w:val="Nadpis5"/>
        <w:spacing w:before="40" w:after="0"/>
        <w:jc w:val="both"/>
        <w:rPr>
          <w:rFonts w:ascii="Times New Roman" w:hAnsi="Times New Roman"/>
          <w:b w:val="0"/>
          <w:sz w:val="24"/>
          <w:szCs w:val="24"/>
        </w:rPr>
      </w:pPr>
      <w:r w:rsidRPr="006633C7">
        <w:rPr>
          <w:rFonts w:ascii="Times New Roman" w:hAnsi="Times New Roman"/>
          <w:b w:val="0"/>
          <w:i w:val="0"/>
          <w:color w:val="000000"/>
          <w:sz w:val="24"/>
          <w:szCs w:val="24"/>
        </w:rPr>
        <w:t xml:space="preserve">Podrobnější informace jsou uvedeny </w:t>
      </w:r>
      <w:r w:rsidRPr="006633C7">
        <w:rPr>
          <w:rFonts w:ascii="Times New Roman" w:hAnsi="Times New Roman"/>
          <w:b w:val="0"/>
          <w:i w:val="0"/>
          <w:sz w:val="24"/>
          <w:szCs w:val="24"/>
        </w:rPr>
        <w:t>v materiálu „</w:t>
      </w:r>
      <w:hyperlink r:id="rId22" w:history="1">
        <w:r w:rsidRPr="006633C7">
          <w:rPr>
            <w:rFonts w:ascii="Times New Roman" w:eastAsia="Calibri" w:hAnsi="Times New Roman"/>
            <w:b w:val="0"/>
            <w:i w:val="0"/>
            <w:sz w:val="24"/>
            <w:szCs w:val="24"/>
          </w:rPr>
          <w:t>Informace o přijímacím řízení ve školním roce 2013/2014</w:t>
        </w:r>
      </w:hyperlink>
      <w:r w:rsidRPr="006633C7">
        <w:rPr>
          <w:rFonts w:ascii="Times New Roman" w:hAnsi="Times New Roman"/>
          <w:b w:val="0"/>
          <w:i w:val="0"/>
          <w:sz w:val="24"/>
          <w:szCs w:val="24"/>
        </w:rPr>
        <w:t xml:space="preserve">“ zveřejněném </w:t>
      </w:r>
      <w:r w:rsidRPr="006633C7">
        <w:rPr>
          <w:rFonts w:ascii="Times New Roman" w:hAnsi="Times New Roman"/>
          <w:b w:val="0"/>
          <w:i w:val="0"/>
          <w:color w:val="000000"/>
          <w:sz w:val="24"/>
          <w:szCs w:val="24"/>
        </w:rPr>
        <w:t xml:space="preserve">na </w:t>
      </w:r>
      <w:hyperlink r:id="rId23" w:history="1">
        <w:r w:rsidRPr="006633C7">
          <w:rPr>
            <w:rStyle w:val="Hypertextovodkaz"/>
            <w:rFonts w:ascii="Times New Roman" w:eastAsia="Calibri" w:hAnsi="Times New Roman"/>
            <w:b w:val="0"/>
            <w:i w:val="0"/>
            <w:sz w:val="24"/>
            <w:szCs w:val="24"/>
          </w:rPr>
          <w:t>http://www.msmt.cz/vzdelavani/skolstvi-v-cr/prijimani-do-strednich-skol-a-konzervatori-ve-skolnim-roce</w:t>
        </w:r>
      </w:hyperlink>
      <w:r w:rsidRPr="006633C7">
        <w:rPr>
          <w:rFonts w:ascii="Times New Roman" w:hAnsi="Times New Roman"/>
          <w:b w:val="0"/>
          <w:i w:val="0"/>
          <w:sz w:val="24"/>
          <w:szCs w:val="24"/>
        </w:rPr>
        <w:t>.</w:t>
      </w:r>
      <w:r w:rsidRPr="006633C7">
        <w:rPr>
          <w:rFonts w:ascii="Times New Roman" w:hAnsi="Times New Roman"/>
          <w:b w:val="0"/>
          <w:sz w:val="24"/>
          <w:szCs w:val="24"/>
        </w:rPr>
        <w:t xml:space="preserve"> </w:t>
      </w:r>
    </w:p>
    <w:p w:rsidR="00440F9F" w:rsidRPr="006633C7" w:rsidRDefault="00440F9F" w:rsidP="001A5C32">
      <w:pPr>
        <w:pStyle w:val="Odstavecseseznamem"/>
        <w:spacing w:before="40"/>
        <w:ind w:left="0" w:firstLine="0"/>
        <w:contextualSpacing w:val="0"/>
        <w:rPr>
          <w:rFonts w:ascii="Times New Roman" w:hAnsi="Times New Roman" w:cs="Times New Roman"/>
          <w:bCs/>
          <w:i/>
          <w:iCs/>
          <w:sz w:val="24"/>
          <w:szCs w:val="24"/>
        </w:rPr>
      </w:pPr>
    </w:p>
    <w:p w:rsidR="004C5594" w:rsidRPr="006633C7" w:rsidRDefault="00440F9F" w:rsidP="005D541B">
      <w:pPr>
        <w:spacing w:before="40"/>
        <w:rPr>
          <w:rFonts w:ascii="Times New Roman" w:hAnsi="Times New Roman"/>
          <w:i/>
          <w:sz w:val="24"/>
          <w:szCs w:val="24"/>
        </w:rPr>
      </w:pPr>
      <w:r w:rsidRPr="006633C7">
        <w:rPr>
          <w:rFonts w:ascii="Times New Roman" w:hAnsi="Times New Roman"/>
          <w:i/>
          <w:sz w:val="24"/>
          <w:szCs w:val="24"/>
        </w:rPr>
        <w:t>Bližší informace poskytne oddělení koncepce vzdělávací soustavy (tel. 234 811 508).</w:t>
      </w:r>
    </w:p>
    <w:p w:rsidR="009D7755" w:rsidRPr="006633C7" w:rsidRDefault="009D7755" w:rsidP="005D541B">
      <w:pPr>
        <w:pStyle w:val="Odstavecseseznamem"/>
        <w:spacing w:before="40"/>
        <w:contextualSpacing w:val="0"/>
        <w:rPr>
          <w:rFonts w:ascii="Times New Roman" w:hAnsi="Times New Roman" w:cs="Times New Roman"/>
          <w:bCs/>
          <w:i/>
          <w:iCs/>
          <w:sz w:val="24"/>
          <w:szCs w:val="24"/>
          <w:highlight w:val="yellow"/>
        </w:rPr>
      </w:pPr>
    </w:p>
    <w:p w:rsidR="000920D5" w:rsidRPr="006633C7" w:rsidRDefault="000920D5"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Termíny maturitních zkoušek </w:t>
      </w:r>
    </w:p>
    <w:p w:rsidR="000B4FAD" w:rsidRPr="006633C7" w:rsidRDefault="000B4FAD" w:rsidP="005D541B">
      <w:pPr>
        <w:spacing w:before="40"/>
        <w:jc w:val="both"/>
        <w:rPr>
          <w:rFonts w:ascii="Times New Roman" w:hAnsi="Times New Roman"/>
          <w:sz w:val="24"/>
          <w:szCs w:val="24"/>
        </w:rPr>
      </w:pPr>
      <w:r w:rsidRPr="006633C7">
        <w:rPr>
          <w:rFonts w:ascii="Times New Roman" w:hAnsi="Times New Roman"/>
          <w:sz w:val="24"/>
          <w:szCs w:val="24"/>
        </w:rPr>
        <w:t xml:space="preserve">Maturitní zkouška ve školním roce 2014/2015 se koná podle ustanovení § 77 až § 82 školského zákona a podle ustanovení vyhlášky č. 177/2009 Sb., o bližších podmínkách ukončování vzdělávání ve středních školách maturitní zkouškou, ve znění pozdějších předpisů. </w:t>
      </w:r>
    </w:p>
    <w:p w:rsidR="00923CC6" w:rsidRPr="006633C7" w:rsidRDefault="00923CC6" w:rsidP="005D541B">
      <w:pPr>
        <w:spacing w:before="40"/>
        <w:jc w:val="both"/>
        <w:rPr>
          <w:rFonts w:ascii="Times New Roman" w:hAnsi="Times New Roman"/>
          <w:sz w:val="24"/>
          <w:szCs w:val="24"/>
        </w:rPr>
      </w:pPr>
      <w:r w:rsidRPr="006633C7">
        <w:rPr>
          <w:rFonts w:ascii="Times New Roman" w:hAnsi="Times New Roman"/>
          <w:sz w:val="24"/>
          <w:szCs w:val="24"/>
        </w:rPr>
        <w:t xml:space="preserve">V jarním zkušebním období se maturitní zkoušky konají </w:t>
      </w:r>
      <w:r w:rsidRPr="006633C7">
        <w:rPr>
          <w:rFonts w:ascii="Times New Roman" w:hAnsi="Times New Roman"/>
          <w:b/>
          <w:sz w:val="24"/>
          <w:szCs w:val="24"/>
        </w:rPr>
        <w:t>od 2. května do 10. června 2015</w:t>
      </w:r>
      <w:r w:rsidRPr="006633C7">
        <w:rPr>
          <w:rFonts w:ascii="Times New Roman" w:hAnsi="Times New Roman"/>
          <w:sz w:val="24"/>
          <w:szCs w:val="24"/>
        </w:rPr>
        <w:t xml:space="preserve">, v podzimním zkušebním období pak </w:t>
      </w:r>
      <w:r w:rsidRPr="006633C7">
        <w:rPr>
          <w:rFonts w:ascii="Times New Roman" w:hAnsi="Times New Roman"/>
          <w:b/>
          <w:sz w:val="24"/>
          <w:szCs w:val="24"/>
        </w:rPr>
        <w:t>od 1. do 20. září 2015</w:t>
      </w:r>
      <w:r w:rsidRPr="006633C7">
        <w:rPr>
          <w:rFonts w:ascii="Times New Roman" w:hAnsi="Times New Roman"/>
          <w:sz w:val="24"/>
          <w:szCs w:val="24"/>
        </w:rPr>
        <w:t xml:space="preserve">. Písemné zkoušky a praktické zkoušky profilové části je možné konat v jarním zkušebním období již </w:t>
      </w:r>
      <w:r w:rsidRPr="006633C7">
        <w:rPr>
          <w:rFonts w:ascii="Times New Roman" w:hAnsi="Times New Roman"/>
          <w:b/>
          <w:sz w:val="24"/>
          <w:szCs w:val="24"/>
        </w:rPr>
        <w:t>od 1. dubna 2015</w:t>
      </w:r>
      <w:r w:rsidRPr="006633C7">
        <w:rPr>
          <w:rFonts w:ascii="Times New Roman" w:hAnsi="Times New Roman"/>
          <w:sz w:val="24"/>
          <w:szCs w:val="24"/>
        </w:rPr>
        <w:t>. V případech, kdy to povaha zkoušky vyžaduje, je možné konat praktickou zkoušku profilové části i dříve.</w:t>
      </w:r>
    </w:p>
    <w:p w:rsidR="00923CC6" w:rsidRPr="006633C7" w:rsidRDefault="00923CC6" w:rsidP="005D541B">
      <w:pPr>
        <w:spacing w:before="40"/>
        <w:jc w:val="both"/>
        <w:rPr>
          <w:rFonts w:ascii="Times New Roman" w:hAnsi="Times New Roman"/>
          <w:sz w:val="24"/>
          <w:szCs w:val="24"/>
        </w:rPr>
      </w:pPr>
      <w:r w:rsidRPr="006633C7">
        <w:rPr>
          <w:rFonts w:ascii="Times New Roman" w:hAnsi="Times New Roman"/>
          <w:sz w:val="24"/>
          <w:szCs w:val="24"/>
        </w:rPr>
        <w:t xml:space="preserve">Povinné i nepovinné </w:t>
      </w:r>
      <w:r w:rsidRPr="006633C7">
        <w:rPr>
          <w:rFonts w:ascii="Times New Roman" w:hAnsi="Times New Roman"/>
          <w:b/>
          <w:sz w:val="24"/>
          <w:szCs w:val="24"/>
        </w:rPr>
        <w:t>zkoušky společné části maturitní zkoušky</w:t>
      </w:r>
      <w:r w:rsidRPr="006633C7">
        <w:rPr>
          <w:rFonts w:ascii="Times New Roman" w:hAnsi="Times New Roman"/>
          <w:sz w:val="24"/>
          <w:szCs w:val="24"/>
        </w:rPr>
        <w:t xml:space="preserve"> se konají podle schválených katalogů požadavků zkoušek společné části maturitní zkoušky konaných po 1. lednu 2015, a</w:t>
      </w:r>
      <w:r w:rsidR="00883762" w:rsidRPr="006633C7">
        <w:rPr>
          <w:rFonts w:ascii="Times New Roman" w:hAnsi="Times New Roman"/>
          <w:sz w:val="24"/>
          <w:szCs w:val="24"/>
        </w:rPr>
        <w:t> </w:t>
      </w:r>
      <w:r w:rsidRPr="006633C7">
        <w:rPr>
          <w:rFonts w:ascii="Times New Roman" w:hAnsi="Times New Roman"/>
          <w:sz w:val="24"/>
          <w:szCs w:val="24"/>
        </w:rPr>
        <w:t xml:space="preserve">to v těchto zkušebních předmětech: český jazyk a literatura, matematika, anglický jazyk, francouzský jazyk, německý jazyk, ruský jazyk, španělský jazyk. Katalogy jsou zveřejněny zde: </w:t>
      </w:r>
      <w:hyperlink r:id="rId24" w:history="1">
        <w:r w:rsidRPr="006633C7">
          <w:rPr>
            <w:rStyle w:val="Hypertextovodkaz"/>
            <w:rFonts w:ascii="Times New Roman" w:hAnsi="Times New Roman"/>
            <w:sz w:val="24"/>
            <w:szCs w:val="24"/>
          </w:rPr>
          <w:t>http://www.msmt.cz/vzdelavani/stredni-vzdelavani/katalogy-pozadavku-pro-zkousky-spolecne-casti-maturitni?lang=1</w:t>
        </w:r>
      </w:hyperlink>
    </w:p>
    <w:p w:rsidR="00923CC6" w:rsidRPr="006633C7" w:rsidRDefault="00923CC6" w:rsidP="005D541B">
      <w:pPr>
        <w:spacing w:before="40"/>
        <w:jc w:val="both"/>
        <w:rPr>
          <w:rFonts w:ascii="Times New Roman" w:hAnsi="Times New Roman"/>
          <w:sz w:val="24"/>
          <w:szCs w:val="24"/>
        </w:rPr>
      </w:pPr>
      <w:r w:rsidRPr="006633C7">
        <w:rPr>
          <w:rFonts w:ascii="Times New Roman" w:hAnsi="Times New Roman"/>
          <w:sz w:val="24"/>
          <w:szCs w:val="24"/>
        </w:rPr>
        <w:t xml:space="preserve">   </w:t>
      </w:r>
    </w:p>
    <w:p w:rsidR="00923CC6" w:rsidRPr="006633C7" w:rsidRDefault="00923CC6" w:rsidP="005D541B">
      <w:pPr>
        <w:autoSpaceDE w:val="0"/>
        <w:autoSpaceDN w:val="0"/>
        <w:adjustRightInd w:val="0"/>
        <w:spacing w:before="40"/>
        <w:jc w:val="both"/>
        <w:rPr>
          <w:rFonts w:ascii="Times New Roman" w:hAnsi="Times New Roman"/>
          <w:bCs/>
          <w:sz w:val="24"/>
          <w:szCs w:val="24"/>
          <w:lang w:eastAsia="cs-CZ"/>
        </w:rPr>
      </w:pPr>
      <w:r w:rsidRPr="006633C7">
        <w:rPr>
          <w:rFonts w:ascii="Times New Roman" w:hAnsi="Times New Roman"/>
          <w:b/>
          <w:bCs/>
          <w:sz w:val="24"/>
          <w:szCs w:val="24"/>
          <w:lang w:eastAsia="cs-CZ"/>
        </w:rPr>
        <w:t xml:space="preserve">Nabídku povinných a nepovinných zkoušek profilové části určí ředitel školy </w:t>
      </w:r>
      <w:r w:rsidRPr="006633C7">
        <w:rPr>
          <w:rFonts w:ascii="Times New Roman" w:hAnsi="Times New Roman"/>
          <w:sz w:val="24"/>
          <w:szCs w:val="24"/>
          <w:lang w:eastAsia="cs-CZ"/>
        </w:rPr>
        <w:t xml:space="preserve">podle rámcového a školního vzdělávacího programu, včetně formy a témat těchto zkoušek, a zveřejní toto své rozhodnutí na veřejně přístupném místě ve škole a současně též způsobem umožňujícím dálkový přístup, a to </w:t>
      </w:r>
      <w:r w:rsidRPr="006633C7">
        <w:rPr>
          <w:rFonts w:ascii="Times New Roman" w:hAnsi="Times New Roman"/>
          <w:b/>
          <w:bCs/>
          <w:sz w:val="24"/>
          <w:szCs w:val="24"/>
          <w:lang w:eastAsia="cs-CZ"/>
        </w:rPr>
        <w:t>nejpozději 7 měsíců před konáním první zkoušky profilové části maturitní zkoušky.</w:t>
      </w:r>
    </w:p>
    <w:p w:rsidR="00923CC6" w:rsidRPr="006633C7" w:rsidRDefault="00923CC6" w:rsidP="005D541B">
      <w:pPr>
        <w:spacing w:before="40"/>
        <w:jc w:val="both"/>
        <w:rPr>
          <w:rFonts w:ascii="Times New Roman" w:hAnsi="Times New Roman"/>
          <w:sz w:val="24"/>
          <w:szCs w:val="24"/>
        </w:rPr>
      </w:pPr>
      <w:r w:rsidRPr="006633C7">
        <w:rPr>
          <w:rFonts w:ascii="Times New Roman" w:hAnsi="Times New Roman"/>
          <w:sz w:val="24"/>
          <w:szCs w:val="24"/>
        </w:rPr>
        <w:t xml:space="preserve">V roce 2015 může v souladu s vyhlášením pokusného ověřování č. j. MSMT-42192/2013-1 ředitel školy podle § 79 odst. 3 školského zákona rozhodnout o zařazení zkoušky Matematika+ do nabídky nepovinných zkoušek profilové části maturitní zkoušky. </w:t>
      </w:r>
    </w:p>
    <w:p w:rsidR="00923CC6" w:rsidRPr="006633C7" w:rsidRDefault="00923CC6" w:rsidP="005D541B">
      <w:pPr>
        <w:spacing w:before="40"/>
        <w:jc w:val="both"/>
        <w:rPr>
          <w:rFonts w:ascii="Times New Roman" w:hAnsi="Times New Roman"/>
          <w:sz w:val="24"/>
          <w:szCs w:val="24"/>
        </w:rPr>
      </w:pPr>
      <w:r w:rsidRPr="006633C7">
        <w:rPr>
          <w:rFonts w:ascii="Times New Roman" w:hAnsi="Times New Roman"/>
          <w:sz w:val="24"/>
          <w:szCs w:val="24"/>
        </w:rPr>
        <w:t>Zkouška Matematika+ se koná formou písemného didaktického testu, který je jednotně zadáván a centrálně vyhodnocován Centrem pro zjišťování výsledků vzdělávání (Centrum); z hlediska organizace a termínů je zkouška součástí jednotného zkušebního schématu zkoušek a dílčích zkoušek společné části maturitní zkoušky. Informace o zkoušce Matematika+ jsou dostupné zde:</w:t>
      </w:r>
      <w:r w:rsidR="00D22309" w:rsidRPr="006633C7">
        <w:rPr>
          <w:rFonts w:ascii="Times New Roman" w:hAnsi="Times New Roman"/>
          <w:sz w:val="24"/>
          <w:szCs w:val="24"/>
        </w:rPr>
        <w:t xml:space="preserve"> </w:t>
      </w:r>
      <w:hyperlink r:id="rId25" w:history="1">
        <w:r w:rsidRPr="006633C7">
          <w:rPr>
            <w:rStyle w:val="Hypertextovodkaz"/>
            <w:rFonts w:ascii="Times New Roman" w:hAnsi="Times New Roman"/>
            <w:sz w:val="24"/>
            <w:szCs w:val="24"/>
          </w:rPr>
          <w:t>http://www.msmt.cz/vzdelavani/skolstvi-v-cr/statni-maturita/pokusne-overovani-vyberove-zkousky-ze-stredoskolske</w:t>
        </w:r>
      </w:hyperlink>
      <w:r w:rsidR="005D541B" w:rsidRPr="006633C7">
        <w:rPr>
          <w:rFonts w:ascii="Times New Roman" w:hAnsi="Times New Roman"/>
          <w:sz w:val="24"/>
          <w:szCs w:val="24"/>
        </w:rPr>
        <w:t xml:space="preserve">. </w:t>
      </w:r>
      <w:r w:rsidRPr="006633C7">
        <w:rPr>
          <w:rFonts w:ascii="Times New Roman" w:hAnsi="Times New Roman"/>
          <w:sz w:val="24"/>
          <w:szCs w:val="24"/>
        </w:rPr>
        <w:t xml:space="preserve"> </w:t>
      </w:r>
    </w:p>
    <w:p w:rsidR="00923CC6" w:rsidRPr="006633C7" w:rsidRDefault="00923CC6" w:rsidP="005D541B">
      <w:pPr>
        <w:spacing w:before="40"/>
        <w:jc w:val="both"/>
        <w:rPr>
          <w:rFonts w:ascii="Times New Roman" w:hAnsi="Times New Roman"/>
          <w:sz w:val="24"/>
          <w:szCs w:val="24"/>
        </w:rPr>
      </w:pPr>
      <w:r w:rsidRPr="006633C7">
        <w:rPr>
          <w:rFonts w:ascii="Times New Roman" w:hAnsi="Times New Roman"/>
          <w:sz w:val="24"/>
          <w:szCs w:val="24"/>
        </w:rPr>
        <w:t xml:space="preserve">Předsedy zkušebních maturitních komisí jmenuje příslušný krajský úřad </w:t>
      </w:r>
      <w:r w:rsidRPr="006633C7">
        <w:rPr>
          <w:rFonts w:ascii="Times New Roman" w:hAnsi="Times New Roman"/>
          <w:b/>
          <w:sz w:val="24"/>
          <w:szCs w:val="24"/>
        </w:rPr>
        <w:t>do konce února 2015,</w:t>
      </w:r>
      <w:r w:rsidRPr="006633C7">
        <w:rPr>
          <w:rFonts w:ascii="Times New Roman" w:hAnsi="Times New Roman"/>
          <w:sz w:val="24"/>
          <w:szCs w:val="24"/>
        </w:rPr>
        <w:t xml:space="preserve"> jmenování je platné pro daný kalendářní rok. Místopředsedy a další členy zkušebních komisí jmenuje ředitel školy </w:t>
      </w:r>
      <w:r w:rsidRPr="006633C7">
        <w:rPr>
          <w:rFonts w:ascii="Times New Roman" w:hAnsi="Times New Roman"/>
          <w:b/>
          <w:sz w:val="24"/>
          <w:szCs w:val="24"/>
        </w:rPr>
        <w:t>do 31. března 2015</w:t>
      </w:r>
      <w:r w:rsidRPr="006633C7">
        <w:rPr>
          <w:rFonts w:ascii="Times New Roman" w:hAnsi="Times New Roman"/>
          <w:sz w:val="24"/>
          <w:szCs w:val="24"/>
        </w:rPr>
        <w:t xml:space="preserve"> pro jarní zkušební období a </w:t>
      </w:r>
      <w:r w:rsidRPr="006633C7">
        <w:rPr>
          <w:rFonts w:ascii="Times New Roman" w:hAnsi="Times New Roman"/>
          <w:b/>
          <w:sz w:val="24"/>
          <w:szCs w:val="24"/>
        </w:rPr>
        <w:t>do 30. června 2015</w:t>
      </w:r>
      <w:r w:rsidRPr="006633C7">
        <w:rPr>
          <w:rFonts w:ascii="Times New Roman" w:hAnsi="Times New Roman"/>
          <w:sz w:val="24"/>
          <w:szCs w:val="24"/>
        </w:rPr>
        <w:t xml:space="preserve"> pro podzimní zkušební období.</w:t>
      </w:r>
    </w:p>
    <w:p w:rsidR="00923CC6" w:rsidRPr="006633C7" w:rsidRDefault="00923CC6" w:rsidP="005D541B">
      <w:pPr>
        <w:autoSpaceDE w:val="0"/>
        <w:autoSpaceDN w:val="0"/>
        <w:adjustRightInd w:val="0"/>
        <w:spacing w:before="40"/>
        <w:jc w:val="both"/>
        <w:rPr>
          <w:rFonts w:ascii="Times New Roman" w:hAnsi="Times New Roman"/>
          <w:sz w:val="24"/>
          <w:szCs w:val="24"/>
          <w:lang w:eastAsia="cs-CZ"/>
        </w:rPr>
      </w:pPr>
      <w:r w:rsidRPr="006633C7">
        <w:rPr>
          <w:rFonts w:ascii="Times New Roman" w:hAnsi="Times New Roman"/>
          <w:sz w:val="24"/>
          <w:szCs w:val="24"/>
          <w:lang w:eastAsia="cs-CZ"/>
        </w:rPr>
        <w:t xml:space="preserve">Centrum jmenuje školního maturitního komisaře pro danou školu, pro jarní zkušební období </w:t>
      </w:r>
      <w:r w:rsidRPr="006633C7">
        <w:rPr>
          <w:rFonts w:ascii="Times New Roman" w:hAnsi="Times New Roman"/>
          <w:b/>
          <w:bCs/>
          <w:sz w:val="24"/>
          <w:szCs w:val="24"/>
          <w:lang w:eastAsia="cs-CZ"/>
        </w:rPr>
        <w:t xml:space="preserve">do 28. února 2015 </w:t>
      </w:r>
      <w:r w:rsidRPr="006633C7">
        <w:rPr>
          <w:rFonts w:ascii="Times New Roman" w:hAnsi="Times New Roman"/>
          <w:sz w:val="24"/>
          <w:szCs w:val="24"/>
          <w:lang w:eastAsia="cs-CZ"/>
        </w:rPr>
        <w:t xml:space="preserve">a pro podzimní zkušební období </w:t>
      </w:r>
      <w:r w:rsidRPr="006633C7">
        <w:rPr>
          <w:rFonts w:ascii="Times New Roman" w:hAnsi="Times New Roman"/>
          <w:b/>
          <w:bCs/>
          <w:sz w:val="24"/>
          <w:szCs w:val="24"/>
          <w:lang w:eastAsia="cs-CZ"/>
        </w:rPr>
        <w:t xml:space="preserve">do 30. června 2015. </w:t>
      </w:r>
      <w:r w:rsidRPr="006633C7">
        <w:rPr>
          <w:rFonts w:ascii="Times New Roman" w:hAnsi="Times New Roman"/>
          <w:sz w:val="24"/>
          <w:szCs w:val="24"/>
          <w:lang w:eastAsia="cs-CZ"/>
        </w:rPr>
        <w:t>Centrum také jmenuje hodnotitele písemných prací pro zkušební předměty cizí jazyk.</w:t>
      </w:r>
    </w:p>
    <w:p w:rsidR="00923CC6" w:rsidRPr="006633C7" w:rsidRDefault="00923CC6" w:rsidP="005D541B">
      <w:pPr>
        <w:spacing w:before="40"/>
        <w:jc w:val="both"/>
        <w:rPr>
          <w:rFonts w:ascii="Times New Roman" w:hAnsi="Times New Roman"/>
          <w:sz w:val="24"/>
          <w:szCs w:val="24"/>
        </w:rPr>
      </w:pPr>
      <w:r w:rsidRPr="006633C7">
        <w:rPr>
          <w:rFonts w:ascii="Times New Roman" w:hAnsi="Times New Roman"/>
          <w:sz w:val="24"/>
          <w:szCs w:val="24"/>
        </w:rPr>
        <w:lastRenderedPageBreak/>
        <w:t xml:space="preserve">Zadavatele a hodnotitele ústní zkoušky společné části </w:t>
      </w:r>
      <w:r w:rsidRPr="006633C7">
        <w:rPr>
          <w:rFonts w:ascii="Times New Roman" w:hAnsi="Times New Roman"/>
          <w:b/>
          <w:sz w:val="24"/>
          <w:szCs w:val="24"/>
        </w:rPr>
        <w:t>a hodnotitele písemné práce z českého jazyka a literatury</w:t>
      </w:r>
      <w:r w:rsidRPr="006633C7">
        <w:rPr>
          <w:rFonts w:ascii="Times New Roman" w:hAnsi="Times New Roman"/>
          <w:sz w:val="24"/>
          <w:szCs w:val="24"/>
        </w:rPr>
        <w:t xml:space="preserve"> jmenuje ředitel školy pro jarní a podzimní zkušební období nejpozději jeden měsíc před termínem konání didaktických testů a písemných prací.</w:t>
      </w:r>
    </w:p>
    <w:p w:rsidR="00923CC6" w:rsidRPr="006633C7" w:rsidRDefault="00923CC6" w:rsidP="005D541B">
      <w:pPr>
        <w:spacing w:before="40"/>
        <w:jc w:val="both"/>
        <w:rPr>
          <w:rFonts w:ascii="Times New Roman" w:hAnsi="Times New Roman"/>
          <w:sz w:val="24"/>
          <w:szCs w:val="24"/>
        </w:rPr>
      </w:pPr>
    </w:p>
    <w:p w:rsidR="00923CC6" w:rsidRPr="006633C7" w:rsidRDefault="00923CC6" w:rsidP="005D541B">
      <w:pPr>
        <w:autoSpaceDE w:val="0"/>
        <w:autoSpaceDN w:val="0"/>
        <w:adjustRightInd w:val="0"/>
        <w:spacing w:before="40"/>
        <w:jc w:val="both"/>
        <w:rPr>
          <w:rFonts w:ascii="Times New Roman" w:hAnsi="Times New Roman"/>
          <w:sz w:val="24"/>
          <w:szCs w:val="24"/>
          <w:lang w:eastAsia="cs-CZ"/>
        </w:rPr>
      </w:pPr>
      <w:r w:rsidRPr="006633C7">
        <w:rPr>
          <w:rFonts w:ascii="Times New Roman" w:hAnsi="Times New Roman"/>
          <w:sz w:val="24"/>
          <w:szCs w:val="24"/>
          <w:lang w:eastAsia="cs-CZ"/>
        </w:rPr>
        <w:t xml:space="preserve">Žáci se přihlašují k maturitní zkoušce, opravné zkoušce nebo náhradní zkoušce podáním přihlášky k maturitní zkoušce řediteli školy, a to </w:t>
      </w:r>
      <w:r w:rsidRPr="006633C7">
        <w:rPr>
          <w:rFonts w:ascii="Times New Roman" w:hAnsi="Times New Roman"/>
          <w:b/>
          <w:bCs/>
          <w:sz w:val="24"/>
          <w:szCs w:val="24"/>
          <w:lang w:eastAsia="cs-CZ"/>
        </w:rPr>
        <w:t xml:space="preserve">do 1. prosince 2014 </w:t>
      </w:r>
      <w:r w:rsidRPr="006633C7">
        <w:rPr>
          <w:rFonts w:ascii="Times New Roman" w:hAnsi="Times New Roman"/>
          <w:sz w:val="24"/>
          <w:szCs w:val="24"/>
          <w:lang w:eastAsia="cs-CZ"/>
        </w:rPr>
        <w:t xml:space="preserve">pro jarní zkušební období a </w:t>
      </w:r>
      <w:r w:rsidRPr="006633C7">
        <w:rPr>
          <w:rFonts w:ascii="Times New Roman" w:hAnsi="Times New Roman"/>
          <w:b/>
          <w:bCs/>
          <w:sz w:val="24"/>
          <w:szCs w:val="24"/>
          <w:lang w:eastAsia="cs-CZ"/>
        </w:rPr>
        <w:t xml:space="preserve">do 25. června 2015 </w:t>
      </w:r>
      <w:r w:rsidRPr="006633C7">
        <w:rPr>
          <w:rFonts w:ascii="Times New Roman" w:hAnsi="Times New Roman"/>
          <w:sz w:val="24"/>
          <w:szCs w:val="24"/>
          <w:lang w:eastAsia="cs-CZ"/>
        </w:rPr>
        <w:t xml:space="preserve">pro podzimní zkušební období. </w:t>
      </w:r>
      <w:r w:rsidRPr="006633C7">
        <w:rPr>
          <w:rFonts w:ascii="Times New Roman" w:hAnsi="Times New Roman"/>
          <w:sz w:val="24"/>
          <w:szCs w:val="24"/>
        </w:rPr>
        <w:t xml:space="preserve">Ke zkoušce Matematika+ se žáci mohou přihlásit tak, že v přihlášce k maturitní zkoušce uvedou jako jednu z nepovinných zkoušek profilové části zkoušku Matematika+, pokud ji ředitel školy do nabídky zkoušek zařadí. </w:t>
      </w:r>
    </w:p>
    <w:p w:rsidR="00923CC6" w:rsidRPr="006633C7" w:rsidRDefault="00923CC6" w:rsidP="005D541B">
      <w:pPr>
        <w:spacing w:before="40"/>
        <w:jc w:val="both"/>
        <w:rPr>
          <w:rFonts w:ascii="Times New Roman" w:hAnsi="Times New Roman"/>
          <w:sz w:val="24"/>
          <w:szCs w:val="24"/>
        </w:rPr>
      </w:pPr>
      <w:r w:rsidRPr="006633C7">
        <w:rPr>
          <w:rFonts w:ascii="Times New Roman" w:hAnsi="Times New Roman"/>
          <w:sz w:val="24"/>
          <w:szCs w:val="24"/>
        </w:rPr>
        <w:t>Žáci mají 5 vyučovacích dnů volna k přípravě na konání maturitní zkoušky, termín stanoví ředitel školy.</w:t>
      </w:r>
    </w:p>
    <w:p w:rsidR="000B4FAD" w:rsidRPr="006633C7" w:rsidRDefault="000B4FAD" w:rsidP="005D541B">
      <w:pPr>
        <w:spacing w:before="40"/>
        <w:jc w:val="both"/>
        <w:rPr>
          <w:rFonts w:ascii="Times New Roman" w:hAnsi="Times New Roman"/>
          <w:sz w:val="24"/>
          <w:szCs w:val="24"/>
        </w:rPr>
      </w:pPr>
    </w:p>
    <w:p w:rsidR="000B4FAD" w:rsidRPr="006633C7" w:rsidRDefault="000B4FAD" w:rsidP="005D541B">
      <w:pPr>
        <w:spacing w:before="40"/>
        <w:jc w:val="both"/>
        <w:rPr>
          <w:rFonts w:ascii="Times New Roman" w:hAnsi="Times New Roman"/>
          <w:b/>
          <w:sz w:val="24"/>
          <w:szCs w:val="24"/>
        </w:rPr>
      </w:pPr>
      <w:r w:rsidRPr="006633C7">
        <w:rPr>
          <w:rFonts w:ascii="Times New Roman" w:hAnsi="Times New Roman"/>
          <w:b/>
          <w:sz w:val="24"/>
          <w:szCs w:val="24"/>
        </w:rPr>
        <w:t>Jarní zkušební období</w:t>
      </w:r>
    </w:p>
    <w:p w:rsidR="000B4FAD" w:rsidRPr="006633C7" w:rsidRDefault="000B4FAD" w:rsidP="005D541B">
      <w:pPr>
        <w:spacing w:before="40"/>
        <w:jc w:val="both"/>
        <w:rPr>
          <w:rFonts w:ascii="Times New Roman" w:hAnsi="Times New Roman"/>
          <w:b/>
          <w:i/>
          <w:sz w:val="24"/>
          <w:szCs w:val="24"/>
        </w:rPr>
      </w:pPr>
      <w:r w:rsidRPr="006633C7">
        <w:rPr>
          <w:rFonts w:ascii="Times New Roman" w:hAnsi="Times New Roman"/>
          <w:b/>
          <w:i/>
          <w:sz w:val="24"/>
          <w:szCs w:val="24"/>
        </w:rPr>
        <w:t>Společná část maturitní zkoušky</w:t>
      </w:r>
    </w:p>
    <w:p w:rsidR="000B4FAD" w:rsidRPr="006633C7" w:rsidRDefault="000B4FAD"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Didaktické testy a písemné práce společné části se konají v</w:t>
      </w:r>
      <w:r w:rsidR="00A83037" w:rsidRPr="006633C7">
        <w:rPr>
          <w:rFonts w:ascii="Times New Roman" w:hAnsi="Times New Roman"/>
          <w:sz w:val="24"/>
          <w:szCs w:val="24"/>
        </w:rPr>
        <w:t xml:space="preserve"> pracovní dny v </w:t>
      </w:r>
      <w:r w:rsidRPr="006633C7">
        <w:rPr>
          <w:rFonts w:ascii="Times New Roman" w:hAnsi="Times New Roman"/>
          <w:sz w:val="24"/>
          <w:szCs w:val="24"/>
        </w:rPr>
        <w:t xml:space="preserve">období </w:t>
      </w:r>
      <w:r w:rsidRPr="006633C7">
        <w:rPr>
          <w:rFonts w:ascii="Times New Roman" w:hAnsi="Times New Roman"/>
          <w:b/>
          <w:bCs/>
          <w:sz w:val="24"/>
          <w:szCs w:val="24"/>
        </w:rPr>
        <w:t>od</w:t>
      </w:r>
      <w:r w:rsidR="00A36002" w:rsidRPr="006633C7">
        <w:rPr>
          <w:rFonts w:ascii="Times New Roman" w:hAnsi="Times New Roman"/>
          <w:b/>
          <w:bCs/>
          <w:sz w:val="24"/>
          <w:szCs w:val="24"/>
        </w:rPr>
        <w:t> </w:t>
      </w:r>
      <w:r w:rsidRPr="006633C7">
        <w:rPr>
          <w:rFonts w:ascii="Times New Roman" w:hAnsi="Times New Roman"/>
          <w:b/>
          <w:bCs/>
          <w:sz w:val="24"/>
          <w:szCs w:val="24"/>
        </w:rPr>
        <w:t>2.</w:t>
      </w:r>
      <w:r w:rsidR="00A83037" w:rsidRPr="006633C7">
        <w:rPr>
          <w:rFonts w:ascii="Times New Roman" w:hAnsi="Times New Roman"/>
          <w:b/>
          <w:bCs/>
          <w:sz w:val="24"/>
          <w:szCs w:val="24"/>
        </w:rPr>
        <w:t> </w:t>
      </w:r>
      <w:r w:rsidRPr="006633C7">
        <w:rPr>
          <w:rFonts w:ascii="Times New Roman" w:hAnsi="Times New Roman"/>
          <w:b/>
          <w:bCs/>
          <w:sz w:val="24"/>
          <w:szCs w:val="24"/>
        </w:rPr>
        <w:t>května do 15. května 2015</w:t>
      </w:r>
      <w:r w:rsidRPr="006633C7">
        <w:rPr>
          <w:rFonts w:ascii="Times New Roman" w:hAnsi="Times New Roman"/>
          <w:sz w:val="24"/>
          <w:szCs w:val="24"/>
        </w:rPr>
        <w:t xml:space="preserve">. Konkrétní termíny konání didaktických testů a písemných prací určí MŠMT nejpozději </w:t>
      </w:r>
      <w:r w:rsidRPr="006633C7">
        <w:rPr>
          <w:rFonts w:ascii="Times New Roman" w:hAnsi="Times New Roman"/>
          <w:b/>
          <w:bCs/>
          <w:sz w:val="24"/>
          <w:szCs w:val="24"/>
        </w:rPr>
        <w:t>1. září 2014</w:t>
      </w:r>
      <w:r w:rsidRPr="006633C7">
        <w:rPr>
          <w:rFonts w:ascii="Times New Roman" w:hAnsi="Times New Roman"/>
          <w:bCs/>
          <w:sz w:val="24"/>
          <w:szCs w:val="24"/>
        </w:rPr>
        <w:t xml:space="preserve"> </w:t>
      </w:r>
      <w:r w:rsidRPr="006633C7">
        <w:rPr>
          <w:rFonts w:ascii="Times New Roman" w:hAnsi="Times New Roman"/>
          <w:sz w:val="24"/>
          <w:szCs w:val="24"/>
        </w:rPr>
        <w:t xml:space="preserve">a jednotné zkušební schéma pro konání didaktických testů a písemných prací určí </w:t>
      </w:r>
      <w:r w:rsidRPr="006633C7">
        <w:rPr>
          <w:rFonts w:ascii="Times New Roman" w:hAnsi="Times New Roman"/>
          <w:b/>
          <w:bCs/>
          <w:sz w:val="24"/>
          <w:szCs w:val="24"/>
        </w:rPr>
        <w:t>do 31. prosince 2014</w:t>
      </w:r>
      <w:r w:rsidRPr="006633C7">
        <w:rPr>
          <w:rFonts w:ascii="Times New Roman" w:hAnsi="Times New Roman"/>
          <w:bCs/>
          <w:sz w:val="24"/>
          <w:szCs w:val="24"/>
        </w:rPr>
        <w:t xml:space="preserve">; </w:t>
      </w:r>
      <w:r w:rsidRPr="006633C7">
        <w:rPr>
          <w:rFonts w:ascii="Times New Roman" w:hAnsi="Times New Roman"/>
          <w:sz w:val="24"/>
          <w:szCs w:val="24"/>
        </w:rPr>
        <w:t>tyto údaje zveřejní MŠMT způsobem umožňujícím dálkový přístup.</w:t>
      </w:r>
    </w:p>
    <w:p w:rsidR="000B4FAD" w:rsidRPr="006633C7" w:rsidRDefault="000B4FAD" w:rsidP="005D541B">
      <w:pPr>
        <w:autoSpaceDE w:val="0"/>
        <w:autoSpaceDN w:val="0"/>
        <w:adjustRightInd w:val="0"/>
        <w:spacing w:before="40"/>
        <w:jc w:val="both"/>
        <w:rPr>
          <w:rFonts w:ascii="Times New Roman" w:hAnsi="Times New Roman"/>
          <w:b/>
          <w:sz w:val="24"/>
          <w:szCs w:val="24"/>
        </w:rPr>
      </w:pPr>
      <w:r w:rsidRPr="006633C7">
        <w:rPr>
          <w:rFonts w:ascii="Times New Roman" w:hAnsi="Times New Roman"/>
          <w:sz w:val="24"/>
          <w:szCs w:val="24"/>
        </w:rPr>
        <w:t xml:space="preserve">Ústní zkoušky společné části se konají v období </w:t>
      </w:r>
      <w:r w:rsidRPr="006633C7">
        <w:rPr>
          <w:rFonts w:ascii="Times New Roman" w:hAnsi="Times New Roman"/>
          <w:b/>
          <w:bCs/>
          <w:sz w:val="24"/>
          <w:szCs w:val="24"/>
        </w:rPr>
        <w:t>od 16. května do 10. června 2015</w:t>
      </w:r>
      <w:r w:rsidRPr="006633C7">
        <w:rPr>
          <w:rFonts w:ascii="Times New Roman" w:hAnsi="Times New Roman"/>
          <w:bCs/>
          <w:sz w:val="24"/>
          <w:szCs w:val="24"/>
        </w:rPr>
        <w:t xml:space="preserve">. </w:t>
      </w:r>
      <w:r w:rsidRPr="006633C7">
        <w:rPr>
          <w:rFonts w:ascii="Times New Roman" w:hAnsi="Times New Roman"/>
          <w:sz w:val="24"/>
          <w:szCs w:val="24"/>
        </w:rPr>
        <w:t xml:space="preserve">Konkrétní termíny ústních zkoušek společné části stanoví ředitel školy </w:t>
      </w:r>
      <w:r w:rsidRPr="006633C7">
        <w:rPr>
          <w:rFonts w:ascii="Times New Roman" w:hAnsi="Times New Roman"/>
          <w:b/>
          <w:sz w:val="24"/>
          <w:szCs w:val="24"/>
        </w:rPr>
        <w:t>nejpozději dva měsíce před jejich konáním.</w:t>
      </w:r>
    </w:p>
    <w:p w:rsidR="000B4FAD" w:rsidRPr="006633C7" w:rsidRDefault="000B4FAD"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Výsledky didaktických testů zpřístupní Centrum ředitelům škol prostřednictvím informačního systému Centra </w:t>
      </w:r>
      <w:r w:rsidRPr="006633C7">
        <w:rPr>
          <w:rFonts w:ascii="Times New Roman" w:hAnsi="Times New Roman"/>
          <w:b/>
          <w:sz w:val="24"/>
          <w:szCs w:val="24"/>
        </w:rPr>
        <w:t xml:space="preserve">do </w:t>
      </w:r>
      <w:r w:rsidRPr="006633C7">
        <w:rPr>
          <w:rFonts w:ascii="Times New Roman" w:hAnsi="Times New Roman"/>
          <w:b/>
          <w:bCs/>
          <w:sz w:val="24"/>
          <w:szCs w:val="24"/>
        </w:rPr>
        <w:t>15. května 2015</w:t>
      </w:r>
      <w:r w:rsidRPr="006633C7">
        <w:rPr>
          <w:rFonts w:ascii="Times New Roman" w:hAnsi="Times New Roman"/>
          <w:bCs/>
          <w:sz w:val="24"/>
          <w:szCs w:val="24"/>
        </w:rPr>
        <w:t xml:space="preserve">. Nejpozději </w:t>
      </w:r>
      <w:r w:rsidRPr="006633C7">
        <w:rPr>
          <w:rFonts w:ascii="Times New Roman" w:hAnsi="Times New Roman"/>
          <w:sz w:val="24"/>
          <w:szCs w:val="24"/>
        </w:rPr>
        <w:t>následující pracovní den po zpřístupnění výsledků je ředitel školy zpřístupní žákům.</w:t>
      </w:r>
    </w:p>
    <w:p w:rsidR="000B4FAD" w:rsidRPr="006633C7" w:rsidRDefault="0029493A"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Hodn</w:t>
      </w:r>
      <w:r w:rsidR="000B4FAD" w:rsidRPr="006633C7">
        <w:rPr>
          <w:rFonts w:ascii="Times New Roman" w:hAnsi="Times New Roman"/>
          <w:sz w:val="24"/>
          <w:szCs w:val="24"/>
        </w:rPr>
        <w:t>ocen</w:t>
      </w:r>
      <w:r w:rsidRPr="006633C7">
        <w:rPr>
          <w:rFonts w:ascii="Times New Roman" w:hAnsi="Times New Roman"/>
          <w:sz w:val="24"/>
          <w:szCs w:val="24"/>
        </w:rPr>
        <w:t>í</w:t>
      </w:r>
      <w:r w:rsidR="000B4FAD" w:rsidRPr="006633C7">
        <w:rPr>
          <w:rFonts w:ascii="Times New Roman" w:hAnsi="Times New Roman"/>
          <w:sz w:val="24"/>
          <w:szCs w:val="24"/>
        </w:rPr>
        <w:t xml:space="preserve"> písemn</w:t>
      </w:r>
      <w:r w:rsidRPr="006633C7">
        <w:rPr>
          <w:rFonts w:ascii="Times New Roman" w:hAnsi="Times New Roman"/>
          <w:sz w:val="24"/>
          <w:szCs w:val="24"/>
        </w:rPr>
        <w:t>ých</w:t>
      </w:r>
      <w:r w:rsidR="000B4FAD" w:rsidRPr="006633C7">
        <w:rPr>
          <w:rFonts w:ascii="Times New Roman" w:hAnsi="Times New Roman"/>
          <w:sz w:val="24"/>
          <w:szCs w:val="24"/>
        </w:rPr>
        <w:t xml:space="preserve"> pr</w:t>
      </w:r>
      <w:r w:rsidRPr="006633C7">
        <w:rPr>
          <w:rFonts w:ascii="Times New Roman" w:hAnsi="Times New Roman"/>
          <w:sz w:val="24"/>
          <w:szCs w:val="24"/>
        </w:rPr>
        <w:t>a</w:t>
      </w:r>
      <w:r w:rsidR="000B4FAD" w:rsidRPr="006633C7">
        <w:rPr>
          <w:rFonts w:ascii="Times New Roman" w:hAnsi="Times New Roman"/>
          <w:sz w:val="24"/>
          <w:szCs w:val="24"/>
        </w:rPr>
        <w:t>c</w:t>
      </w:r>
      <w:r w:rsidRPr="006633C7">
        <w:rPr>
          <w:rFonts w:ascii="Times New Roman" w:hAnsi="Times New Roman"/>
          <w:sz w:val="24"/>
          <w:szCs w:val="24"/>
        </w:rPr>
        <w:t>í</w:t>
      </w:r>
      <w:r w:rsidR="000B4FAD" w:rsidRPr="006633C7">
        <w:rPr>
          <w:rFonts w:ascii="Times New Roman" w:hAnsi="Times New Roman"/>
          <w:sz w:val="24"/>
          <w:szCs w:val="24"/>
        </w:rPr>
        <w:t xml:space="preserve"> z českého jazyka a literatury předává ředitel školy Centru prostřednictvím informačního systému Centra </w:t>
      </w:r>
      <w:r w:rsidR="000B4FAD" w:rsidRPr="006633C7">
        <w:rPr>
          <w:rFonts w:ascii="Times New Roman" w:hAnsi="Times New Roman"/>
          <w:b/>
          <w:sz w:val="24"/>
          <w:szCs w:val="24"/>
        </w:rPr>
        <w:t>do začátku konání</w:t>
      </w:r>
      <w:r w:rsidR="000B4FAD" w:rsidRPr="006633C7">
        <w:rPr>
          <w:rFonts w:ascii="Times New Roman" w:hAnsi="Times New Roman"/>
          <w:sz w:val="24"/>
          <w:szCs w:val="24"/>
        </w:rPr>
        <w:t xml:space="preserve"> ústních zkoušek společné části v příslušné třídě v jarním zkušebním období a zároveň je bez zbytečného odkladu oznámí žákům.</w:t>
      </w:r>
    </w:p>
    <w:p w:rsidR="000B4FAD" w:rsidRPr="006633C7" w:rsidRDefault="000B4FAD" w:rsidP="005D541B">
      <w:pPr>
        <w:spacing w:before="40"/>
        <w:jc w:val="both"/>
        <w:rPr>
          <w:rFonts w:ascii="Times New Roman" w:hAnsi="Times New Roman"/>
          <w:sz w:val="24"/>
          <w:szCs w:val="24"/>
        </w:rPr>
      </w:pPr>
      <w:r w:rsidRPr="006633C7">
        <w:rPr>
          <w:rFonts w:ascii="Times New Roman" w:hAnsi="Times New Roman"/>
          <w:sz w:val="24"/>
          <w:szCs w:val="24"/>
        </w:rPr>
        <w:t xml:space="preserve">Centrum zpřístupní výsledky písemných prací z cizího jazyka řediteli školy v jarním zkušebním období </w:t>
      </w:r>
      <w:r w:rsidRPr="006633C7">
        <w:rPr>
          <w:rFonts w:ascii="Times New Roman" w:hAnsi="Times New Roman"/>
          <w:b/>
          <w:sz w:val="24"/>
          <w:szCs w:val="24"/>
        </w:rPr>
        <w:t>do začátku konání</w:t>
      </w:r>
      <w:r w:rsidRPr="006633C7">
        <w:rPr>
          <w:rFonts w:ascii="Times New Roman" w:hAnsi="Times New Roman"/>
          <w:sz w:val="24"/>
          <w:szCs w:val="24"/>
        </w:rPr>
        <w:t xml:space="preserve"> ústních zkoušek společné části v příslušné třídě. Ředitel školy bez zbytečného odkladu oznámí výsledky písemných prací žákům.</w:t>
      </w:r>
    </w:p>
    <w:p w:rsidR="00294179" w:rsidRPr="006633C7" w:rsidRDefault="00294179" w:rsidP="005D541B">
      <w:pPr>
        <w:spacing w:before="40"/>
        <w:jc w:val="both"/>
        <w:rPr>
          <w:rFonts w:ascii="Times New Roman" w:hAnsi="Times New Roman"/>
          <w:i/>
          <w:sz w:val="24"/>
          <w:szCs w:val="24"/>
        </w:rPr>
      </w:pPr>
    </w:p>
    <w:p w:rsidR="000B4FAD" w:rsidRPr="006633C7" w:rsidRDefault="000B4FAD" w:rsidP="005D541B">
      <w:pPr>
        <w:spacing w:before="40"/>
        <w:jc w:val="both"/>
        <w:rPr>
          <w:rFonts w:ascii="Times New Roman" w:hAnsi="Times New Roman"/>
          <w:b/>
          <w:i/>
          <w:sz w:val="24"/>
          <w:szCs w:val="24"/>
        </w:rPr>
      </w:pPr>
      <w:r w:rsidRPr="006633C7">
        <w:rPr>
          <w:rFonts w:ascii="Times New Roman" w:hAnsi="Times New Roman"/>
          <w:b/>
          <w:i/>
          <w:sz w:val="24"/>
          <w:szCs w:val="24"/>
        </w:rPr>
        <w:t>Profilová část maturitní zkoušky</w:t>
      </w:r>
    </w:p>
    <w:p w:rsidR="000B4FAD" w:rsidRPr="006633C7" w:rsidRDefault="000B4FAD" w:rsidP="005D541B">
      <w:pPr>
        <w:spacing w:before="40"/>
        <w:jc w:val="both"/>
        <w:rPr>
          <w:rFonts w:ascii="Times New Roman" w:hAnsi="Times New Roman"/>
          <w:sz w:val="24"/>
          <w:szCs w:val="24"/>
        </w:rPr>
      </w:pPr>
      <w:r w:rsidRPr="006633C7">
        <w:rPr>
          <w:rFonts w:ascii="Times New Roman" w:hAnsi="Times New Roman"/>
          <w:sz w:val="24"/>
          <w:szCs w:val="24"/>
        </w:rPr>
        <w:t xml:space="preserve">Zkoušky profilové části konané před zkušební maturitní komisí (tj. ústní zkoušky a obhajoby maturitních prací) se konají v období </w:t>
      </w:r>
      <w:r w:rsidRPr="006633C7">
        <w:rPr>
          <w:rFonts w:ascii="Times New Roman" w:hAnsi="Times New Roman"/>
          <w:b/>
          <w:sz w:val="24"/>
          <w:szCs w:val="24"/>
        </w:rPr>
        <w:t>od 16. května do 10. června 2015</w:t>
      </w:r>
      <w:r w:rsidRPr="006633C7">
        <w:rPr>
          <w:rFonts w:ascii="Times New Roman" w:hAnsi="Times New Roman"/>
          <w:sz w:val="24"/>
          <w:szCs w:val="24"/>
        </w:rPr>
        <w:t xml:space="preserve">. </w:t>
      </w:r>
    </w:p>
    <w:p w:rsidR="000B4FAD" w:rsidRPr="006633C7" w:rsidRDefault="000B4FAD" w:rsidP="005D541B">
      <w:pPr>
        <w:spacing w:before="40"/>
        <w:jc w:val="both"/>
        <w:rPr>
          <w:rFonts w:ascii="Times New Roman" w:hAnsi="Times New Roman"/>
          <w:sz w:val="24"/>
          <w:szCs w:val="24"/>
        </w:rPr>
      </w:pPr>
      <w:r w:rsidRPr="006633C7">
        <w:rPr>
          <w:rFonts w:ascii="Times New Roman" w:hAnsi="Times New Roman"/>
          <w:sz w:val="24"/>
          <w:szCs w:val="24"/>
        </w:rPr>
        <w:t xml:space="preserve">Písemné zkoušky a praktické zkoušky profilové části se mohou konat již </w:t>
      </w:r>
      <w:r w:rsidRPr="006633C7">
        <w:rPr>
          <w:rFonts w:ascii="Times New Roman" w:hAnsi="Times New Roman"/>
          <w:b/>
          <w:sz w:val="24"/>
          <w:szCs w:val="24"/>
        </w:rPr>
        <w:t>od 1. dubna 2015.</w:t>
      </w:r>
      <w:r w:rsidRPr="006633C7">
        <w:rPr>
          <w:rFonts w:ascii="Times New Roman" w:hAnsi="Times New Roman"/>
          <w:sz w:val="24"/>
          <w:szCs w:val="24"/>
        </w:rPr>
        <w:t xml:space="preserve"> V případech, kdy to povaha zkoušky vyžaduje, je možné konat praktickou zkoušku profilové části i dříve. Konkrétní termíny zkoušek stanoví ředitel školy </w:t>
      </w:r>
      <w:r w:rsidRPr="006633C7">
        <w:rPr>
          <w:rFonts w:ascii="Times New Roman" w:hAnsi="Times New Roman"/>
          <w:b/>
          <w:sz w:val="24"/>
          <w:szCs w:val="24"/>
        </w:rPr>
        <w:t>nejpozději dva měsíce před</w:t>
      </w:r>
      <w:r w:rsidRPr="006633C7">
        <w:rPr>
          <w:rFonts w:ascii="Times New Roman" w:hAnsi="Times New Roman"/>
          <w:sz w:val="24"/>
          <w:szCs w:val="24"/>
        </w:rPr>
        <w:t xml:space="preserve"> jejich konáním, a to tak, aby se nepřekrývaly s jednotným zkušebním schématem společné části.</w:t>
      </w:r>
    </w:p>
    <w:p w:rsidR="000B4FAD" w:rsidRPr="006633C7" w:rsidRDefault="000B4FAD" w:rsidP="005D541B">
      <w:pPr>
        <w:widowControl w:val="0"/>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Centrum zpřístupní výsledky celkového hodnocení nejpozději </w:t>
      </w:r>
      <w:r w:rsidRPr="006633C7">
        <w:rPr>
          <w:rFonts w:ascii="Times New Roman" w:hAnsi="Times New Roman"/>
          <w:b/>
          <w:sz w:val="24"/>
          <w:szCs w:val="24"/>
        </w:rPr>
        <w:t>do 2 pracovních dnů</w:t>
      </w:r>
      <w:r w:rsidRPr="006633C7">
        <w:rPr>
          <w:rFonts w:ascii="Times New Roman" w:hAnsi="Times New Roman"/>
          <w:sz w:val="24"/>
          <w:szCs w:val="24"/>
        </w:rPr>
        <w:t xml:space="preserve"> od shromáždění výsledků maturitní zkoušky za jednotlivou třídu řediteli školy prostřednictvím informačního systému Centra. Ředitel školy poté bez zbytečného odkladu vydá žákovi, který vykonal úspěšně obě části maturitní zkoušky, vysvědčení o maturitní zkoušce. Vysvědčení se zhotovuje prostřednictvím informačního systému Centra na tiskopisu podle vyhlášky o některých dokladech o vzdělání. </w:t>
      </w:r>
    </w:p>
    <w:p w:rsidR="000B4FAD" w:rsidRPr="006633C7" w:rsidRDefault="000B4FAD" w:rsidP="005D541B">
      <w:pPr>
        <w:widowControl w:val="0"/>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lastRenderedPageBreak/>
        <w:t>Centrum zpřístupní protokol o výsledcích společné části maturitní zkoušky žáka řediteli školy prostřednictvím informačního systému Centra nejpozději do 15. června 2015. Ředitel školy předá žákovi protokol o výsledcích společné části maturitní zkoušky žáka, protokol obdrží i</w:t>
      </w:r>
      <w:r w:rsidR="00883762" w:rsidRPr="006633C7">
        <w:rPr>
          <w:rFonts w:ascii="Times New Roman" w:hAnsi="Times New Roman"/>
          <w:sz w:val="24"/>
          <w:szCs w:val="24"/>
        </w:rPr>
        <w:t> </w:t>
      </w:r>
      <w:r w:rsidRPr="006633C7">
        <w:rPr>
          <w:rFonts w:ascii="Times New Roman" w:hAnsi="Times New Roman"/>
          <w:sz w:val="24"/>
          <w:szCs w:val="24"/>
        </w:rPr>
        <w:t xml:space="preserve">žák, který se ke zkoušce přihlásil a zkoušku nebo dílčí zkoušku nekonal. </w:t>
      </w:r>
    </w:p>
    <w:p w:rsidR="000B4FAD" w:rsidRPr="006633C7" w:rsidRDefault="000B4FAD" w:rsidP="005D541B">
      <w:pPr>
        <w:spacing w:before="40"/>
        <w:jc w:val="both"/>
        <w:rPr>
          <w:rFonts w:ascii="Times New Roman" w:hAnsi="Times New Roman"/>
          <w:sz w:val="24"/>
          <w:szCs w:val="24"/>
        </w:rPr>
      </w:pPr>
    </w:p>
    <w:p w:rsidR="000B4FAD" w:rsidRPr="006633C7" w:rsidRDefault="000B4FAD" w:rsidP="005D541B">
      <w:pPr>
        <w:spacing w:before="40"/>
        <w:jc w:val="both"/>
        <w:rPr>
          <w:rFonts w:ascii="Times New Roman" w:hAnsi="Times New Roman"/>
          <w:b/>
          <w:sz w:val="24"/>
          <w:szCs w:val="24"/>
        </w:rPr>
      </w:pPr>
      <w:r w:rsidRPr="006633C7">
        <w:rPr>
          <w:rFonts w:ascii="Times New Roman" w:hAnsi="Times New Roman"/>
          <w:b/>
          <w:sz w:val="24"/>
          <w:szCs w:val="24"/>
        </w:rPr>
        <w:t>Podzimní zkušební období</w:t>
      </w:r>
    </w:p>
    <w:p w:rsidR="000B4FAD" w:rsidRPr="006633C7" w:rsidRDefault="000B4FAD" w:rsidP="005D541B">
      <w:pPr>
        <w:spacing w:before="40"/>
        <w:jc w:val="both"/>
        <w:rPr>
          <w:rFonts w:ascii="Times New Roman" w:hAnsi="Times New Roman"/>
          <w:b/>
          <w:i/>
          <w:sz w:val="24"/>
          <w:szCs w:val="24"/>
        </w:rPr>
      </w:pPr>
      <w:r w:rsidRPr="006633C7">
        <w:rPr>
          <w:rFonts w:ascii="Times New Roman" w:hAnsi="Times New Roman"/>
          <w:b/>
          <w:i/>
          <w:sz w:val="24"/>
          <w:szCs w:val="24"/>
        </w:rPr>
        <w:t>Společná část maturitní zkoušky</w:t>
      </w:r>
    </w:p>
    <w:p w:rsidR="000B4FAD" w:rsidRPr="006633C7" w:rsidRDefault="000B4FAD"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Didaktické testy a písemné práce společné části se konají ve spádových školách v</w:t>
      </w:r>
      <w:r w:rsidR="00A83037" w:rsidRPr="006633C7">
        <w:rPr>
          <w:rFonts w:ascii="Times New Roman" w:hAnsi="Times New Roman"/>
          <w:sz w:val="24"/>
          <w:szCs w:val="24"/>
        </w:rPr>
        <w:t xml:space="preserve"> pracovní dny v </w:t>
      </w:r>
      <w:r w:rsidRPr="006633C7">
        <w:rPr>
          <w:rFonts w:ascii="Times New Roman" w:hAnsi="Times New Roman"/>
          <w:sz w:val="24"/>
          <w:szCs w:val="24"/>
        </w:rPr>
        <w:t xml:space="preserve">období </w:t>
      </w:r>
      <w:r w:rsidRPr="006633C7">
        <w:rPr>
          <w:rFonts w:ascii="Times New Roman" w:hAnsi="Times New Roman"/>
          <w:b/>
          <w:bCs/>
          <w:sz w:val="24"/>
          <w:szCs w:val="24"/>
        </w:rPr>
        <w:t>od 1. září do 10. září 2015</w:t>
      </w:r>
      <w:r w:rsidRPr="006633C7">
        <w:rPr>
          <w:rFonts w:ascii="Times New Roman" w:hAnsi="Times New Roman"/>
          <w:bCs/>
          <w:sz w:val="24"/>
          <w:szCs w:val="24"/>
        </w:rPr>
        <w:t xml:space="preserve">. </w:t>
      </w:r>
      <w:r w:rsidRPr="006633C7">
        <w:rPr>
          <w:rFonts w:ascii="Times New Roman" w:hAnsi="Times New Roman"/>
          <w:sz w:val="24"/>
          <w:szCs w:val="24"/>
        </w:rPr>
        <w:t>Konkrétní termíny konání didaktických testů a</w:t>
      </w:r>
      <w:r w:rsidR="005D541B" w:rsidRPr="006633C7">
        <w:rPr>
          <w:rFonts w:ascii="Times New Roman" w:hAnsi="Times New Roman"/>
          <w:sz w:val="24"/>
          <w:szCs w:val="24"/>
        </w:rPr>
        <w:t> </w:t>
      </w:r>
      <w:r w:rsidRPr="006633C7">
        <w:rPr>
          <w:rFonts w:ascii="Times New Roman" w:hAnsi="Times New Roman"/>
          <w:sz w:val="24"/>
          <w:szCs w:val="24"/>
        </w:rPr>
        <w:t xml:space="preserve">písemných prací určí MŠMT </w:t>
      </w:r>
      <w:r w:rsidRPr="006633C7">
        <w:rPr>
          <w:rFonts w:ascii="Times New Roman" w:hAnsi="Times New Roman"/>
          <w:b/>
          <w:bCs/>
          <w:sz w:val="24"/>
          <w:szCs w:val="24"/>
        </w:rPr>
        <w:t>do 1. února 2015</w:t>
      </w:r>
      <w:r w:rsidRPr="006633C7">
        <w:rPr>
          <w:rFonts w:ascii="Times New Roman" w:hAnsi="Times New Roman"/>
          <w:bCs/>
          <w:sz w:val="24"/>
          <w:szCs w:val="24"/>
        </w:rPr>
        <w:t xml:space="preserve"> </w:t>
      </w:r>
      <w:r w:rsidRPr="006633C7">
        <w:rPr>
          <w:rFonts w:ascii="Times New Roman" w:hAnsi="Times New Roman"/>
          <w:sz w:val="24"/>
          <w:szCs w:val="24"/>
        </w:rPr>
        <w:t xml:space="preserve">a jednotné zkušební schéma pro konání didaktických testů a písemných prací určí </w:t>
      </w:r>
      <w:r w:rsidRPr="006633C7">
        <w:rPr>
          <w:rFonts w:ascii="Times New Roman" w:hAnsi="Times New Roman"/>
          <w:b/>
          <w:bCs/>
          <w:sz w:val="24"/>
          <w:szCs w:val="24"/>
        </w:rPr>
        <w:t>do 15. srpna 2015</w:t>
      </w:r>
      <w:r w:rsidRPr="006633C7">
        <w:rPr>
          <w:rFonts w:ascii="Times New Roman" w:hAnsi="Times New Roman"/>
          <w:sz w:val="24"/>
          <w:szCs w:val="24"/>
        </w:rPr>
        <w:t xml:space="preserve">; tyto údaje zveřejní MŠMT způsobem umožňujícím dálkový přístup. </w:t>
      </w:r>
    </w:p>
    <w:p w:rsidR="000B4FAD" w:rsidRPr="006633C7" w:rsidRDefault="000B4FAD" w:rsidP="005D541B">
      <w:pPr>
        <w:autoSpaceDE w:val="0"/>
        <w:autoSpaceDN w:val="0"/>
        <w:adjustRightInd w:val="0"/>
        <w:spacing w:before="40"/>
        <w:jc w:val="both"/>
        <w:rPr>
          <w:rFonts w:ascii="Times New Roman" w:hAnsi="Times New Roman"/>
          <w:b/>
          <w:sz w:val="24"/>
          <w:szCs w:val="24"/>
        </w:rPr>
      </w:pPr>
      <w:r w:rsidRPr="006633C7">
        <w:rPr>
          <w:rFonts w:ascii="Times New Roman" w:hAnsi="Times New Roman"/>
          <w:sz w:val="24"/>
          <w:szCs w:val="24"/>
        </w:rPr>
        <w:t>Ústní zkoušky společné části se konají v</w:t>
      </w:r>
      <w:r w:rsidR="00A83037" w:rsidRPr="006633C7">
        <w:rPr>
          <w:rFonts w:ascii="Times New Roman" w:hAnsi="Times New Roman"/>
          <w:sz w:val="24"/>
          <w:szCs w:val="24"/>
        </w:rPr>
        <w:t xml:space="preserve"> kmenových školách v </w:t>
      </w:r>
      <w:r w:rsidRPr="006633C7">
        <w:rPr>
          <w:rFonts w:ascii="Times New Roman" w:hAnsi="Times New Roman"/>
          <w:sz w:val="24"/>
          <w:szCs w:val="24"/>
        </w:rPr>
        <w:t xml:space="preserve">období </w:t>
      </w:r>
      <w:r w:rsidRPr="006633C7">
        <w:rPr>
          <w:rFonts w:ascii="Times New Roman" w:hAnsi="Times New Roman"/>
          <w:b/>
          <w:bCs/>
          <w:sz w:val="24"/>
          <w:szCs w:val="24"/>
        </w:rPr>
        <w:t>od 11. září do 20. září 2015</w:t>
      </w:r>
      <w:r w:rsidRPr="006633C7">
        <w:rPr>
          <w:rFonts w:ascii="Times New Roman" w:hAnsi="Times New Roman"/>
          <w:bCs/>
          <w:sz w:val="24"/>
          <w:szCs w:val="24"/>
        </w:rPr>
        <w:t xml:space="preserve">. </w:t>
      </w:r>
      <w:r w:rsidRPr="006633C7">
        <w:rPr>
          <w:rFonts w:ascii="Times New Roman" w:hAnsi="Times New Roman"/>
          <w:sz w:val="24"/>
          <w:szCs w:val="24"/>
        </w:rPr>
        <w:t xml:space="preserve">Konkrétní termíny ústních zkoušek společné části stanoví ředitel školy </w:t>
      </w:r>
      <w:r w:rsidRPr="006633C7">
        <w:rPr>
          <w:rFonts w:ascii="Times New Roman" w:hAnsi="Times New Roman"/>
          <w:b/>
          <w:sz w:val="24"/>
          <w:szCs w:val="24"/>
        </w:rPr>
        <w:t>nejpozději dva měsíce před jejich konáním.</w:t>
      </w:r>
    </w:p>
    <w:p w:rsidR="000B4FAD" w:rsidRPr="006633C7" w:rsidRDefault="000B4FAD"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Výsledky didaktických testů zpřístupní Centrum ředitelům škol prostřednictvím informačního systému nejpozději </w:t>
      </w:r>
      <w:r w:rsidRPr="006633C7">
        <w:rPr>
          <w:rFonts w:ascii="Times New Roman" w:hAnsi="Times New Roman"/>
          <w:b/>
          <w:bCs/>
          <w:sz w:val="24"/>
          <w:szCs w:val="24"/>
        </w:rPr>
        <w:t>10. září 2015</w:t>
      </w:r>
      <w:r w:rsidRPr="006633C7">
        <w:rPr>
          <w:rFonts w:ascii="Times New Roman" w:hAnsi="Times New Roman"/>
          <w:bCs/>
          <w:sz w:val="24"/>
          <w:szCs w:val="24"/>
        </w:rPr>
        <w:t xml:space="preserve">. </w:t>
      </w:r>
      <w:r w:rsidRPr="006633C7">
        <w:rPr>
          <w:rFonts w:ascii="Times New Roman" w:hAnsi="Times New Roman"/>
          <w:sz w:val="24"/>
          <w:szCs w:val="24"/>
        </w:rPr>
        <w:t xml:space="preserve">Následující pracovní den po zpřístupnění výsledků je ředitel kmenové školy zpřístupní žákům. </w:t>
      </w:r>
    </w:p>
    <w:p w:rsidR="000B4FAD" w:rsidRPr="006633C7" w:rsidRDefault="0029493A"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H</w:t>
      </w:r>
      <w:r w:rsidR="000B4FAD" w:rsidRPr="006633C7">
        <w:rPr>
          <w:rFonts w:ascii="Times New Roman" w:hAnsi="Times New Roman"/>
          <w:sz w:val="24"/>
          <w:szCs w:val="24"/>
        </w:rPr>
        <w:t>odnocen</w:t>
      </w:r>
      <w:r w:rsidRPr="006633C7">
        <w:rPr>
          <w:rFonts w:ascii="Times New Roman" w:hAnsi="Times New Roman"/>
          <w:sz w:val="24"/>
          <w:szCs w:val="24"/>
        </w:rPr>
        <w:t>í písemných</w:t>
      </w:r>
      <w:r w:rsidR="000B4FAD" w:rsidRPr="006633C7">
        <w:rPr>
          <w:rFonts w:ascii="Times New Roman" w:hAnsi="Times New Roman"/>
          <w:sz w:val="24"/>
          <w:szCs w:val="24"/>
        </w:rPr>
        <w:t xml:space="preserve"> pr</w:t>
      </w:r>
      <w:r w:rsidRPr="006633C7">
        <w:rPr>
          <w:rFonts w:ascii="Times New Roman" w:hAnsi="Times New Roman"/>
          <w:sz w:val="24"/>
          <w:szCs w:val="24"/>
        </w:rPr>
        <w:t>a</w:t>
      </w:r>
      <w:r w:rsidR="000B4FAD" w:rsidRPr="006633C7">
        <w:rPr>
          <w:rFonts w:ascii="Times New Roman" w:hAnsi="Times New Roman"/>
          <w:sz w:val="24"/>
          <w:szCs w:val="24"/>
        </w:rPr>
        <w:t>c</w:t>
      </w:r>
      <w:r w:rsidRPr="006633C7">
        <w:rPr>
          <w:rFonts w:ascii="Times New Roman" w:hAnsi="Times New Roman"/>
          <w:sz w:val="24"/>
          <w:szCs w:val="24"/>
        </w:rPr>
        <w:t>í</w:t>
      </w:r>
      <w:r w:rsidR="000B4FAD" w:rsidRPr="006633C7">
        <w:rPr>
          <w:rFonts w:ascii="Times New Roman" w:hAnsi="Times New Roman"/>
          <w:sz w:val="24"/>
          <w:szCs w:val="24"/>
        </w:rPr>
        <w:t xml:space="preserve"> z českého jazyka a literatury předává ředitel školy Centru prostřednictvím informačního systému </w:t>
      </w:r>
      <w:r w:rsidR="000B4FAD" w:rsidRPr="006633C7">
        <w:rPr>
          <w:rFonts w:ascii="Times New Roman" w:hAnsi="Times New Roman"/>
          <w:b/>
          <w:sz w:val="24"/>
          <w:szCs w:val="24"/>
        </w:rPr>
        <w:t>do 13. září 2015</w:t>
      </w:r>
      <w:r w:rsidR="000B4FAD" w:rsidRPr="006633C7">
        <w:rPr>
          <w:rFonts w:ascii="Times New Roman" w:hAnsi="Times New Roman"/>
          <w:sz w:val="24"/>
          <w:szCs w:val="24"/>
        </w:rPr>
        <w:t xml:space="preserve">. </w:t>
      </w:r>
    </w:p>
    <w:p w:rsidR="000B4FAD" w:rsidRPr="006633C7" w:rsidRDefault="000B4FAD"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Centrum zpřístupní výsledky písemných prací z cizího jazyka řediteli školy </w:t>
      </w:r>
      <w:r w:rsidRPr="006633C7">
        <w:rPr>
          <w:rFonts w:ascii="Times New Roman" w:hAnsi="Times New Roman"/>
          <w:b/>
          <w:sz w:val="24"/>
          <w:szCs w:val="24"/>
        </w:rPr>
        <w:t>do 3 pracovních dnů</w:t>
      </w:r>
      <w:r w:rsidRPr="006633C7">
        <w:rPr>
          <w:rFonts w:ascii="Times New Roman" w:hAnsi="Times New Roman"/>
          <w:sz w:val="24"/>
          <w:szCs w:val="24"/>
        </w:rPr>
        <w:t xml:space="preserve"> od shromáždění hodnocení všech písemných prací z cizího jazyka žáků příslušné třídy. Ředitel kmenové školy bez zbytečného odkladu oznámí výsledky písemných prací z českého jazyka a literatury a z cizího jazyka žákům.</w:t>
      </w:r>
    </w:p>
    <w:p w:rsidR="00D22309" w:rsidRPr="006633C7" w:rsidRDefault="00D22309" w:rsidP="005D541B">
      <w:pPr>
        <w:autoSpaceDE w:val="0"/>
        <w:autoSpaceDN w:val="0"/>
        <w:adjustRightInd w:val="0"/>
        <w:spacing w:before="40"/>
        <w:jc w:val="both"/>
        <w:rPr>
          <w:rFonts w:ascii="Times New Roman" w:hAnsi="Times New Roman"/>
          <w:bCs/>
          <w:i/>
          <w:iCs/>
          <w:sz w:val="24"/>
          <w:szCs w:val="24"/>
        </w:rPr>
      </w:pPr>
    </w:p>
    <w:p w:rsidR="000B4FAD" w:rsidRPr="006633C7" w:rsidRDefault="000B4FAD" w:rsidP="005D541B">
      <w:pPr>
        <w:autoSpaceDE w:val="0"/>
        <w:autoSpaceDN w:val="0"/>
        <w:adjustRightInd w:val="0"/>
        <w:spacing w:before="40"/>
        <w:jc w:val="both"/>
        <w:rPr>
          <w:rFonts w:ascii="Times New Roman" w:hAnsi="Times New Roman"/>
          <w:b/>
          <w:bCs/>
          <w:i/>
          <w:iCs/>
          <w:sz w:val="24"/>
          <w:szCs w:val="24"/>
        </w:rPr>
      </w:pPr>
      <w:r w:rsidRPr="006633C7">
        <w:rPr>
          <w:rFonts w:ascii="Times New Roman" w:hAnsi="Times New Roman"/>
          <w:b/>
          <w:bCs/>
          <w:i/>
          <w:iCs/>
          <w:sz w:val="24"/>
          <w:szCs w:val="24"/>
        </w:rPr>
        <w:t>Profilová část maturitní zkoušky</w:t>
      </w:r>
    </w:p>
    <w:p w:rsidR="000B4FAD" w:rsidRPr="006633C7" w:rsidRDefault="000B4FAD"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Zkoušky profilové části všech forem se konají v období </w:t>
      </w:r>
      <w:r w:rsidRPr="006633C7">
        <w:rPr>
          <w:rFonts w:ascii="Times New Roman" w:hAnsi="Times New Roman"/>
          <w:b/>
          <w:bCs/>
          <w:sz w:val="24"/>
          <w:szCs w:val="24"/>
        </w:rPr>
        <w:t>od 1. září do 20. září 2015</w:t>
      </w:r>
      <w:r w:rsidRPr="006633C7">
        <w:rPr>
          <w:rFonts w:ascii="Times New Roman" w:hAnsi="Times New Roman"/>
          <w:bCs/>
          <w:sz w:val="24"/>
          <w:szCs w:val="24"/>
        </w:rPr>
        <w:t xml:space="preserve">. </w:t>
      </w:r>
      <w:r w:rsidRPr="006633C7">
        <w:rPr>
          <w:rFonts w:ascii="Times New Roman" w:hAnsi="Times New Roman"/>
          <w:sz w:val="24"/>
          <w:szCs w:val="24"/>
        </w:rPr>
        <w:t xml:space="preserve">Konkrétní termíny zkoušek stanoví ředitel školy </w:t>
      </w:r>
      <w:r w:rsidRPr="006633C7">
        <w:rPr>
          <w:rFonts w:ascii="Times New Roman" w:hAnsi="Times New Roman"/>
          <w:b/>
          <w:sz w:val="24"/>
          <w:szCs w:val="24"/>
        </w:rPr>
        <w:t>nejpozději dva měsíce před</w:t>
      </w:r>
      <w:r w:rsidRPr="006633C7">
        <w:rPr>
          <w:rFonts w:ascii="Times New Roman" w:hAnsi="Times New Roman"/>
          <w:sz w:val="24"/>
          <w:szCs w:val="24"/>
        </w:rPr>
        <w:t xml:space="preserve"> jejich konáním, a to tak, aby se nepřekrývaly s jednotným zkušebním schématem společné části.</w:t>
      </w:r>
    </w:p>
    <w:p w:rsidR="000B4FAD" w:rsidRPr="006633C7" w:rsidRDefault="000B4FAD" w:rsidP="005D541B">
      <w:pPr>
        <w:widowControl w:val="0"/>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Centrum zpřístupní výsledky celkového hodnocení </w:t>
      </w:r>
      <w:r w:rsidRPr="006633C7">
        <w:rPr>
          <w:rFonts w:ascii="Times New Roman" w:hAnsi="Times New Roman"/>
          <w:b/>
          <w:sz w:val="24"/>
          <w:szCs w:val="24"/>
        </w:rPr>
        <w:t>nejpozději do 2 pracovních dnů</w:t>
      </w:r>
      <w:r w:rsidRPr="006633C7">
        <w:rPr>
          <w:rFonts w:ascii="Times New Roman" w:hAnsi="Times New Roman"/>
          <w:sz w:val="24"/>
          <w:szCs w:val="24"/>
        </w:rPr>
        <w:t xml:space="preserve"> od shromáždění výsledků jednotlivého žáka řediteli školy. Ředitel školy poté bez zbytečného odkladu vydá žákovi, který vykonal úspěšně obě části maturitní zkoušky, vysvědčení o maturitní zkoušce. Vysvědčení se zhotovuje prostřednictvím informačního systému Centra na tiskopisu podle vyhlášky o některých dokladech o vzdělání. </w:t>
      </w:r>
    </w:p>
    <w:p w:rsidR="000B4FAD" w:rsidRPr="006633C7" w:rsidRDefault="000B4FAD" w:rsidP="005D541B">
      <w:pPr>
        <w:widowControl w:val="0"/>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Centrum zpřístupní Protokol o výsledcích společné části maturitní zkoušky žáka řediteli školy </w:t>
      </w:r>
      <w:r w:rsidRPr="006633C7">
        <w:rPr>
          <w:rFonts w:ascii="Times New Roman" w:hAnsi="Times New Roman"/>
          <w:b/>
          <w:sz w:val="24"/>
          <w:szCs w:val="24"/>
        </w:rPr>
        <w:t>nejpozději do 2 pracovních dnů</w:t>
      </w:r>
      <w:r w:rsidRPr="006633C7">
        <w:rPr>
          <w:rFonts w:ascii="Times New Roman" w:hAnsi="Times New Roman"/>
          <w:sz w:val="24"/>
          <w:szCs w:val="24"/>
        </w:rPr>
        <w:t xml:space="preserve"> od shromáždění výsledků jednotlivého žáka. Ředitel školy předá žákovi protokol o výsledcích společné části maturitní zkoušky žáka, protokol obdrží i</w:t>
      </w:r>
      <w:r w:rsidR="00883762" w:rsidRPr="006633C7">
        <w:rPr>
          <w:rFonts w:ascii="Times New Roman" w:hAnsi="Times New Roman"/>
          <w:sz w:val="24"/>
          <w:szCs w:val="24"/>
        </w:rPr>
        <w:t> </w:t>
      </w:r>
      <w:r w:rsidRPr="006633C7">
        <w:rPr>
          <w:rFonts w:ascii="Times New Roman" w:hAnsi="Times New Roman"/>
          <w:sz w:val="24"/>
          <w:szCs w:val="24"/>
        </w:rPr>
        <w:t>žák, který se ke zkoušce přihlásil a zkoušku nebo dílčí zkoušku nekonal.</w:t>
      </w:r>
    </w:p>
    <w:p w:rsidR="000B4FAD" w:rsidRPr="006633C7" w:rsidRDefault="000B4FAD" w:rsidP="005D541B">
      <w:pPr>
        <w:autoSpaceDE w:val="0"/>
        <w:autoSpaceDN w:val="0"/>
        <w:adjustRightInd w:val="0"/>
        <w:spacing w:before="40"/>
        <w:jc w:val="both"/>
        <w:rPr>
          <w:rFonts w:ascii="Times New Roman" w:hAnsi="Times New Roman"/>
          <w:sz w:val="24"/>
          <w:szCs w:val="24"/>
        </w:rPr>
      </w:pPr>
    </w:p>
    <w:p w:rsidR="000B4FAD" w:rsidRPr="006633C7" w:rsidRDefault="000B4FAD"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Komple</w:t>
      </w:r>
      <w:r w:rsidR="004F5A18" w:rsidRPr="006633C7">
        <w:rPr>
          <w:rFonts w:ascii="Times New Roman" w:hAnsi="Times New Roman"/>
          <w:sz w:val="24"/>
          <w:szCs w:val="24"/>
        </w:rPr>
        <w:t>x</w:t>
      </w:r>
      <w:r w:rsidRPr="006633C7">
        <w:rPr>
          <w:rFonts w:ascii="Times New Roman" w:hAnsi="Times New Roman"/>
          <w:sz w:val="24"/>
          <w:szCs w:val="24"/>
        </w:rPr>
        <w:t xml:space="preserve">ní informace o maturitní zkoušce naleznete na webových stránkách </w:t>
      </w:r>
      <w:hyperlink r:id="rId26" w:history="1">
        <w:r w:rsidR="00D22309" w:rsidRPr="006633C7">
          <w:rPr>
            <w:rStyle w:val="Hypertextovodkaz"/>
            <w:rFonts w:ascii="Times New Roman" w:hAnsi="Times New Roman"/>
            <w:sz w:val="24"/>
            <w:szCs w:val="24"/>
          </w:rPr>
          <w:t>http://www.novamaturita.cz</w:t>
        </w:r>
      </w:hyperlink>
      <w:r w:rsidR="00D22309" w:rsidRPr="006633C7">
        <w:rPr>
          <w:rFonts w:ascii="Times New Roman" w:hAnsi="Times New Roman"/>
          <w:sz w:val="24"/>
          <w:szCs w:val="24"/>
        </w:rPr>
        <w:t xml:space="preserve"> </w:t>
      </w:r>
      <w:r w:rsidRPr="006633C7">
        <w:rPr>
          <w:rFonts w:ascii="Times New Roman" w:hAnsi="Times New Roman"/>
          <w:sz w:val="24"/>
          <w:szCs w:val="24"/>
        </w:rPr>
        <w:t xml:space="preserve">. </w:t>
      </w:r>
    </w:p>
    <w:p w:rsidR="000B4FAD" w:rsidRPr="006633C7" w:rsidRDefault="000B4FAD" w:rsidP="005D541B">
      <w:pPr>
        <w:autoSpaceDE w:val="0"/>
        <w:autoSpaceDN w:val="0"/>
        <w:adjustRightInd w:val="0"/>
        <w:spacing w:before="40"/>
        <w:jc w:val="both"/>
        <w:rPr>
          <w:rFonts w:ascii="Times New Roman" w:hAnsi="Times New Roman"/>
          <w:sz w:val="24"/>
          <w:szCs w:val="24"/>
        </w:rPr>
      </w:pPr>
    </w:p>
    <w:p w:rsidR="00675F12" w:rsidRPr="006633C7" w:rsidRDefault="00883762" w:rsidP="003474B4">
      <w:pPr>
        <w:autoSpaceDE w:val="0"/>
        <w:autoSpaceDN w:val="0"/>
        <w:adjustRightInd w:val="0"/>
        <w:spacing w:before="40"/>
        <w:jc w:val="both"/>
        <w:rPr>
          <w:rFonts w:ascii="Times New Roman" w:hAnsi="Times New Roman"/>
          <w:i/>
          <w:sz w:val="24"/>
          <w:szCs w:val="24"/>
        </w:rPr>
      </w:pPr>
      <w:r w:rsidRPr="006633C7">
        <w:rPr>
          <w:rFonts w:ascii="Times New Roman" w:hAnsi="Times New Roman"/>
          <w:i/>
          <w:sz w:val="24"/>
          <w:szCs w:val="24"/>
        </w:rPr>
        <w:t>Bližší informace poskytne oddělení středního a vyššího odborného vzdělávání (tel. 234 812 144) nebo oddělení koncepce vzdělávací soustavy (tel. 234 811 508).</w:t>
      </w:r>
      <w:r w:rsidR="003474B4" w:rsidRPr="006633C7">
        <w:rPr>
          <w:rFonts w:ascii="Times New Roman" w:hAnsi="Times New Roman"/>
          <w:i/>
          <w:sz w:val="24"/>
          <w:szCs w:val="24"/>
        </w:rPr>
        <w:t xml:space="preserve"> </w:t>
      </w:r>
    </w:p>
    <w:p w:rsidR="00155835" w:rsidRPr="006633C7" w:rsidRDefault="00155835" w:rsidP="003474B4">
      <w:pPr>
        <w:autoSpaceDE w:val="0"/>
        <w:autoSpaceDN w:val="0"/>
        <w:adjustRightInd w:val="0"/>
        <w:spacing w:before="40"/>
        <w:jc w:val="both"/>
        <w:rPr>
          <w:rFonts w:ascii="Times New Roman" w:hAnsi="Times New Roman"/>
          <w:i/>
          <w:sz w:val="24"/>
          <w:szCs w:val="24"/>
        </w:rPr>
      </w:pPr>
    </w:p>
    <w:p w:rsidR="00155835" w:rsidRPr="006633C7" w:rsidRDefault="00155835" w:rsidP="003474B4">
      <w:pPr>
        <w:autoSpaceDE w:val="0"/>
        <w:autoSpaceDN w:val="0"/>
        <w:adjustRightInd w:val="0"/>
        <w:spacing w:before="40"/>
        <w:jc w:val="both"/>
        <w:rPr>
          <w:rFonts w:ascii="Times New Roman" w:hAnsi="Times New Roman"/>
          <w:i/>
          <w:sz w:val="24"/>
          <w:szCs w:val="24"/>
        </w:rPr>
      </w:pPr>
    </w:p>
    <w:p w:rsidR="00C33685" w:rsidRPr="006633C7" w:rsidRDefault="00C33685" w:rsidP="003474B4">
      <w:pPr>
        <w:autoSpaceDE w:val="0"/>
        <w:autoSpaceDN w:val="0"/>
        <w:adjustRightInd w:val="0"/>
        <w:spacing w:before="40"/>
        <w:jc w:val="both"/>
        <w:rPr>
          <w:rFonts w:ascii="Times New Roman" w:hAnsi="Times New Roman"/>
          <w:sz w:val="24"/>
          <w:szCs w:val="24"/>
          <w:highlight w:val="yellow"/>
        </w:rPr>
      </w:pPr>
    </w:p>
    <w:p w:rsidR="00675F12" w:rsidRPr="006633C7" w:rsidRDefault="00675F12"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lastRenderedPageBreak/>
        <w:t>Termíny závěrečných zkoušek</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Při konání závěrečných zkoušek se postupuje podle vyhlášky č. 47/2005 Sb., o ukončování vzdělávání ve středních školách závěrečnou zkouškou a o ukončování vzdělávání v konzervatoři absolutoriem, ve znění pozdějších předpisů.</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 xml:space="preserve">Závěrečné zkoušky v oborech vzdělání, v nichž se dosahuje stupně středního vzdělání, se konají </w:t>
      </w:r>
      <w:r w:rsidRPr="006633C7">
        <w:rPr>
          <w:rFonts w:ascii="Times New Roman" w:hAnsi="Times New Roman"/>
          <w:b/>
          <w:bCs/>
          <w:sz w:val="24"/>
          <w:szCs w:val="24"/>
        </w:rPr>
        <w:t>v červnu</w:t>
      </w:r>
      <w:r w:rsidRPr="006633C7">
        <w:rPr>
          <w:rFonts w:ascii="Times New Roman" w:hAnsi="Times New Roman"/>
          <w:sz w:val="24"/>
          <w:szCs w:val="24"/>
        </w:rPr>
        <w:t xml:space="preserve"> </w:t>
      </w:r>
      <w:r w:rsidRPr="006633C7">
        <w:rPr>
          <w:rFonts w:ascii="Times New Roman" w:hAnsi="Times New Roman"/>
          <w:b/>
          <w:sz w:val="24"/>
          <w:szCs w:val="24"/>
        </w:rPr>
        <w:t>2015</w:t>
      </w:r>
      <w:r w:rsidRPr="006633C7">
        <w:rPr>
          <w:rFonts w:ascii="Times New Roman" w:hAnsi="Times New Roman"/>
          <w:sz w:val="24"/>
          <w:szCs w:val="24"/>
        </w:rPr>
        <w:t xml:space="preserve"> v termínech stanovených ředitelem školy.</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 xml:space="preserve">Závěrečné zkoušky v oborech vzdělání, v nichž se dosahuje stupně středního vzdělání s výučním listem, se konají </w:t>
      </w:r>
      <w:r w:rsidRPr="006633C7">
        <w:rPr>
          <w:rFonts w:ascii="Times New Roman" w:hAnsi="Times New Roman"/>
          <w:b/>
          <w:bCs/>
          <w:sz w:val="24"/>
          <w:szCs w:val="24"/>
        </w:rPr>
        <w:t xml:space="preserve">v červnu 2015 </w:t>
      </w:r>
      <w:r w:rsidRPr="006633C7">
        <w:rPr>
          <w:rFonts w:ascii="Times New Roman" w:hAnsi="Times New Roman"/>
          <w:sz w:val="24"/>
          <w:szCs w:val="24"/>
        </w:rPr>
        <w:t xml:space="preserve">v termínech stanovených ředitelem školy. V oborech vzdělání, kde praktická zkouška trvá 2 až 4 týdny, může ředitel školy stanovit termín závěrečné zkoušky </w:t>
      </w:r>
      <w:r w:rsidRPr="006633C7">
        <w:rPr>
          <w:rFonts w:ascii="Times New Roman" w:hAnsi="Times New Roman"/>
          <w:b/>
          <w:bCs/>
          <w:sz w:val="24"/>
          <w:szCs w:val="24"/>
        </w:rPr>
        <w:t>od 20. května 2015</w:t>
      </w:r>
      <w:r w:rsidRPr="006633C7">
        <w:rPr>
          <w:rFonts w:ascii="Times New Roman" w:hAnsi="Times New Roman"/>
          <w:sz w:val="24"/>
          <w:szCs w:val="24"/>
        </w:rPr>
        <w:t xml:space="preserve">. Termín praktické zkoušky </w:t>
      </w:r>
      <w:r w:rsidRPr="006633C7">
        <w:rPr>
          <w:rFonts w:ascii="Times New Roman" w:hAnsi="Times New Roman"/>
          <w:b/>
          <w:bCs/>
          <w:sz w:val="24"/>
          <w:szCs w:val="24"/>
        </w:rPr>
        <w:t>před 20. květnem</w:t>
      </w:r>
      <w:r w:rsidRPr="006633C7">
        <w:rPr>
          <w:rFonts w:ascii="Times New Roman" w:hAnsi="Times New Roman"/>
          <w:sz w:val="24"/>
          <w:szCs w:val="24"/>
        </w:rPr>
        <w:t xml:space="preserve"> může stanovit ředitel školy po projednání s MŠMT. Ředitel školy může stanovit jiný termín závěrečné zkoušky v případě ukončování vzdělávání v rámci rekvalifikace podle zvláštního právního předpisu.</w:t>
      </w:r>
    </w:p>
    <w:p w:rsidR="00883762" w:rsidRPr="006633C7" w:rsidRDefault="00883762" w:rsidP="00883762">
      <w:pPr>
        <w:spacing w:before="40"/>
        <w:jc w:val="both"/>
        <w:rPr>
          <w:rFonts w:ascii="Times New Roman" w:hAnsi="Times New Roman"/>
          <w:b/>
          <w:sz w:val="24"/>
          <w:szCs w:val="24"/>
        </w:rPr>
      </w:pPr>
      <w:r w:rsidRPr="006633C7">
        <w:rPr>
          <w:rFonts w:ascii="Times New Roman" w:hAnsi="Times New Roman"/>
          <w:sz w:val="24"/>
          <w:szCs w:val="24"/>
        </w:rPr>
        <w:t xml:space="preserve">Předsedy zkušebních komisí pro závěrečné zkoušky jmenuje </w:t>
      </w:r>
      <w:r w:rsidRPr="006633C7">
        <w:rPr>
          <w:rFonts w:ascii="Times New Roman" w:hAnsi="Times New Roman"/>
          <w:b/>
          <w:sz w:val="24"/>
          <w:szCs w:val="24"/>
        </w:rPr>
        <w:t xml:space="preserve">do konce února 2015 </w:t>
      </w:r>
      <w:r w:rsidRPr="006633C7">
        <w:rPr>
          <w:rFonts w:ascii="Times New Roman" w:hAnsi="Times New Roman"/>
          <w:sz w:val="24"/>
          <w:szCs w:val="24"/>
        </w:rPr>
        <w:t xml:space="preserve">krajský úřad, jmenování je platné i pro opravné zkoušky a náhradní zkoušky. Místopředsedy a další členy zkušebních komisí jmenují ředitelé škol do </w:t>
      </w:r>
      <w:r w:rsidRPr="006633C7">
        <w:rPr>
          <w:rFonts w:ascii="Times New Roman" w:hAnsi="Times New Roman"/>
          <w:b/>
          <w:bCs/>
          <w:sz w:val="24"/>
          <w:szCs w:val="24"/>
        </w:rPr>
        <w:t>15. března 2015</w:t>
      </w:r>
      <w:r w:rsidRPr="006633C7">
        <w:rPr>
          <w:rFonts w:ascii="Times New Roman" w:hAnsi="Times New Roman"/>
          <w:b/>
          <w:sz w:val="24"/>
          <w:szCs w:val="24"/>
        </w:rPr>
        <w:t>.</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 xml:space="preserve">V </w:t>
      </w:r>
      <w:r w:rsidRPr="006633C7">
        <w:rPr>
          <w:rFonts w:ascii="Times New Roman" w:hAnsi="Times New Roman"/>
          <w:b/>
          <w:sz w:val="24"/>
          <w:szCs w:val="24"/>
        </w:rPr>
        <w:t>březnu a dubnu 2015</w:t>
      </w:r>
      <w:r w:rsidRPr="006633C7">
        <w:rPr>
          <w:rFonts w:ascii="Times New Roman" w:hAnsi="Times New Roman"/>
          <w:sz w:val="24"/>
          <w:szCs w:val="24"/>
        </w:rPr>
        <w:t xml:space="preserve"> budou všem školám zpřístupněna jednotná zadání nové závěrečné zkoušky prostřednictvím webového portálu informačního systému NZZ_2. Každá škola získá přístup k jednotným zadáním pro obory vzdělání, které má zapsány v rejstříku škol. O využití jednotných zadání u závěrečné zkoušky rozhodne ředitel školy. Podrobné informace najdou školy na </w:t>
      </w:r>
      <w:hyperlink r:id="rId27" w:history="1">
        <w:r w:rsidRPr="006633C7">
          <w:rPr>
            <w:rStyle w:val="Hypertextovodkaz"/>
            <w:rFonts w:ascii="Times New Roman" w:hAnsi="Times New Roman"/>
            <w:sz w:val="24"/>
            <w:szCs w:val="24"/>
          </w:rPr>
          <w:t>http://www.nuv.cz/nzz2/publikace</w:t>
        </w:r>
      </w:hyperlink>
      <w:r w:rsidRPr="006633C7">
        <w:rPr>
          <w:rFonts w:ascii="Times New Roman" w:hAnsi="Times New Roman"/>
          <w:sz w:val="24"/>
          <w:szCs w:val="24"/>
        </w:rPr>
        <w:t xml:space="preserve">.  </w:t>
      </w:r>
    </w:p>
    <w:p w:rsidR="00883762" w:rsidRPr="006633C7" w:rsidRDefault="00883762" w:rsidP="00883762">
      <w:pPr>
        <w:spacing w:before="40"/>
        <w:ind w:left="360"/>
        <w:jc w:val="both"/>
        <w:rPr>
          <w:rFonts w:ascii="Times New Roman" w:hAnsi="Times New Roman"/>
          <w:sz w:val="24"/>
          <w:szCs w:val="24"/>
          <w:highlight w:val="yellow"/>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koncepce vzdělávací soustavy (tel. 234 811 508) nebo oddělení středního a vyššího odborného vzdělávání (tel. 234 812 144).</w:t>
      </w:r>
    </w:p>
    <w:p w:rsidR="00D22309" w:rsidRPr="006633C7" w:rsidRDefault="00D22309" w:rsidP="005D541B">
      <w:pPr>
        <w:pStyle w:val="Odstavecseseznamem"/>
        <w:spacing w:before="40"/>
        <w:contextualSpacing w:val="0"/>
        <w:rPr>
          <w:rFonts w:ascii="Times New Roman" w:hAnsi="Times New Roman" w:cs="Times New Roman"/>
          <w:bCs/>
          <w:i/>
          <w:iCs/>
          <w:sz w:val="24"/>
          <w:szCs w:val="24"/>
          <w:highlight w:val="yellow"/>
        </w:rPr>
      </w:pPr>
    </w:p>
    <w:p w:rsidR="00806E7C" w:rsidRPr="006633C7" w:rsidRDefault="00806E7C"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Termíny konání absolutorií v konzervatoři </w:t>
      </w:r>
    </w:p>
    <w:p w:rsidR="00883762" w:rsidRPr="006633C7" w:rsidRDefault="00883762" w:rsidP="00883762">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Při konání absolutorií v konzervatoři se postupuje podle již uvedené vyhlášky č. 47/2005 Sb. Při absolutoriu v konzervatoři se obhajoba absolventské práce, teoretická zkouška z odborných předmětů, zkouška z cizího jazyka nebo zkouška z umělecko-pedagogické přípravy koná </w:t>
      </w:r>
      <w:r w:rsidRPr="006633C7">
        <w:rPr>
          <w:rFonts w:ascii="Times New Roman" w:hAnsi="Times New Roman"/>
          <w:b/>
          <w:bCs/>
          <w:sz w:val="24"/>
          <w:szCs w:val="24"/>
        </w:rPr>
        <w:t xml:space="preserve">v červnu 2015 </w:t>
      </w:r>
      <w:r w:rsidRPr="006633C7">
        <w:rPr>
          <w:rFonts w:ascii="Times New Roman" w:hAnsi="Times New Roman"/>
          <w:sz w:val="24"/>
          <w:szCs w:val="24"/>
        </w:rPr>
        <w:t xml:space="preserve">v termínech stanovených ředitelem školy. Téma absolventského výkonu a téma absolventské práce stanoví žákovi ředitel školy nejpozději 6 měsíců před zahájením konání absolutoria v konzervatoři. Absolventský výkon se může konat nejdříve </w:t>
      </w:r>
      <w:r w:rsidRPr="006633C7">
        <w:rPr>
          <w:rFonts w:ascii="Times New Roman" w:hAnsi="Times New Roman"/>
          <w:b/>
          <w:bCs/>
          <w:sz w:val="24"/>
          <w:szCs w:val="24"/>
        </w:rPr>
        <w:t xml:space="preserve">od 10. února </w:t>
      </w:r>
      <w:r w:rsidRPr="006633C7">
        <w:rPr>
          <w:rFonts w:ascii="Times New Roman" w:hAnsi="Times New Roman"/>
          <w:sz w:val="24"/>
          <w:szCs w:val="24"/>
        </w:rPr>
        <w:t xml:space="preserve">příslušného školního roku. V případě, že koná ve stejném ročníku maturitní zkoušku i absolutorium, může ředitel školy rozhodnout o konání absolutoria i v období </w:t>
      </w:r>
      <w:r w:rsidRPr="006633C7">
        <w:rPr>
          <w:rFonts w:ascii="Times New Roman" w:hAnsi="Times New Roman"/>
          <w:b/>
          <w:bCs/>
          <w:sz w:val="24"/>
          <w:szCs w:val="24"/>
        </w:rPr>
        <w:t>od 1. do 31. července 2015</w:t>
      </w:r>
      <w:r w:rsidRPr="006633C7">
        <w:rPr>
          <w:rFonts w:ascii="Times New Roman" w:hAnsi="Times New Roman"/>
          <w:sz w:val="24"/>
          <w:szCs w:val="24"/>
        </w:rPr>
        <w:t xml:space="preserve">. </w:t>
      </w:r>
    </w:p>
    <w:p w:rsidR="00883762" w:rsidRPr="006633C7" w:rsidRDefault="00883762" w:rsidP="00883762">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Předseda a členové zkušební komise pro absolutorium v konzervatoři jsou jmenováni nejpozději </w:t>
      </w:r>
      <w:r w:rsidRPr="006633C7">
        <w:rPr>
          <w:rFonts w:ascii="Times New Roman" w:hAnsi="Times New Roman"/>
          <w:b/>
          <w:bCs/>
          <w:sz w:val="24"/>
          <w:szCs w:val="24"/>
        </w:rPr>
        <w:t>do 5. února 2015</w:t>
      </w:r>
      <w:r w:rsidRPr="006633C7">
        <w:rPr>
          <w:rFonts w:ascii="Times New Roman" w:hAnsi="Times New Roman"/>
          <w:sz w:val="24"/>
          <w:szCs w:val="24"/>
        </w:rPr>
        <w:t>. Předsedu jmenuje krajský úřad, ostatní členy komise ředitel školy. Jmenování se vztahuje i na náhradní zkoušky a opravné zkoušky.</w:t>
      </w:r>
    </w:p>
    <w:p w:rsidR="00883762" w:rsidRPr="006633C7" w:rsidRDefault="00883762" w:rsidP="00883762">
      <w:pPr>
        <w:autoSpaceDE w:val="0"/>
        <w:autoSpaceDN w:val="0"/>
        <w:adjustRightInd w:val="0"/>
        <w:spacing w:before="40"/>
        <w:jc w:val="both"/>
        <w:rPr>
          <w:rFonts w:ascii="Times New Roman" w:hAnsi="Times New Roman"/>
          <w:sz w:val="24"/>
          <w:szCs w:val="24"/>
        </w:rPr>
      </w:pPr>
    </w:p>
    <w:p w:rsidR="00883762"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koncepce vzdělávací soustavy (tel. 234 811 508) nebo oddělení středního a vyššího odborného vzdělávání (tel. 234 812 144).</w:t>
      </w:r>
    </w:p>
    <w:p w:rsidR="006633C7" w:rsidRDefault="006633C7" w:rsidP="00883762">
      <w:pPr>
        <w:spacing w:before="40"/>
        <w:jc w:val="both"/>
        <w:rPr>
          <w:rFonts w:ascii="Times New Roman" w:hAnsi="Times New Roman"/>
          <w:i/>
          <w:sz w:val="24"/>
          <w:szCs w:val="24"/>
        </w:rPr>
      </w:pPr>
    </w:p>
    <w:p w:rsidR="00D31F9D" w:rsidRDefault="00D31F9D" w:rsidP="00883762">
      <w:pPr>
        <w:spacing w:before="40"/>
        <w:jc w:val="both"/>
        <w:rPr>
          <w:rFonts w:ascii="Times New Roman" w:hAnsi="Times New Roman"/>
          <w:i/>
          <w:sz w:val="24"/>
          <w:szCs w:val="24"/>
        </w:rPr>
      </w:pPr>
    </w:p>
    <w:p w:rsidR="00D31F9D" w:rsidRDefault="00D31F9D" w:rsidP="00883762">
      <w:pPr>
        <w:spacing w:before="40"/>
        <w:jc w:val="both"/>
        <w:rPr>
          <w:rFonts w:ascii="Times New Roman" w:hAnsi="Times New Roman"/>
          <w:i/>
          <w:sz w:val="24"/>
          <w:szCs w:val="24"/>
        </w:rPr>
      </w:pPr>
    </w:p>
    <w:p w:rsidR="00D31F9D" w:rsidRDefault="00D31F9D" w:rsidP="00883762">
      <w:pPr>
        <w:spacing w:before="40"/>
        <w:jc w:val="both"/>
        <w:rPr>
          <w:rFonts w:ascii="Times New Roman" w:hAnsi="Times New Roman"/>
          <w:i/>
          <w:sz w:val="24"/>
          <w:szCs w:val="24"/>
        </w:rPr>
      </w:pPr>
    </w:p>
    <w:p w:rsidR="00D31F9D" w:rsidRDefault="00D31F9D" w:rsidP="00883762">
      <w:pPr>
        <w:spacing w:before="40"/>
        <w:jc w:val="both"/>
        <w:rPr>
          <w:rFonts w:ascii="Times New Roman" w:hAnsi="Times New Roman"/>
          <w:i/>
          <w:sz w:val="24"/>
          <w:szCs w:val="24"/>
        </w:rPr>
      </w:pPr>
    </w:p>
    <w:p w:rsidR="00D31F9D" w:rsidRDefault="00D31F9D" w:rsidP="00883762">
      <w:pPr>
        <w:spacing w:before="40"/>
        <w:jc w:val="both"/>
        <w:rPr>
          <w:rFonts w:ascii="Times New Roman" w:hAnsi="Times New Roman"/>
          <w:i/>
          <w:sz w:val="24"/>
          <w:szCs w:val="24"/>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lastRenderedPageBreak/>
        <w:t xml:space="preserve">Vyšší odborné vzdělávání </w:t>
      </w:r>
    </w:p>
    <w:p w:rsidR="000920D5" w:rsidRPr="006633C7" w:rsidRDefault="000920D5" w:rsidP="005D541B">
      <w:pPr>
        <w:pStyle w:val="Odstavecseseznamem"/>
        <w:spacing w:before="40"/>
        <w:ind w:left="0" w:firstLine="0"/>
        <w:contextualSpacing w:val="0"/>
        <w:rPr>
          <w:rFonts w:ascii="Times New Roman" w:hAnsi="Times New Roman" w:cs="Times New Roman"/>
          <w:bCs/>
          <w:i/>
          <w:iCs/>
          <w:sz w:val="24"/>
          <w:szCs w:val="24"/>
        </w:rPr>
      </w:pPr>
    </w:p>
    <w:p w:rsidR="000920D5" w:rsidRPr="006633C7" w:rsidRDefault="000920D5"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Přijímání uchazečů ke vzdělávání ve vyšších odborných š</w:t>
      </w:r>
      <w:r w:rsidR="00057828" w:rsidRPr="006633C7">
        <w:rPr>
          <w:rFonts w:ascii="Times New Roman" w:hAnsi="Times New Roman"/>
          <w:b/>
          <w:bCs/>
          <w:i/>
          <w:iCs/>
          <w:sz w:val="24"/>
          <w:szCs w:val="24"/>
        </w:rPr>
        <w:t>kolách</w:t>
      </w:r>
    </w:p>
    <w:p w:rsidR="00883762" w:rsidRPr="006633C7" w:rsidRDefault="00883762" w:rsidP="00883762">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Přijímání uchazečů ke vzdělávání ve vyšších odborných školách se uskutečňuje podle § 93 až § 95 školského zákona a § 2 vyhlášky č. 10/2005 Sb., o vyšším odborném vzdělávání, ve znění vyhlášky č. 470/2006 Sb.</w:t>
      </w:r>
    </w:p>
    <w:p w:rsidR="00883762" w:rsidRPr="006633C7" w:rsidRDefault="00883762" w:rsidP="00883762">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Termín, obsah a formu přijímací zkoušky, pokud se koná, stanoví ředitel školy. Přijímací zkoušky v prvním kole přijímacího řízení se konají nejdříve </w:t>
      </w:r>
      <w:r w:rsidRPr="006633C7">
        <w:rPr>
          <w:rFonts w:ascii="Times New Roman" w:hAnsi="Times New Roman"/>
          <w:b/>
          <w:bCs/>
          <w:sz w:val="24"/>
          <w:szCs w:val="24"/>
        </w:rPr>
        <w:t>2. června</w:t>
      </w:r>
      <w:r w:rsidRPr="006633C7">
        <w:rPr>
          <w:rFonts w:ascii="Times New Roman" w:hAnsi="Times New Roman"/>
          <w:sz w:val="24"/>
          <w:szCs w:val="24"/>
        </w:rPr>
        <w:t xml:space="preserve">. Ředitel školy může po ukončení prvního kola přijímacího řízení vyhlásit další kola přijímacího řízení k naplnění předpokládaného stavu studentů. Poslední kolo přijímacího řízení se uskuteční nejpozději </w:t>
      </w:r>
      <w:r w:rsidRPr="006633C7">
        <w:rPr>
          <w:rFonts w:ascii="Times New Roman" w:hAnsi="Times New Roman"/>
          <w:b/>
          <w:bCs/>
          <w:sz w:val="24"/>
          <w:szCs w:val="24"/>
        </w:rPr>
        <w:t>do 30. září</w:t>
      </w:r>
      <w:r w:rsidRPr="006633C7">
        <w:rPr>
          <w:rFonts w:ascii="Times New Roman" w:hAnsi="Times New Roman"/>
          <w:sz w:val="24"/>
          <w:szCs w:val="24"/>
        </w:rPr>
        <w:t>.</w:t>
      </w:r>
    </w:p>
    <w:p w:rsidR="00883762" w:rsidRPr="006633C7" w:rsidRDefault="00883762" w:rsidP="00883762">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Podle § 97 odst. 1 školského zákona se uchazeč stává studentem vyšší odborné školy dnem zápisu ke vzdělávání. Uchazeči se zapisují ve lhůtě stanovené vyšší odbornou školou, nejpozději však </w:t>
      </w:r>
      <w:r w:rsidRPr="006633C7">
        <w:rPr>
          <w:rFonts w:ascii="Times New Roman" w:hAnsi="Times New Roman"/>
          <w:b/>
          <w:bCs/>
          <w:sz w:val="24"/>
          <w:szCs w:val="24"/>
        </w:rPr>
        <w:t>do 30. září</w:t>
      </w:r>
      <w:r w:rsidRPr="006633C7">
        <w:rPr>
          <w:rFonts w:ascii="Times New Roman" w:hAnsi="Times New Roman"/>
          <w:sz w:val="24"/>
          <w:szCs w:val="24"/>
        </w:rPr>
        <w:t>.</w:t>
      </w:r>
    </w:p>
    <w:p w:rsidR="00883762" w:rsidRPr="006633C7" w:rsidRDefault="00883762" w:rsidP="00883762">
      <w:pPr>
        <w:autoSpaceDE w:val="0"/>
        <w:autoSpaceDN w:val="0"/>
        <w:adjustRightInd w:val="0"/>
        <w:spacing w:before="40"/>
        <w:jc w:val="both"/>
        <w:rPr>
          <w:rFonts w:ascii="Times New Roman" w:hAnsi="Times New Roman"/>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středního a vyššího odborného vzdělávání (tel. 234 812 157).</w:t>
      </w:r>
    </w:p>
    <w:p w:rsidR="00057828" w:rsidRPr="006633C7" w:rsidRDefault="00057828" w:rsidP="005D541B">
      <w:pPr>
        <w:autoSpaceDE w:val="0"/>
        <w:autoSpaceDN w:val="0"/>
        <w:adjustRightInd w:val="0"/>
        <w:spacing w:before="40"/>
        <w:jc w:val="both"/>
        <w:rPr>
          <w:rFonts w:ascii="Times New Roman" w:hAnsi="Times New Roman"/>
          <w:sz w:val="24"/>
          <w:szCs w:val="24"/>
        </w:rPr>
      </w:pPr>
    </w:p>
    <w:p w:rsidR="000920D5" w:rsidRPr="006633C7" w:rsidRDefault="000920D5" w:rsidP="005D541B">
      <w:pPr>
        <w:numPr>
          <w:ilvl w:val="1"/>
          <w:numId w:val="3"/>
        </w:numPr>
        <w:spacing w:before="40"/>
        <w:ind w:left="0" w:firstLine="0"/>
        <w:jc w:val="both"/>
        <w:rPr>
          <w:rFonts w:ascii="Times New Roman" w:hAnsi="Times New Roman"/>
          <w:b/>
          <w:bCs/>
          <w:i/>
          <w:iCs/>
          <w:sz w:val="24"/>
          <w:szCs w:val="24"/>
        </w:rPr>
      </w:pPr>
      <w:r w:rsidRPr="006633C7">
        <w:rPr>
          <w:rFonts w:ascii="Times New Roman" w:hAnsi="Times New Roman"/>
          <w:b/>
          <w:bCs/>
          <w:i/>
          <w:iCs/>
          <w:sz w:val="24"/>
          <w:szCs w:val="24"/>
        </w:rPr>
        <w:t>Ukončování vzdělávání ve vyšších odborných školách</w:t>
      </w:r>
    </w:p>
    <w:p w:rsidR="00883762" w:rsidRPr="006633C7" w:rsidRDefault="00883762" w:rsidP="00883762">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Ukončování vzdělávání absolutoriem upravuje § 101 a § 102 školského zákona a § 7 až § 9 vyhlášky č. 10/2005 Sb. Předsedu zkušební komise pro absolutorium jmenuje krajský úřad, ostatní členy komise ředitel školy.</w:t>
      </w:r>
    </w:p>
    <w:p w:rsidR="00883762" w:rsidRPr="006633C7" w:rsidRDefault="00883762" w:rsidP="00883762">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Neprospěl-li student z některé zkoušky nebo neobhájil-li absolventskou práci, může konat opravnou zkoušku z dané zkoušky nebo obhájit absolventskou práci do 6 měsíců od řádného termínu absolutoria. Opravnou zkoušku nebo opravnou obhajobu absolventské práce je možné konat nejvýše dvakrát.</w:t>
      </w:r>
    </w:p>
    <w:p w:rsidR="00883762" w:rsidRPr="006633C7" w:rsidRDefault="00883762" w:rsidP="00883762">
      <w:pPr>
        <w:autoSpaceDE w:val="0"/>
        <w:autoSpaceDN w:val="0"/>
        <w:adjustRightInd w:val="0"/>
        <w:spacing w:before="40"/>
        <w:jc w:val="both"/>
        <w:rPr>
          <w:rFonts w:ascii="Times New Roman" w:hAnsi="Times New Roman"/>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středního a vyššího odborného vzdělávání (tel. 234 812 144).</w:t>
      </w:r>
    </w:p>
    <w:p w:rsidR="003155E1" w:rsidRPr="006633C7" w:rsidRDefault="003155E1" w:rsidP="005D541B">
      <w:pPr>
        <w:autoSpaceDE w:val="0"/>
        <w:autoSpaceDN w:val="0"/>
        <w:adjustRightInd w:val="0"/>
        <w:spacing w:before="40"/>
        <w:jc w:val="both"/>
        <w:rPr>
          <w:rFonts w:ascii="Times New Roman" w:hAnsi="Times New Roman"/>
          <w:sz w:val="24"/>
          <w:szCs w:val="24"/>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Vysoké</w:t>
      </w:r>
      <w:r w:rsidR="00057828" w:rsidRPr="006633C7">
        <w:rPr>
          <w:rFonts w:ascii="Times New Roman" w:hAnsi="Times New Roman" w:cs="Times New Roman"/>
          <w:b/>
          <w:bCs/>
          <w:iCs/>
          <w:sz w:val="24"/>
          <w:szCs w:val="24"/>
        </w:rPr>
        <w:t xml:space="preserve"> školství – přijímání uchazečů </w:t>
      </w:r>
    </w:p>
    <w:p w:rsidR="00B36007" w:rsidRPr="006633C7" w:rsidRDefault="00B36007" w:rsidP="005D541B">
      <w:pPr>
        <w:pStyle w:val="Odstavecseseznamem"/>
        <w:spacing w:before="40"/>
        <w:contextualSpacing w:val="0"/>
        <w:rPr>
          <w:rFonts w:ascii="Times New Roman" w:hAnsi="Times New Roman" w:cs="Times New Roman"/>
          <w:bCs/>
          <w:i/>
          <w:iCs/>
          <w:sz w:val="24"/>
          <w:szCs w:val="24"/>
          <w:highlight w:val="yellow"/>
        </w:rPr>
      </w:pPr>
    </w:p>
    <w:p w:rsidR="00B36007" w:rsidRPr="006633C7" w:rsidRDefault="00B36007"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Informace o přijímání uchazečů ke studiu na vysoké škol</w:t>
      </w:r>
      <w:r w:rsidR="00057828" w:rsidRPr="006633C7">
        <w:rPr>
          <w:rFonts w:ascii="Times New Roman" w:hAnsi="Times New Roman"/>
          <w:b/>
          <w:bCs/>
          <w:i/>
          <w:iCs/>
          <w:sz w:val="24"/>
          <w:szCs w:val="24"/>
        </w:rPr>
        <w:t>y pro akademický rok 201</w:t>
      </w:r>
      <w:r w:rsidR="009E40FD" w:rsidRPr="006633C7">
        <w:rPr>
          <w:rFonts w:ascii="Times New Roman" w:hAnsi="Times New Roman"/>
          <w:b/>
          <w:bCs/>
          <w:i/>
          <w:iCs/>
          <w:sz w:val="24"/>
          <w:szCs w:val="24"/>
        </w:rPr>
        <w:t>5</w:t>
      </w:r>
      <w:r w:rsidR="00057828" w:rsidRPr="006633C7">
        <w:rPr>
          <w:rFonts w:ascii="Times New Roman" w:hAnsi="Times New Roman"/>
          <w:b/>
          <w:bCs/>
          <w:i/>
          <w:iCs/>
          <w:sz w:val="24"/>
          <w:szCs w:val="24"/>
        </w:rPr>
        <w:t>/201</w:t>
      </w:r>
      <w:r w:rsidR="009E40FD" w:rsidRPr="006633C7">
        <w:rPr>
          <w:rFonts w:ascii="Times New Roman" w:hAnsi="Times New Roman"/>
          <w:b/>
          <w:bCs/>
          <w:i/>
          <w:iCs/>
          <w:sz w:val="24"/>
          <w:szCs w:val="24"/>
        </w:rPr>
        <w:t>6</w:t>
      </w:r>
    </w:p>
    <w:p w:rsidR="000041FA" w:rsidRPr="006633C7" w:rsidRDefault="000041FA" w:rsidP="005D541B">
      <w:pPr>
        <w:spacing w:before="40"/>
        <w:jc w:val="both"/>
        <w:rPr>
          <w:rFonts w:ascii="Times New Roman" w:hAnsi="Times New Roman"/>
          <w:sz w:val="24"/>
          <w:szCs w:val="24"/>
        </w:rPr>
      </w:pPr>
      <w:r w:rsidRPr="006633C7">
        <w:rPr>
          <w:rFonts w:ascii="Times New Roman" w:hAnsi="Times New Roman"/>
          <w:sz w:val="24"/>
          <w:szCs w:val="24"/>
        </w:rPr>
        <w:t xml:space="preserve">Pro přijímání ke studiu na vysokých školách platí § 48 až § 50 zákona č. 111/1998 Sb., o vysokých školách a o změně a doplnění dalších zákonů (zákon o vysokých školách), ve znění pozdějších předpisů. Zákon o vysokých školách ukládá vysokým školám a fakultám zveřejnit na úřední desce vysoké školy nebo fakulty veškeré informace o přijímacím řízení </w:t>
      </w:r>
      <w:r w:rsidRPr="00D31F9D">
        <w:rPr>
          <w:rFonts w:ascii="Times New Roman" w:hAnsi="Times New Roman"/>
          <w:sz w:val="24"/>
          <w:szCs w:val="24"/>
        </w:rPr>
        <w:t xml:space="preserve">v dostatečném časovém předstihu </w:t>
      </w:r>
      <w:r w:rsidR="00E31294" w:rsidRPr="00D31F9D">
        <w:rPr>
          <w:rFonts w:ascii="Times New Roman" w:hAnsi="Times New Roman"/>
          <w:b/>
          <w:bCs/>
          <w:iCs/>
          <w:sz w:val="24"/>
          <w:szCs w:val="24"/>
        </w:rPr>
        <w:t>před termínem stanoveným pro podání přihlášky</w:t>
      </w:r>
      <w:r w:rsidR="00E31294" w:rsidRPr="006633C7">
        <w:rPr>
          <w:rFonts w:ascii="Times New Roman" w:hAnsi="Times New Roman"/>
          <w:sz w:val="24"/>
          <w:szCs w:val="24"/>
        </w:rPr>
        <w:t xml:space="preserve"> </w:t>
      </w:r>
      <w:r w:rsidRPr="006633C7">
        <w:rPr>
          <w:rFonts w:ascii="Times New Roman" w:hAnsi="Times New Roman"/>
          <w:sz w:val="24"/>
          <w:szCs w:val="24"/>
        </w:rPr>
        <w:t xml:space="preserve">(nejméně čtyřměsíčním). V případě nově akreditovaných studijních programů se oznámení lhůty podání přihlášek ke studiu těchto programů zkracuje na jeden měsíc. Informace o přijímacím řízení a studiu jsou především umístěny na webových stránkách jednotlivých vysokých škol, jejich seznam je umístěn na </w:t>
      </w:r>
      <w:hyperlink r:id="rId28" w:history="1">
        <w:r w:rsidRPr="006633C7">
          <w:rPr>
            <w:rFonts w:ascii="Times New Roman" w:hAnsi="Times New Roman"/>
            <w:sz w:val="24"/>
            <w:szCs w:val="24"/>
          </w:rPr>
          <w:t>webové stránce</w:t>
        </w:r>
      </w:hyperlink>
      <w:r w:rsidRPr="006633C7">
        <w:rPr>
          <w:rFonts w:ascii="Times New Roman" w:hAnsi="Times New Roman"/>
          <w:sz w:val="24"/>
          <w:szCs w:val="24"/>
        </w:rPr>
        <w:t xml:space="preserve"> MŠMT, včetně odkazů na jejich vlastní webové stránky (</w:t>
      </w:r>
      <w:hyperlink r:id="rId29" w:history="1">
        <w:r w:rsidRPr="006633C7">
          <w:rPr>
            <w:rStyle w:val="Hypertextovodkaz"/>
            <w:rFonts w:ascii="Times New Roman" w:hAnsi="Times New Roman"/>
            <w:sz w:val="24"/>
            <w:szCs w:val="24"/>
          </w:rPr>
          <w:t>http://www.msmt.cz/vzdelavani/prehled-vysokych-skol</w:t>
        </w:r>
      </w:hyperlink>
      <w:r w:rsidRPr="006633C7">
        <w:rPr>
          <w:rFonts w:ascii="Times New Roman" w:hAnsi="Times New Roman"/>
          <w:sz w:val="24"/>
          <w:szCs w:val="24"/>
        </w:rPr>
        <w:t>).“</w:t>
      </w:r>
    </w:p>
    <w:p w:rsidR="00057828" w:rsidRPr="006633C7" w:rsidRDefault="00057828" w:rsidP="005D541B">
      <w:pPr>
        <w:spacing w:before="40"/>
        <w:jc w:val="both"/>
        <w:rPr>
          <w:rFonts w:ascii="Times New Roman" w:eastAsia="Times New Roman" w:hAnsi="Times New Roman"/>
          <w:spacing w:val="8"/>
          <w:sz w:val="24"/>
          <w:szCs w:val="24"/>
          <w:highlight w:val="yellow"/>
          <w:lang w:eastAsia="cs-CZ"/>
        </w:rPr>
      </w:pPr>
    </w:p>
    <w:p w:rsidR="00B36007" w:rsidRPr="006633C7" w:rsidRDefault="00057828" w:rsidP="005D541B">
      <w:pPr>
        <w:spacing w:before="40"/>
        <w:jc w:val="both"/>
        <w:rPr>
          <w:rFonts w:ascii="Times New Roman" w:hAnsi="Times New Roman"/>
          <w:i/>
          <w:sz w:val="24"/>
          <w:szCs w:val="24"/>
        </w:rPr>
      </w:pPr>
      <w:r w:rsidRPr="006633C7">
        <w:rPr>
          <w:rFonts w:ascii="Times New Roman" w:hAnsi="Times New Roman"/>
          <w:i/>
          <w:sz w:val="24"/>
          <w:szCs w:val="24"/>
        </w:rPr>
        <w:t>Bližší informace poskytne odbor vysokých škol</w:t>
      </w:r>
      <w:r w:rsidR="00C51FBD" w:rsidRPr="006633C7">
        <w:rPr>
          <w:rFonts w:ascii="Times New Roman" w:hAnsi="Times New Roman"/>
          <w:i/>
          <w:sz w:val="24"/>
          <w:szCs w:val="24"/>
        </w:rPr>
        <w:t xml:space="preserve"> (tel. </w:t>
      </w:r>
      <w:r w:rsidRPr="006633C7">
        <w:rPr>
          <w:rFonts w:ascii="Times New Roman" w:hAnsi="Times New Roman"/>
          <w:i/>
          <w:sz w:val="24"/>
          <w:szCs w:val="24"/>
        </w:rPr>
        <w:t>234 811</w:t>
      </w:r>
      <w:r w:rsidR="00C51FBD" w:rsidRPr="006633C7">
        <w:rPr>
          <w:rFonts w:ascii="Times New Roman" w:hAnsi="Times New Roman"/>
          <w:i/>
          <w:sz w:val="24"/>
          <w:szCs w:val="24"/>
        </w:rPr>
        <w:t> </w:t>
      </w:r>
      <w:r w:rsidRPr="006633C7">
        <w:rPr>
          <w:rFonts w:ascii="Times New Roman" w:hAnsi="Times New Roman"/>
          <w:i/>
          <w:sz w:val="24"/>
          <w:szCs w:val="24"/>
        </w:rPr>
        <w:t>705</w:t>
      </w:r>
      <w:r w:rsidR="00C51FBD" w:rsidRPr="006633C7">
        <w:rPr>
          <w:rFonts w:ascii="Times New Roman" w:hAnsi="Times New Roman"/>
          <w:i/>
          <w:sz w:val="24"/>
          <w:szCs w:val="24"/>
        </w:rPr>
        <w:t>)</w:t>
      </w:r>
      <w:r w:rsidRPr="006633C7">
        <w:rPr>
          <w:rFonts w:ascii="Times New Roman" w:hAnsi="Times New Roman"/>
          <w:i/>
          <w:sz w:val="24"/>
          <w:szCs w:val="24"/>
        </w:rPr>
        <w:t>.</w:t>
      </w:r>
    </w:p>
    <w:p w:rsidR="00057828" w:rsidRPr="006633C7" w:rsidRDefault="00057828" w:rsidP="005D541B">
      <w:pPr>
        <w:pStyle w:val="Odstavecseseznamem"/>
        <w:spacing w:before="40"/>
        <w:ind w:left="0" w:firstLine="0"/>
        <w:contextualSpacing w:val="0"/>
        <w:rPr>
          <w:rFonts w:ascii="Times New Roman" w:hAnsi="Times New Roman" w:cs="Times New Roman"/>
          <w:bCs/>
          <w:i/>
          <w:iCs/>
          <w:sz w:val="24"/>
          <w:szCs w:val="24"/>
          <w:highlight w:val="yellow"/>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lastRenderedPageBreak/>
        <w:t>Jazykové vzděl</w:t>
      </w:r>
      <w:r w:rsidR="00BC628F" w:rsidRPr="006633C7">
        <w:rPr>
          <w:rFonts w:ascii="Times New Roman" w:hAnsi="Times New Roman" w:cs="Times New Roman"/>
          <w:b/>
          <w:bCs/>
          <w:iCs/>
          <w:sz w:val="24"/>
          <w:szCs w:val="24"/>
        </w:rPr>
        <w:t xml:space="preserve">ávání </w:t>
      </w:r>
    </w:p>
    <w:p w:rsidR="005A50F4" w:rsidRPr="006633C7" w:rsidRDefault="005A50F4" w:rsidP="005D541B">
      <w:pPr>
        <w:pStyle w:val="Odstavecseseznamem"/>
        <w:spacing w:before="40"/>
        <w:contextualSpacing w:val="0"/>
        <w:rPr>
          <w:rFonts w:ascii="Times New Roman" w:hAnsi="Times New Roman" w:cs="Times New Roman"/>
          <w:bCs/>
          <w:i/>
          <w:iCs/>
          <w:sz w:val="24"/>
          <w:szCs w:val="24"/>
        </w:rPr>
      </w:pPr>
    </w:p>
    <w:p w:rsidR="005A50F4" w:rsidRPr="006633C7" w:rsidRDefault="005A50F4"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Termíny státní</w:t>
      </w:r>
      <w:r w:rsidR="00E94658" w:rsidRPr="006633C7">
        <w:rPr>
          <w:rFonts w:ascii="Times New Roman" w:hAnsi="Times New Roman"/>
          <w:b/>
          <w:bCs/>
          <w:i/>
          <w:iCs/>
          <w:sz w:val="24"/>
          <w:szCs w:val="24"/>
        </w:rPr>
        <w:t>ch</w:t>
      </w:r>
      <w:r w:rsidRPr="006633C7">
        <w:rPr>
          <w:rFonts w:ascii="Times New Roman" w:hAnsi="Times New Roman"/>
          <w:b/>
          <w:bCs/>
          <w:i/>
          <w:iCs/>
          <w:sz w:val="24"/>
          <w:szCs w:val="24"/>
        </w:rPr>
        <w:t xml:space="preserve"> jazykových zkoušek</w:t>
      </w:r>
    </w:p>
    <w:p w:rsidR="003E59ED" w:rsidRPr="006633C7" w:rsidRDefault="003E59ED" w:rsidP="005D541B">
      <w:pPr>
        <w:spacing w:before="40"/>
        <w:jc w:val="both"/>
        <w:rPr>
          <w:rFonts w:ascii="Times New Roman" w:hAnsi="Times New Roman"/>
          <w:bCs/>
          <w:iCs/>
          <w:sz w:val="24"/>
          <w:szCs w:val="24"/>
        </w:rPr>
      </w:pPr>
      <w:r w:rsidRPr="006633C7">
        <w:rPr>
          <w:rFonts w:ascii="Times New Roman" w:hAnsi="Times New Roman"/>
          <w:bCs/>
          <w:iCs/>
          <w:sz w:val="24"/>
          <w:szCs w:val="24"/>
        </w:rPr>
        <w:t>Termíny státních jazykových zkoušek pro školní rok 2014/2015 jsou stanoveny pro všechny jazyky takto:</w:t>
      </w:r>
    </w:p>
    <w:p w:rsidR="007F3296" w:rsidRPr="006633C7" w:rsidRDefault="007F3296" w:rsidP="005D541B">
      <w:pPr>
        <w:spacing w:before="40"/>
        <w:jc w:val="both"/>
        <w:rPr>
          <w:rFonts w:ascii="Times New Roman" w:hAnsi="Times New Roman"/>
          <w:bCs/>
          <w:iCs/>
          <w:sz w:val="24"/>
          <w:szCs w:val="24"/>
        </w:rPr>
      </w:pPr>
    </w:p>
    <w:p w:rsidR="007F3296" w:rsidRPr="006633C7" w:rsidRDefault="007F3296" w:rsidP="005D541B">
      <w:pPr>
        <w:numPr>
          <w:ilvl w:val="0"/>
          <w:numId w:val="20"/>
        </w:numPr>
        <w:spacing w:before="40"/>
        <w:rPr>
          <w:rFonts w:ascii="Times New Roman" w:hAnsi="Times New Roman"/>
          <w:sz w:val="24"/>
          <w:szCs w:val="24"/>
        </w:rPr>
      </w:pPr>
      <w:r w:rsidRPr="006633C7">
        <w:rPr>
          <w:rFonts w:ascii="Times New Roman" w:hAnsi="Times New Roman"/>
          <w:sz w:val="24"/>
          <w:szCs w:val="24"/>
        </w:rPr>
        <w:t>S</w:t>
      </w:r>
      <w:r w:rsidRPr="006633C7">
        <w:rPr>
          <w:rFonts w:ascii="Times New Roman" w:hAnsi="Times New Roman"/>
          <w:b/>
          <w:bCs/>
          <w:iCs/>
          <w:sz w:val="24"/>
          <w:szCs w:val="24"/>
        </w:rPr>
        <w:t>tátní jazyková zkouška speciální (překladatelská a tlumočnická podle zájmu):</w:t>
      </w:r>
    </w:p>
    <w:p w:rsidR="007F3296" w:rsidRPr="006633C7" w:rsidRDefault="007F3296" w:rsidP="005D541B">
      <w:pPr>
        <w:spacing w:before="40"/>
        <w:ind w:firstLine="360"/>
        <w:jc w:val="both"/>
        <w:rPr>
          <w:rFonts w:ascii="Times New Roman" w:hAnsi="Times New Roman"/>
          <w:sz w:val="24"/>
          <w:szCs w:val="24"/>
        </w:rPr>
      </w:pPr>
      <w:r w:rsidRPr="006633C7">
        <w:rPr>
          <w:rFonts w:ascii="Times New Roman" w:hAnsi="Times New Roman"/>
          <w:sz w:val="24"/>
          <w:szCs w:val="24"/>
        </w:rPr>
        <w:t>14. a 21. listopadu 2014</w:t>
      </w:r>
    </w:p>
    <w:p w:rsidR="007F3296" w:rsidRPr="006633C7" w:rsidRDefault="007F3296" w:rsidP="005D541B">
      <w:pPr>
        <w:spacing w:before="40"/>
        <w:jc w:val="both"/>
        <w:rPr>
          <w:rFonts w:ascii="Times New Roman" w:hAnsi="Times New Roman"/>
          <w:bCs/>
          <w:iCs/>
          <w:sz w:val="24"/>
          <w:szCs w:val="24"/>
        </w:rPr>
      </w:pPr>
    </w:p>
    <w:p w:rsidR="003E59ED" w:rsidRPr="006633C7" w:rsidRDefault="003E59ED" w:rsidP="005D541B">
      <w:pPr>
        <w:numPr>
          <w:ilvl w:val="0"/>
          <w:numId w:val="20"/>
        </w:numPr>
        <w:spacing w:before="40"/>
        <w:rPr>
          <w:rFonts w:ascii="Times New Roman" w:hAnsi="Times New Roman"/>
          <w:sz w:val="24"/>
          <w:szCs w:val="24"/>
        </w:rPr>
      </w:pPr>
      <w:r w:rsidRPr="006633C7">
        <w:rPr>
          <w:rFonts w:ascii="Times New Roman" w:hAnsi="Times New Roman"/>
          <w:sz w:val="24"/>
          <w:szCs w:val="24"/>
        </w:rPr>
        <w:t>S</w:t>
      </w:r>
      <w:r w:rsidRPr="006633C7">
        <w:rPr>
          <w:rFonts w:ascii="Times New Roman" w:hAnsi="Times New Roman"/>
          <w:b/>
          <w:bCs/>
          <w:iCs/>
          <w:sz w:val="24"/>
          <w:szCs w:val="24"/>
        </w:rPr>
        <w:t>tátní jazyková zkouška základní:</w:t>
      </w:r>
    </w:p>
    <w:p w:rsidR="003E59ED" w:rsidRPr="006633C7" w:rsidRDefault="003E59ED" w:rsidP="005D541B">
      <w:pPr>
        <w:spacing w:before="40"/>
        <w:jc w:val="both"/>
        <w:rPr>
          <w:rFonts w:ascii="Times New Roman" w:hAnsi="Times New Roman"/>
          <w:sz w:val="24"/>
          <w:szCs w:val="24"/>
        </w:rPr>
      </w:pPr>
      <w:r w:rsidRPr="006633C7">
        <w:rPr>
          <w:rFonts w:ascii="Times New Roman" w:hAnsi="Times New Roman"/>
          <w:sz w:val="24"/>
          <w:szCs w:val="24"/>
        </w:rPr>
        <w:t xml:space="preserve">      15. května 2015</w:t>
      </w:r>
      <w:r w:rsidRPr="006633C7">
        <w:rPr>
          <w:rFonts w:ascii="Times New Roman" w:hAnsi="Times New Roman"/>
          <w:sz w:val="24"/>
          <w:szCs w:val="24"/>
        </w:rPr>
        <w:tab/>
        <w:t xml:space="preserve">  13.30 hod.</w:t>
      </w:r>
    </w:p>
    <w:p w:rsidR="003E59ED" w:rsidRPr="006633C7" w:rsidRDefault="003E59ED" w:rsidP="005D541B">
      <w:pPr>
        <w:spacing w:before="40"/>
        <w:jc w:val="both"/>
        <w:rPr>
          <w:rFonts w:ascii="Times New Roman" w:hAnsi="Times New Roman"/>
          <w:sz w:val="24"/>
          <w:szCs w:val="24"/>
        </w:rPr>
      </w:pPr>
    </w:p>
    <w:p w:rsidR="003E59ED" w:rsidRPr="006633C7" w:rsidRDefault="003E59ED" w:rsidP="005D541B">
      <w:pPr>
        <w:numPr>
          <w:ilvl w:val="0"/>
          <w:numId w:val="20"/>
        </w:numPr>
        <w:spacing w:before="40"/>
        <w:rPr>
          <w:rFonts w:ascii="Times New Roman" w:hAnsi="Times New Roman"/>
          <w:sz w:val="24"/>
          <w:szCs w:val="24"/>
        </w:rPr>
      </w:pPr>
      <w:r w:rsidRPr="006633C7">
        <w:rPr>
          <w:rFonts w:ascii="Times New Roman" w:hAnsi="Times New Roman"/>
          <w:sz w:val="24"/>
          <w:szCs w:val="24"/>
        </w:rPr>
        <w:t>S</w:t>
      </w:r>
      <w:r w:rsidRPr="006633C7">
        <w:rPr>
          <w:rFonts w:ascii="Times New Roman" w:hAnsi="Times New Roman"/>
          <w:b/>
          <w:bCs/>
          <w:iCs/>
          <w:sz w:val="24"/>
          <w:szCs w:val="24"/>
        </w:rPr>
        <w:t>tátní jazyková zkouška všeobecná:</w:t>
      </w:r>
    </w:p>
    <w:p w:rsidR="003E59ED" w:rsidRPr="006633C7" w:rsidRDefault="003E59ED" w:rsidP="005D541B">
      <w:pPr>
        <w:spacing w:before="40"/>
        <w:ind w:left="360"/>
        <w:rPr>
          <w:rFonts w:ascii="Times New Roman" w:hAnsi="Times New Roman"/>
          <w:sz w:val="24"/>
          <w:szCs w:val="24"/>
        </w:rPr>
      </w:pPr>
      <w:r w:rsidRPr="006633C7">
        <w:rPr>
          <w:rFonts w:ascii="Times New Roman" w:hAnsi="Times New Roman"/>
          <w:sz w:val="24"/>
          <w:szCs w:val="24"/>
        </w:rPr>
        <w:t>22. května 2015</w:t>
      </w:r>
      <w:r w:rsidRPr="006633C7">
        <w:rPr>
          <w:rFonts w:ascii="Times New Roman" w:hAnsi="Times New Roman"/>
          <w:sz w:val="24"/>
          <w:szCs w:val="24"/>
        </w:rPr>
        <w:tab/>
        <w:t xml:space="preserve">  13.30 hod.</w:t>
      </w:r>
    </w:p>
    <w:p w:rsidR="003E59ED" w:rsidRPr="006633C7" w:rsidRDefault="003E59ED" w:rsidP="005D541B">
      <w:pPr>
        <w:spacing w:before="40"/>
        <w:jc w:val="both"/>
        <w:rPr>
          <w:rFonts w:ascii="Times New Roman" w:hAnsi="Times New Roman"/>
          <w:i/>
          <w:sz w:val="24"/>
          <w:szCs w:val="24"/>
        </w:rPr>
      </w:pPr>
    </w:p>
    <w:p w:rsidR="003474B4" w:rsidRPr="006633C7" w:rsidRDefault="00883762" w:rsidP="00E05314">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středního a vyššího odborného vzdělávání (tel. 234 812 144).</w:t>
      </w:r>
      <w:r w:rsidR="00E05314" w:rsidRPr="006633C7">
        <w:rPr>
          <w:rFonts w:ascii="Times New Roman" w:hAnsi="Times New Roman"/>
          <w:i/>
          <w:sz w:val="24"/>
          <w:szCs w:val="24"/>
        </w:rPr>
        <w:t xml:space="preserve"> </w:t>
      </w:r>
    </w:p>
    <w:p w:rsidR="00386CDE" w:rsidRPr="006633C7" w:rsidRDefault="00386CDE" w:rsidP="00E05314">
      <w:pPr>
        <w:spacing w:before="40"/>
        <w:jc w:val="both"/>
        <w:rPr>
          <w:rFonts w:ascii="Times New Roman" w:hAnsi="Times New Roman"/>
          <w:i/>
          <w:sz w:val="24"/>
          <w:szCs w:val="24"/>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Základní umělecké vzdělávání </w:t>
      </w:r>
    </w:p>
    <w:p w:rsidR="00CA7E12" w:rsidRPr="006633C7" w:rsidRDefault="00CA7E12" w:rsidP="005D541B">
      <w:pPr>
        <w:pStyle w:val="Odstavecseseznamem"/>
        <w:spacing w:before="40"/>
        <w:contextualSpacing w:val="0"/>
        <w:rPr>
          <w:rFonts w:ascii="Times New Roman" w:hAnsi="Times New Roman" w:cs="Times New Roman"/>
          <w:bCs/>
          <w:i/>
          <w:iCs/>
          <w:sz w:val="24"/>
          <w:szCs w:val="24"/>
        </w:rPr>
      </w:pPr>
    </w:p>
    <w:p w:rsidR="00CA7E12" w:rsidRPr="006633C7" w:rsidRDefault="00CA7E12"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Informace o vzdělávacích programech pro základní umělecké vzd</w:t>
      </w:r>
      <w:r w:rsidR="00057828" w:rsidRPr="006633C7">
        <w:rPr>
          <w:rFonts w:ascii="Times New Roman" w:hAnsi="Times New Roman"/>
          <w:b/>
          <w:bCs/>
          <w:i/>
          <w:iCs/>
          <w:sz w:val="24"/>
          <w:szCs w:val="24"/>
        </w:rPr>
        <w:t>ělávání</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 xml:space="preserve">Ve školním roce 2014/2015 se v základních uměleckých školách vyučuje v 1., 2. a 3. ročnících studia I. a II. stupně podle ŠVP připravených podle Rámcového vzdělávacího programu pro základní umělecké vzdělávání (RVP ZUV). Zavedení výuky podle ŠVP není možné učinit plošně, tj. ve všech ročnících zároveň. Manuál k tvorbě ŠVP ZUV a další informace naleznete na webových stránkách </w:t>
      </w:r>
      <w:hyperlink r:id="rId30" w:history="1">
        <w:r w:rsidRPr="006633C7">
          <w:rPr>
            <w:rStyle w:val="Hypertextovodkaz"/>
            <w:rFonts w:ascii="Times New Roman" w:hAnsi="Times New Roman"/>
            <w:sz w:val="24"/>
            <w:szCs w:val="24"/>
          </w:rPr>
          <w:t>http://www.rvp.cz</w:t>
        </w:r>
      </w:hyperlink>
      <w:r w:rsidRPr="006633C7">
        <w:rPr>
          <w:rFonts w:ascii="Times New Roman" w:hAnsi="Times New Roman"/>
          <w:sz w:val="24"/>
          <w:szCs w:val="24"/>
        </w:rPr>
        <w:t xml:space="preserve">. Informace k metodické podpoře pedagogů základních uměleckých škol v oblasti řízení zavádění ŠVP jsou uvedeny na webových stránkách </w:t>
      </w:r>
      <w:hyperlink r:id="rId31" w:history="1">
        <w:r w:rsidRPr="006633C7">
          <w:rPr>
            <w:rStyle w:val="Hypertextovodkaz"/>
            <w:rFonts w:ascii="Times New Roman" w:hAnsi="Times New Roman"/>
            <w:sz w:val="24"/>
            <w:szCs w:val="24"/>
          </w:rPr>
          <w:t>http://www.nidv.cz</w:t>
        </w:r>
      </w:hyperlink>
      <w:r w:rsidRPr="006633C7">
        <w:rPr>
          <w:rFonts w:ascii="Times New Roman" w:hAnsi="Times New Roman"/>
          <w:sz w:val="24"/>
          <w:szCs w:val="24"/>
        </w:rPr>
        <w:t xml:space="preserve">  (Projekt ESF PODPORA ZUŠ).  </w:t>
      </w:r>
    </w:p>
    <w:p w:rsidR="00883762" w:rsidRPr="006633C7" w:rsidRDefault="00883762" w:rsidP="00883762">
      <w:pPr>
        <w:spacing w:before="40"/>
        <w:jc w:val="both"/>
        <w:rPr>
          <w:rFonts w:ascii="Times New Roman" w:hAnsi="Times New Roman"/>
          <w:sz w:val="24"/>
          <w:szCs w:val="24"/>
        </w:rPr>
      </w:pPr>
      <w:r w:rsidRPr="006633C7">
        <w:rPr>
          <w:rFonts w:ascii="Times New Roman" w:hAnsi="Times New Roman"/>
          <w:sz w:val="24"/>
          <w:szCs w:val="24"/>
        </w:rPr>
        <w:t>V ročnících, v nichž se zatím podle ŠVP vytvořeného podle RVP ZUV nevyučuje, se poskytuje vzdělávání podle dosavadních učebních dokumentů.</w:t>
      </w:r>
    </w:p>
    <w:p w:rsidR="00883762" w:rsidRPr="006633C7" w:rsidRDefault="00883762" w:rsidP="00883762">
      <w:pPr>
        <w:spacing w:before="40"/>
        <w:jc w:val="both"/>
        <w:rPr>
          <w:rFonts w:ascii="Times New Roman" w:hAnsi="Times New Roman"/>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předškolního, základního a základního uměleckého vzdělávání (tel. 234 811 250).</w:t>
      </w:r>
    </w:p>
    <w:p w:rsidR="004A3006" w:rsidRPr="006633C7" w:rsidRDefault="004A3006" w:rsidP="005D541B">
      <w:pPr>
        <w:spacing w:before="40"/>
        <w:jc w:val="both"/>
        <w:rPr>
          <w:rFonts w:ascii="Times New Roman" w:hAnsi="Times New Roman"/>
          <w:sz w:val="24"/>
          <w:szCs w:val="24"/>
          <w:highlight w:val="yellow"/>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Vzdělávání dětí a žáků se speciálními vzdělávacími potřebami </w:t>
      </w:r>
    </w:p>
    <w:p w:rsidR="004A7409" w:rsidRPr="006633C7" w:rsidRDefault="004A7409" w:rsidP="005D541B">
      <w:pPr>
        <w:pStyle w:val="Odstavecseseznamem"/>
        <w:spacing w:before="40"/>
        <w:contextualSpacing w:val="0"/>
        <w:rPr>
          <w:rFonts w:ascii="Times New Roman" w:hAnsi="Times New Roman" w:cs="Times New Roman"/>
          <w:bCs/>
          <w:i/>
          <w:iCs/>
          <w:sz w:val="24"/>
          <w:szCs w:val="24"/>
          <w:highlight w:val="yellow"/>
        </w:rPr>
      </w:pPr>
    </w:p>
    <w:p w:rsidR="004A7409" w:rsidRPr="006633C7" w:rsidRDefault="004A7409"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Inkluzívní vzdělávání </w:t>
      </w:r>
    </w:p>
    <w:p w:rsidR="00043E56" w:rsidRPr="006633C7" w:rsidRDefault="00043E56" w:rsidP="005D541B">
      <w:pPr>
        <w:spacing w:before="40"/>
        <w:jc w:val="both"/>
        <w:rPr>
          <w:rFonts w:ascii="Times New Roman" w:hAnsi="Times New Roman"/>
          <w:sz w:val="24"/>
          <w:szCs w:val="24"/>
        </w:rPr>
      </w:pPr>
      <w:r w:rsidRPr="006633C7">
        <w:rPr>
          <w:rFonts w:ascii="Times New Roman" w:hAnsi="Times New Roman"/>
          <w:sz w:val="24"/>
          <w:szCs w:val="24"/>
        </w:rPr>
        <w:t>Inkluzívní vzdělávání je zaměřeno tak, aby byly ve školách vytvořeny podmínky pro všechny děti, žáky a studenty, tedy také pro děti, žáky a studenty se zdravotním a sociálním znevýhodněním a zdravotním postižením.</w:t>
      </w:r>
    </w:p>
    <w:p w:rsidR="00043E56" w:rsidRPr="006633C7" w:rsidRDefault="00043E56" w:rsidP="005D541B">
      <w:pPr>
        <w:spacing w:before="40"/>
        <w:jc w:val="both"/>
        <w:rPr>
          <w:rFonts w:ascii="Times New Roman" w:hAnsi="Times New Roman"/>
          <w:sz w:val="24"/>
          <w:szCs w:val="24"/>
        </w:rPr>
      </w:pPr>
      <w:r w:rsidRPr="006633C7">
        <w:rPr>
          <w:rFonts w:ascii="Times New Roman" w:hAnsi="Times New Roman"/>
          <w:sz w:val="24"/>
          <w:szCs w:val="24"/>
        </w:rPr>
        <w:t xml:space="preserve">Nedílnou součástí ŠVP musí být zajištění péče o žáky se speciálními vzdělávacími potřebami, a to i přesto, že aktuálně se tito žáci ve škole nevzdělávají. ŠVP je mj. i základní informací pro případné uchazeče o vzdělávání (nebo o přestup), žáci mohou být zahrnuti do kategorie žáků se SVP i v průběhu vzdělávání. </w:t>
      </w:r>
    </w:p>
    <w:p w:rsidR="00043E56" w:rsidRPr="006633C7" w:rsidRDefault="00043E56" w:rsidP="005D541B">
      <w:pPr>
        <w:spacing w:before="40"/>
        <w:jc w:val="both"/>
        <w:rPr>
          <w:rFonts w:ascii="Times New Roman" w:hAnsi="Times New Roman"/>
          <w:sz w:val="24"/>
          <w:szCs w:val="24"/>
        </w:rPr>
      </w:pPr>
      <w:r w:rsidRPr="006633C7">
        <w:rPr>
          <w:rFonts w:ascii="Times New Roman" w:hAnsi="Times New Roman"/>
          <w:sz w:val="24"/>
          <w:szCs w:val="24"/>
        </w:rPr>
        <w:t xml:space="preserve">Na podporu inkluze MŠMT průběžně vyhlašuje rozvojové a dotační programy:  </w:t>
      </w:r>
    </w:p>
    <w:p w:rsidR="00043E56" w:rsidRPr="006633C7" w:rsidRDefault="00043E56"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lastRenderedPageBreak/>
        <w:t>Podpora  financování asistentů pedagoga pro žáky se sociálním znevýhodněním</w:t>
      </w:r>
    </w:p>
    <w:p w:rsidR="00043E56" w:rsidRPr="006633C7" w:rsidRDefault="00043E56"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t>Podpora  inkluzívního vzdělávání žáků se sociálním znevýhodněním</w:t>
      </w:r>
    </w:p>
    <w:p w:rsidR="00043E56" w:rsidRPr="006633C7" w:rsidRDefault="00043E56"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t>Podpora integrace romské komunity</w:t>
      </w:r>
    </w:p>
    <w:p w:rsidR="00043E56" w:rsidRPr="006633C7" w:rsidRDefault="00043E56"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t>Podpora sociálně znevýhodněných romských žáků SŠ a studentů VOŠ</w:t>
      </w:r>
    </w:p>
    <w:p w:rsidR="00043E56" w:rsidRPr="006633C7" w:rsidRDefault="00043E56" w:rsidP="005D541B">
      <w:pPr>
        <w:spacing w:before="40"/>
        <w:jc w:val="both"/>
        <w:rPr>
          <w:rFonts w:ascii="Times New Roman" w:hAnsi="Times New Roman"/>
          <w:sz w:val="24"/>
          <w:szCs w:val="24"/>
        </w:rPr>
      </w:pPr>
      <w:r w:rsidRPr="006633C7">
        <w:rPr>
          <w:rFonts w:ascii="Times New Roman" w:hAnsi="Times New Roman"/>
          <w:sz w:val="24"/>
          <w:szCs w:val="24"/>
        </w:rPr>
        <w:t xml:space="preserve">Doporučujeme sledovat aktuálně vyhlašované rozvojové a dotační programy na webových stránkách MŠMT. </w:t>
      </w:r>
    </w:p>
    <w:p w:rsidR="00043E56" w:rsidRPr="006633C7" w:rsidRDefault="00043E56" w:rsidP="005D541B">
      <w:pPr>
        <w:spacing w:before="40"/>
        <w:jc w:val="both"/>
        <w:rPr>
          <w:rFonts w:ascii="Times New Roman" w:hAnsi="Times New Roman"/>
          <w:sz w:val="24"/>
          <w:szCs w:val="24"/>
        </w:rPr>
      </w:pPr>
      <w:r w:rsidRPr="006633C7">
        <w:rPr>
          <w:rFonts w:ascii="Times New Roman" w:hAnsi="Times New Roman"/>
          <w:sz w:val="24"/>
          <w:szCs w:val="24"/>
        </w:rPr>
        <w:t xml:space="preserve">Programy jsou zveřejňované na </w:t>
      </w:r>
      <w:hyperlink r:id="rId32" w:history="1">
        <w:r w:rsidRPr="006633C7">
          <w:rPr>
            <w:rStyle w:val="Hypertextovodkaz"/>
            <w:rFonts w:ascii="Times New Roman" w:hAnsi="Times New Roman"/>
            <w:sz w:val="24"/>
            <w:szCs w:val="24"/>
          </w:rPr>
          <w:t>http://www.msmt.cz/socialni-programy/dotacni-a-rozvojove-programy</w:t>
        </w:r>
      </w:hyperlink>
      <w:r w:rsidRPr="006633C7">
        <w:rPr>
          <w:rFonts w:ascii="Times New Roman" w:hAnsi="Times New Roman"/>
          <w:sz w:val="24"/>
          <w:szCs w:val="24"/>
        </w:rPr>
        <w:t xml:space="preserve">. </w:t>
      </w:r>
    </w:p>
    <w:p w:rsidR="00043E56" w:rsidRPr="006633C7" w:rsidRDefault="00043E56" w:rsidP="005D541B">
      <w:pPr>
        <w:spacing w:before="40"/>
        <w:jc w:val="both"/>
        <w:rPr>
          <w:rFonts w:ascii="Times New Roman" w:hAnsi="Times New Roman"/>
          <w:sz w:val="24"/>
          <w:szCs w:val="24"/>
        </w:rPr>
      </w:pPr>
      <w:r w:rsidRPr="00D31F9D">
        <w:rPr>
          <w:rFonts w:ascii="Times New Roman" w:hAnsi="Times New Roman"/>
          <w:sz w:val="24"/>
          <w:szCs w:val="24"/>
        </w:rPr>
        <w:t xml:space="preserve">V souladu s inkluzívními trendy v českém školství </w:t>
      </w:r>
      <w:r w:rsidR="00493A65" w:rsidRPr="00D31F9D">
        <w:rPr>
          <w:rFonts w:ascii="Times New Roman" w:hAnsi="Times New Roman"/>
          <w:sz w:val="24"/>
          <w:szCs w:val="24"/>
        </w:rPr>
        <w:t xml:space="preserve">je nutné </w:t>
      </w:r>
      <w:r w:rsidRPr="00D31F9D">
        <w:rPr>
          <w:rFonts w:ascii="Times New Roman" w:hAnsi="Times New Roman"/>
          <w:sz w:val="24"/>
          <w:szCs w:val="24"/>
        </w:rPr>
        <w:t>respektovat novely vyhlášek</w:t>
      </w:r>
      <w:r w:rsidRPr="006633C7">
        <w:rPr>
          <w:rFonts w:ascii="Times New Roman" w:hAnsi="Times New Roman"/>
          <w:sz w:val="24"/>
          <w:szCs w:val="24"/>
        </w:rPr>
        <w:t xml:space="preserve"> č. 72/2005 Sb. a č. 73/2005 Sb. Vyhláška č. 116/2011 Sb. upravuje některé formulace stávající právní úpravy (vyhlášky č.72/2005 Sb.) a doplňuje chybějící ustanovení vymezující pravidla pro poskytování poradenských služeb, a to tak, že se tato vyhláška stává jedním z opatření, které ČR na základě článku 46 Úmluvy o ochraně lidských práv a základních svobod přijala k výkonu rozsudku Evropského soudu pro lidská práva ve věci č. 57325/00 D.</w:t>
      </w:r>
      <w:r w:rsidR="00D31F9D">
        <w:rPr>
          <w:rFonts w:ascii="Times New Roman" w:hAnsi="Times New Roman"/>
          <w:sz w:val="24"/>
          <w:szCs w:val="24"/>
        </w:rPr>
        <w:t> </w:t>
      </w:r>
      <w:r w:rsidRPr="006633C7">
        <w:rPr>
          <w:rFonts w:ascii="Times New Roman" w:hAnsi="Times New Roman"/>
          <w:sz w:val="24"/>
          <w:szCs w:val="24"/>
        </w:rPr>
        <w:t>H. a ostatní proti ČR a ke kterému se zavázala ve Zprávě o obecných opatřeních k výkonu rozsudku Evropského soudu pro lidská práva ve věci č. 57325/00 D. H. a</w:t>
      </w:r>
      <w:r w:rsidR="00883762" w:rsidRPr="006633C7">
        <w:rPr>
          <w:rFonts w:ascii="Times New Roman" w:hAnsi="Times New Roman"/>
          <w:sz w:val="24"/>
          <w:szCs w:val="24"/>
        </w:rPr>
        <w:t> </w:t>
      </w:r>
      <w:r w:rsidRPr="006633C7">
        <w:rPr>
          <w:rFonts w:ascii="Times New Roman" w:hAnsi="Times New Roman"/>
          <w:sz w:val="24"/>
          <w:szCs w:val="24"/>
        </w:rPr>
        <w:t xml:space="preserve">ostatní proti ČR. </w:t>
      </w:r>
    </w:p>
    <w:p w:rsidR="00043E56" w:rsidRPr="006633C7" w:rsidRDefault="00043E56" w:rsidP="005D541B">
      <w:pPr>
        <w:spacing w:before="40"/>
        <w:jc w:val="both"/>
        <w:rPr>
          <w:rFonts w:ascii="Times New Roman" w:hAnsi="Times New Roman"/>
          <w:sz w:val="24"/>
          <w:szCs w:val="24"/>
        </w:rPr>
      </w:pPr>
      <w:r w:rsidRPr="006633C7">
        <w:rPr>
          <w:rFonts w:ascii="Times New Roman" w:hAnsi="Times New Roman"/>
          <w:sz w:val="24"/>
          <w:szCs w:val="24"/>
        </w:rPr>
        <w:t xml:space="preserve">MŠMT vypracovalo „Aktualizovaný akční plán k výkonu rozsudku D. H. a ostatní proti České republice“. Podle tohoto plánu jsou zaváděna opatření, která efektivním způsobem zabrání jakýmkoliv cestám možné segregace a umožní přísnější kontrolu a metodické vedení na všech stupních poradenského, rozhodovacího a výkonného procesu. Všem žákům bez rozdílu musí být zajištěn rovný přístup ke vzdělání tak, jak ho garantuje Ústava ČR i školské zákony. </w:t>
      </w:r>
    </w:p>
    <w:p w:rsidR="00043E56" w:rsidRPr="006633C7" w:rsidRDefault="00043E56" w:rsidP="005D541B">
      <w:pPr>
        <w:spacing w:before="40"/>
        <w:jc w:val="both"/>
        <w:rPr>
          <w:rFonts w:ascii="Times New Roman" w:hAnsi="Times New Roman"/>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 xml:space="preserve">Bližší informace poskytne oddělení prevence a speciálního vzdělávání (tel. 234 811 331). </w:t>
      </w:r>
    </w:p>
    <w:p w:rsidR="004A3006" w:rsidRPr="006633C7" w:rsidRDefault="004A3006" w:rsidP="005D541B">
      <w:pPr>
        <w:spacing w:before="40"/>
        <w:jc w:val="both"/>
        <w:rPr>
          <w:rFonts w:ascii="Times New Roman" w:hAnsi="Times New Roman"/>
          <w:sz w:val="24"/>
          <w:szCs w:val="24"/>
          <w:highlight w:val="yellow"/>
        </w:rPr>
      </w:pPr>
    </w:p>
    <w:p w:rsidR="004A7409" w:rsidRPr="006633C7" w:rsidRDefault="004A7409"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Vzdělávání žáků se zdravotním postižením </w:t>
      </w:r>
    </w:p>
    <w:p w:rsidR="00043E56" w:rsidRPr="006633C7" w:rsidRDefault="00043E56" w:rsidP="005D541B">
      <w:pPr>
        <w:autoSpaceDE w:val="0"/>
        <w:autoSpaceDN w:val="0"/>
        <w:adjustRightInd w:val="0"/>
        <w:spacing w:before="40"/>
        <w:jc w:val="both"/>
        <w:rPr>
          <w:rFonts w:ascii="Times New Roman" w:hAnsi="Times New Roman"/>
          <w:bCs/>
          <w:sz w:val="24"/>
          <w:szCs w:val="24"/>
        </w:rPr>
      </w:pPr>
      <w:r w:rsidRPr="006633C7">
        <w:rPr>
          <w:rFonts w:ascii="Times New Roman" w:hAnsi="Times New Roman"/>
          <w:sz w:val="24"/>
          <w:szCs w:val="24"/>
        </w:rPr>
        <w:t xml:space="preserve">Vzdělávání dětí, žáků a studentů se zdravotním postižením (dále jen žáků) je v souladu se </w:t>
      </w:r>
      <w:r w:rsidR="00BE0267">
        <w:rPr>
          <w:rFonts w:ascii="Times New Roman" w:hAnsi="Times New Roman"/>
          <w:sz w:val="24"/>
          <w:szCs w:val="24"/>
        </w:rPr>
        <w:t xml:space="preserve">školským </w:t>
      </w:r>
      <w:r w:rsidRPr="006633C7">
        <w:rPr>
          <w:rFonts w:ascii="Times New Roman" w:hAnsi="Times New Roman"/>
          <w:sz w:val="24"/>
          <w:szCs w:val="24"/>
        </w:rPr>
        <w:t>zákonem a v souladu s vyhláškou č. 73/2005 Sb., o vzdělávání dětí, žáků a studentů se speciálními vzdělávacími potřebami a dětí, žáků a</w:t>
      </w:r>
      <w:r w:rsidR="00883762" w:rsidRPr="006633C7">
        <w:rPr>
          <w:rFonts w:ascii="Times New Roman" w:hAnsi="Times New Roman"/>
          <w:sz w:val="24"/>
          <w:szCs w:val="24"/>
        </w:rPr>
        <w:t> </w:t>
      </w:r>
      <w:r w:rsidRPr="006633C7">
        <w:rPr>
          <w:rFonts w:ascii="Times New Roman" w:hAnsi="Times New Roman"/>
          <w:sz w:val="24"/>
          <w:szCs w:val="24"/>
        </w:rPr>
        <w:t xml:space="preserve">studentů mimořádně nadaných, ve znění pozdějších předpisů a v souladu se vzdělávacími potřebami žáků a požadavky zákonného zástupce zajišťováno formou individuální integrace, resp. </w:t>
      </w:r>
      <w:r w:rsidRPr="006633C7">
        <w:rPr>
          <w:rFonts w:ascii="Times New Roman" w:hAnsi="Times New Roman"/>
          <w:bCs/>
          <w:sz w:val="24"/>
          <w:szCs w:val="24"/>
        </w:rPr>
        <w:t xml:space="preserve">skupinové integrace ve třídě </w:t>
      </w:r>
      <w:r w:rsidRPr="006633C7">
        <w:rPr>
          <w:rFonts w:ascii="Times New Roman" w:hAnsi="Times New Roman"/>
          <w:sz w:val="24"/>
          <w:szCs w:val="24"/>
        </w:rPr>
        <w:t xml:space="preserve">samostatně zřízené pro žáky se zdravotním postižením nebo ve škole, která je samostatně zřízena pro žáky se zdravotním postižením, případně </w:t>
      </w:r>
      <w:r w:rsidRPr="006633C7">
        <w:rPr>
          <w:rFonts w:ascii="Times New Roman" w:hAnsi="Times New Roman"/>
          <w:bCs/>
          <w:sz w:val="24"/>
          <w:szCs w:val="24"/>
        </w:rPr>
        <w:t xml:space="preserve">kombinací uvedených forem. </w:t>
      </w:r>
    </w:p>
    <w:p w:rsidR="00043E56" w:rsidRPr="006633C7" w:rsidRDefault="00043E56"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Prioritní formu představuje </w:t>
      </w:r>
      <w:r w:rsidRPr="006633C7">
        <w:rPr>
          <w:rFonts w:ascii="Times New Roman" w:hAnsi="Times New Roman"/>
          <w:bCs/>
          <w:sz w:val="24"/>
          <w:szCs w:val="24"/>
        </w:rPr>
        <w:t xml:space="preserve">forma inkluzívního vzdělávání </w:t>
      </w:r>
      <w:r w:rsidRPr="006633C7">
        <w:rPr>
          <w:rFonts w:ascii="Times New Roman" w:hAnsi="Times New Roman"/>
          <w:sz w:val="24"/>
          <w:szCs w:val="24"/>
        </w:rPr>
        <w:t>se zajištěním vyrovnávacích a podpůrných opatření podle vyhlášky č. 73/2005 Sb., o vzdělávání dětí, žáků a studentů se speciálními vzdělávacími potřebami a dětí, žáků a studentů mimořádně nadaných, ve znění pozdějších předpisů.</w:t>
      </w:r>
    </w:p>
    <w:p w:rsidR="00043E56" w:rsidRPr="006633C7" w:rsidRDefault="00043E56" w:rsidP="005D541B">
      <w:pPr>
        <w:spacing w:before="40"/>
        <w:jc w:val="both"/>
        <w:rPr>
          <w:rFonts w:ascii="Times New Roman" w:hAnsi="Times New Roman"/>
          <w:i/>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prevence a speciálního vzdělávání (tel. 234 811 331).</w:t>
      </w:r>
    </w:p>
    <w:p w:rsidR="005D541B" w:rsidRPr="006633C7" w:rsidRDefault="005D541B" w:rsidP="005D541B">
      <w:pPr>
        <w:spacing w:before="40"/>
        <w:jc w:val="both"/>
        <w:rPr>
          <w:rFonts w:ascii="Times New Roman" w:hAnsi="Times New Roman"/>
          <w:i/>
          <w:sz w:val="24"/>
          <w:szCs w:val="24"/>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Další informace a doporučení pro školy a školská zařízení</w:t>
      </w:r>
    </w:p>
    <w:p w:rsidR="00BB1F5A" w:rsidRPr="006633C7" w:rsidRDefault="00BB1F5A" w:rsidP="005D541B">
      <w:pPr>
        <w:pStyle w:val="Odstavecseseznamem"/>
        <w:spacing w:before="40"/>
        <w:contextualSpacing w:val="0"/>
        <w:rPr>
          <w:rFonts w:ascii="Times New Roman" w:hAnsi="Times New Roman" w:cs="Times New Roman"/>
          <w:bCs/>
          <w:i/>
          <w:iCs/>
          <w:sz w:val="24"/>
          <w:szCs w:val="24"/>
          <w:highlight w:val="yellow"/>
        </w:rPr>
      </w:pPr>
    </w:p>
    <w:p w:rsidR="00031163" w:rsidRPr="006633C7" w:rsidRDefault="00031163"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Informace o učebnicích a učebních textech používaných ve školách </w:t>
      </w:r>
    </w:p>
    <w:p w:rsidR="00B865DA" w:rsidRPr="006633C7" w:rsidRDefault="00B865DA" w:rsidP="005D541B">
      <w:pPr>
        <w:autoSpaceDE w:val="0"/>
        <w:autoSpaceDN w:val="0"/>
        <w:spacing w:before="40"/>
        <w:jc w:val="both"/>
        <w:rPr>
          <w:rFonts w:ascii="Times New Roman" w:hAnsi="Times New Roman"/>
          <w:sz w:val="24"/>
          <w:szCs w:val="24"/>
        </w:rPr>
      </w:pPr>
      <w:r w:rsidRPr="006633C7">
        <w:rPr>
          <w:rFonts w:ascii="Times New Roman" w:hAnsi="Times New Roman"/>
          <w:sz w:val="24"/>
          <w:szCs w:val="24"/>
        </w:rPr>
        <w:t>Platný seznam učebnic a učebních textů, kterým byla udělena schvalovací doložka MŠMT,</w:t>
      </w:r>
    </w:p>
    <w:p w:rsidR="00B865DA" w:rsidRPr="006633C7" w:rsidRDefault="00B865DA" w:rsidP="005D541B">
      <w:pPr>
        <w:autoSpaceDE w:val="0"/>
        <w:autoSpaceDN w:val="0"/>
        <w:spacing w:before="40"/>
        <w:jc w:val="both"/>
        <w:rPr>
          <w:rFonts w:ascii="Times New Roman" w:hAnsi="Times New Roman"/>
          <w:sz w:val="24"/>
          <w:szCs w:val="24"/>
        </w:rPr>
      </w:pPr>
      <w:r w:rsidRPr="006633C7">
        <w:rPr>
          <w:rFonts w:ascii="Times New Roman" w:hAnsi="Times New Roman"/>
          <w:sz w:val="24"/>
          <w:szCs w:val="24"/>
        </w:rPr>
        <w:t>je obsažen ve Věstníku MŠMT – sešit 4/2014 a 11/2014 a na webových stránkách MŠMT</w:t>
      </w:r>
    </w:p>
    <w:p w:rsidR="00B865DA" w:rsidRPr="006633C7" w:rsidRDefault="00B865DA" w:rsidP="005D541B">
      <w:pPr>
        <w:spacing w:before="40"/>
        <w:jc w:val="both"/>
        <w:rPr>
          <w:rFonts w:ascii="Times New Roman" w:hAnsi="Times New Roman"/>
          <w:i/>
          <w:sz w:val="24"/>
          <w:szCs w:val="24"/>
        </w:rPr>
      </w:pPr>
      <w:r w:rsidRPr="006633C7">
        <w:rPr>
          <w:rFonts w:ascii="Times New Roman" w:hAnsi="Times New Roman"/>
          <w:sz w:val="24"/>
          <w:szCs w:val="24"/>
        </w:rPr>
        <w:t>(</w:t>
      </w:r>
      <w:hyperlink r:id="rId33" w:history="1">
        <w:r w:rsidRPr="006633C7">
          <w:rPr>
            <w:rStyle w:val="Hypertextovodkaz"/>
            <w:rFonts w:ascii="Times New Roman" w:hAnsi="Times New Roman"/>
            <w:sz w:val="24"/>
            <w:szCs w:val="24"/>
          </w:rPr>
          <w:t>http://www.msmt.cz/vzdelavani/schvalovaci-dolozky-ucebnic-2013</w:t>
        </w:r>
      </w:hyperlink>
      <w:r w:rsidRPr="006633C7">
        <w:rPr>
          <w:rFonts w:ascii="Times New Roman" w:hAnsi="Times New Roman"/>
          <w:sz w:val="24"/>
          <w:szCs w:val="24"/>
        </w:rPr>
        <w:t xml:space="preserve"> ).</w:t>
      </w:r>
      <w:r w:rsidR="00D31F9D">
        <w:rPr>
          <w:rFonts w:ascii="Times New Roman" w:hAnsi="Times New Roman"/>
          <w:sz w:val="24"/>
          <w:szCs w:val="24"/>
        </w:rPr>
        <w:t xml:space="preserve"> </w:t>
      </w:r>
    </w:p>
    <w:p w:rsidR="00B865DA" w:rsidRPr="006633C7" w:rsidRDefault="00B865DA" w:rsidP="005D541B">
      <w:pPr>
        <w:spacing w:before="40"/>
        <w:jc w:val="both"/>
        <w:rPr>
          <w:rFonts w:ascii="Times New Roman" w:hAnsi="Times New Roman"/>
          <w:i/>
          <w:iCs/>
          <w:sz w:val="24"/>
          <w:szCs w:val="24"/>
        </w:rPr>
      </w:pPr>
      <w:r w:rsidRPr="006633C7">
        <w:rPr>
          <w:rFonts w:ascii="Times New Roman" w:hAnsi="Times New Roman"/>
          <w:i/>
          <w:iCs/>
          <w:sz w:val="24"/>
          <w:szCs w:val="24"/>
        </w:rPr>
        <w:lastRenderedPageBreak/>
        <w:t>Bližší informace poskytne oddělení koncepce vzdělávací soustavy (tel. 234 811 508).</w:t>
      </w:r>
    </w:p>
    <w:p w:rsidR="006B467B" w:rsidRPr="006633C7" w:rsidRDefault="006B467B" w:rsidP="00C33685">
      <w:pPr>
        <w:spacing w:before="40"/>
        <w:rPr>
          <w:rFonts w:ascii="Times New Roman" w:hAnsi="Times New Roman"/>
          <w:bCs/>
          <w:i/>
          <w:iCs/>
          <w:sz w:val="24"/>
          <w:szCs w:val="24"/>
          <w:highlight w:val="yellow"/>
        </w:rPr>
      </w:pPr>
    </w:p>
    <w:p w:rsidR="006B467B" w:rsidRPr="006633C7" w:rsidRDefault="006B467B"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Poradenství ve školách a školských poradenských zařízeních </w:t>
      </w:r>
    </w:p>
    <w:p w:rsidR="00F12165" w:rsidRPr="006633C7" w:rsidRDefault="00F12165" w:rsidP="00F12165">
      <w:pPr>
        <w:pStyle w:val="Zkladntextodsazen2"/>
        <w:spacing w:before="40" w:after="0" w:line="240" w:lineRule="auto"/>
        <w:ind w:left="0"/>
        <w:jc w:val="both"/>
        <w:rPr>
          <w:rFonts w:ascii="Times New Roman" w:hAnsi="Times New Roman"/>
          <w:sz w:val="24"/>
          <w:szCs w:val="24"/>
        </w:rPr>
      </w:pPr>
      <w:r w:rsidRPr="006633C7">
        <w:rPr>
          <w:rFonts w:ascii="Times New Roman" w:hAnsi="Times New Roman"/>
          <w:sz w:val="24"/>
          <w:szCs w:val="24"/>
        </w:rPr>
        <w:t>Poskytování poradenských služeb je uloženo školským zákonem a specifikováno navazující vyhláškou č. 72/2005 Sb., o poskytování poradenských služeb ve školách a školských poradenských zařízeních, ve znění vyhlášky č. 116/2011 Sb.</w:t>
      </w:r>
    </w:p>
    <w:p w:rsidR="00F12165" w:rsidRPr="006633C7" w:rsidRDefault="00F12165" w:rsidP="00F12165">
      <w:pPr>
        <w:pStyle w:val="Zkladntextodsazen2"/>
        <w:spacing w:before="40" w:after="0" w:line="240" w:lineRule="auto"/>
        <w:ind w:left="0"/>
        <w:jc w:val="both"/>
        <w:rPr>
          <w:rFonts w:ascii="Times New Roman" w:hAnsi="Times New Roman"/>
          <w:sz w:val="24"/>
          <w:szCs w:val="24"/>
        </w:rPr>
      </w:pPr>
      <w:r w:rsidRPr="006633C7">
        <w:rPr>
          <w:rFonts w:ascii="Times New Roman" w:hAnsi="Times New Roman"/>
          <w:sz w:val="24"/>
          <w:szCs w:val="24"/>
        </w:rPr>
        <w:t>Při poskytování poradenských služeb je kladen důraz na informovaný souhlas jako nezbytnou podmínku poskytnutí služby a dále pak na ochranu osobních údajů. Při předávání informací o dětech, žácích a jejich zákonných zástupcích, kterým jsou poskytovány poradenské služby školy nebo školského poradenského zařízení, a při zpracovávání důvěrných a citlivých údajů o těchto uživatelích poradenských služeb, jsou poskytovatelé těchto služeb povinni postupovat v souladu se zákonem č. 101/2000 Sb., o ochraně osobních údajů a o změně některých zákonů, ve znění pozdějších předpisů.</w:t>
      </w:r>
    </w:p>
    <w:p w:rsidR="00F12165" w:rsidRPr="00D31F9D" w:rsidRDefault="00F12165" w:rsidP="00F12165">
      <w:pPr>
        <w:pStyle w:val="Zkladntextodsazen2"/>
        <w:spacing w:before="40" w:after="0" w:line="240" w:lineRule="auto"/>
        <w:ind w:left="0"/>
        <w:jc w:val="both"/>
        <w:rPr>
          <w:rFonts w:ascii="Times New Roman" w:hAnsi="Times New Roman"/>
          <w:sz w:val="24"/>
          <w:szCs w:val="24"/>
        </w:rPr>
      </w:pPr>
      <w:r w:rsidRPr="006633C7">
        <w:rPr>
          <w:rFonts w:ascii="Times New Roman" w:hAnsi="Times New Roman"/>
          <w:sz w:val="24"/>
          <w:szCs w:val="24"/>
        </w:rPr>
        <w:t xml:space="preserve">Vyhláškou č. 116/2011 Sb. se od 1. září 2011 doplňují pravidla pro poskytování poradenských služeb, což se týká především zavedení písemného potvrzení, kdy žák, resp. jeho zákonný zástupce, potvrzuje svým podpisem, že doporučení obsahující návrhy úprav ve vzdělávání žáka s ním bylo projednáno, že porozuměl jeho povaze a obsahu a případně že může uplatnit své výhrady k doporučení. Úprava se dále týká definování časových lhůt pro některé úkony v poradenství (zahájení poskytování služby a vystavení zprávy z vyšetření). Nově bylo též zavedeno časové omezení platnosti doporučení, jež je výsledkem </w:t>
      </w:r>
      <w:r w:rsidRPr="00D31F9D">
        <w:rPr>
          <w:rFonts w:ascii="Times New Roman" w:hAnsi="Times New Roman"/>
          <w:sz w:val="24"/>
          <w:szCs w:val="24"/>
        </w:rPr>
        <w:t xml:space="preserve">psychologické a speciálně-pedagogické diagnostiky (§ 1 vyhlášky č.72/2005 Sb., ve znění vyhlášky č. 116/2011 Sb.). Dané ustanovení vyvolávalo v praxi časté nedorozumění zejména ze stran školských poradenských zařízení, a to ve smyslu toho, že bylo vykládáno jako nezbytná každoroční </w:t>
      </w:r>
      <w:proofErr w:type="spellStart"/>
      <w:r w:rsidRPr="00D31F9D">
        <w:rPr>
          <w:rFonts w:ascii="Times New Roman" w:hAnsi="Times New Roman"/>
          <w:sz w:val="24"/>
          <w:szCs w:val="24"/>
        </w:rPr>
        <w:t>rediagnostika</w:t>
      </w:r>
      <w:proofErr w:type="spellEnd"/>
      <w:r w:rsidRPr="00D31F9D">
        <w:rPr>
          <w:rFonts w:ascii="Times New Roman" w:hAnsi="Times New Roman"/>
          <w:sz w:val="24"/>
          <w:szCs w:val="24"/>
        </w:rPr>
        <w:t>. Jedná se ve skutečnosti však o lhůtu platnosti doporučení pro zařazení žáka do příslušného vzdělávacího programu. MŠMT aktuálně připravuje novelizaci vyhlášek, v nichž jsou již přesně vydefinovány lhůty pro přešetření vzdělávacích potřeb konkrétních žáků a je i upravena lhůta platnosti doporučení.</w:t>
      </w:r>
    </w:p>
    <w:p w:rsidR="00F12165" w:rsidRPr="006633C7" w:rsidRDefault="00F12165" w:rsidP="00F12165">
      <w:pPr>
        <w:pStyle w:val="Zkladntextodsazen2"/>
        <w:spacing w:before="40" w:after="0" w:line="240" w:lineRule="auto"/>
        <w:ind w:left="0"/>
        <w:jc w:val="both"/>
        <w:rPr>
          <w:rFonts w:ascii="Times New Roman" w:hAnsi="Times New Roman"/>
          <w:sz w:val="24"/>
          <w:szCs w:val="24"/>
        </w:rPr>
      </w:pPr>
      <w:r w:rsidRPr="00D31F9D">
        <w:rPr>
          <w:rFonts w:ascii="Times New Roman" w:hAnsi="Times New Roman"/>
          <w:sz w:val="24"/>
          <w:szCs w:val="24"/>
        </w:rPr>
        <w:t>Výše uvedená vyhláška dále zohledňuje požadavky kladené na žáky středních škol při konání státních maturit tím, že vyrovnává podmínky pro konání státní maturitní zkoušky v případech zjištění odpovídajících speciálních vzdělávacích potřeb u žáků středních škol školským poradenským zařízením.</w:t>
      </w:r>
    </w:p>
    <w:p w:rsidR="006F1551" w:rsidRPr="006633C7" w:rsidRDefault="006F1551" w:rsidP="005D541B">
      <w:pPr>
        <w:pStyle w:val="Zkladntextodsazen2"/>
        <w:spacing w:before="40" w:after="0" w:line="240" w:lineRule="auto"/>
        <w:ind w:left="0"/>
        <w:jc w:val="both"/>
        <w:rPr>
          <w:rFonts w:ascii="Times New Roman" w:hAnsi="Times New Roman"/>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prevence a speciálního vzdělávání (tel. 234 811 331).</w:t>
      </w:r>
    </w:p>
    <w:p w:rsidR="005A7C93" w:rsidRPr="006633C7" w:rsidRDefault="005A7C93" w:rsidP="005D541B">
      <w:pPr>
        <w:spacing w:before="40"/>
        <w:jc w:val="both"/>
        <w:rPr>
          <w:rFonts w:ascii="Times New Roman" w:hAnsi="Times New Roman"/>
          <w:sz w:val="24"/>
          <w:szCs w:val="24"/>
          <w:highlight w:val="yellow"/>
        </w:rPr>
      </w:pPr>
    </w:p>
    <w:p w:rsidR="006B467B" w:rsidRPr="006633C7" w:rsidRDefault="006B467B"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P</w:t>
      </w:r>
      <w:r w:rsidR="006F1551" w:rsidRPr="006633C7">
        <w:rPr>
          <w:rFonts w:ascii="Times New Roman" w:hAnsi="Times New Roman"/>
          <w:b/>
          <w:bCs/>
          <w:i/>
          <w:iCs/>
          <w:sz w:val="24"/>
          <w:szCs w:val="24"/>
        </w:rPr>
        <w:t>rimární p</w:t>
      </w:r>
      <w:r w:rsidRPr="006633C7">
        <w:rPr>
          <w:rFonts w:ascii="Times New Roman" w:hAnsi="Times New Roman"/>
          <w:b/>
          <w:bCs/>
          <w:i/>
          <w:iCs/>
          <w:sz w:val="24"/>
          <w:szCs w:val="24"/>
        </w:rPr>
        <w:t>revence rizikov</w:t>
      </w:r>
      <w:r w:rsidR="006F1551" w:rsidRPr="006633C7">
        <w:rPr>
          <w:rFonts w:ascii="Times New Roman" w:hAnsi="Times New Roman"/>
          <w:b/>
          <w:bCs/>
          <w:i/>
          <w:iCs/>
          <w:sz w:val="24"/>
          <w:szCs w:val="24"/>
        </w:rPr>
        <w:t>ého chování</w:t>
      </w:r>
      <w:r w:rsidRPr="006633C7">
        <w:rPr>
          <w:rFonts w:ascii="Times New Roman" w:hAnsi="Times New Roman"/>
          <w:b/>
          <w:bCs/>
          <w:i/>
          <w:iCs/>
          <w:sz w:val="24"/>
          <w:szCs w:val="24"/>
        </w:rPr>
        <w:t xml:space="preserve"> dětí a mládeže </w:t>
      </w:r>
    </w:p>
    <w:p w:rsidR="006F1551" w:rsidRPr="006633C7" w:rsidRDefault="006F1551" w:rsidP="005D541B">
      <w:pPr>
        <w:pStyle w:val="Zkladntextodsazen2"/>
        <w:spacing w:before="40" w:after="0" w:line="240" w:lineRule="auto"/>
        <w:ind w:left="0"/>
        <w:jc w:val="both"/>
        <w:rPr>
          <w:rFonts w:ascii="Times New Roman" w:hAnsi="Times New Roman"/>
          <w:b/>
          <w:i/>
          <w:sz w:val="24"/>
          <w:szCs w:val="24"/>
        </w:rPr>
      </w:pPr>
      <w:r w:rsidRPr="006633C7">
        <w:rPr>
          <w:rFonts w:ascii="Times New Roman" w:hAnsi="Times New Roman"/>
          <w:b/>
          <w:i/>
          <w:sz w:val="24"/>
          <w:szCs w:val="24"/>
        </w:rPr>
        <w:t>Minimální preventivní program</w:t>
      </w:r>
    </w:p>
    <w:p w:rsidR="006F1551" w:rsidRPr="006633C7" w:rsidRDefault="006F1551" w:rsidP="005D541B">
      <w:pPr>
        <w:pStyle w:val="Zkladntextodsazen2"/>
        <w:spacing w:before="40" w:after="0" w:line="240" w:lineRule="auto"/>
        <w:ind w:left="0"/>
        <w:jc w:val="both"/>
        <w:rPr>
          <w:rFonts w:ascii="Times New Roman" w:hAnsi="Times New Roman"/>
          <w:sz w:val="24"/>
          <w:szCs w:val="24"/>
        </w:rPr>
      </w:pPr>
      <w:r w:rsidRPr="006633C7">
        <w:rPr>
          <w:rFonts w:ascii="Times New Roman" w:hAnsi="Times New Roman"/>
          <w:sz w:val="24"/>
          <w:szCs w:val="24"/>
        </w:rPr>
        <w:t>Konkrétní dokument školy zaměřený zejména na výchovu žáků ke zdravému životnímu stylu, na jejich osobnostní a sociální rozvoj a rozvoj jejich sociálně komunikativních dovedností představuje „Minimální preventivní program“. Koordinace tvorby a kontrola realizace preventivního programu náleží v souladu s vyhláškou č. 72/2005 Sb. ke standardním činnostem školního metodika prevence.</w:t>
      </w:r>
    </w:p>
    <w:p w:rsidR="006F1551" w:rsidRPr="006633C7" w:rsidRDefault="006F1551" w:rsidP="005D541B">
      <w:pPr>
        <w:pStyle w:val="Zkladntextodsazen2"/>
        <w:spacing w:before="40" w:after="0" w:line="240" w:lineRule="auto"/>
        <w:ind w:left="0"/>
        <w:jc w:val="both"/>
        <w:rPr>
          <w:rFonts w:ascii="Times New Roman" w:hAnsi="Times New Roman"/>
          <w:sz w:val="24"/>
          <w:szCs w:val="24"/>
        </w:rPr>
      </w:pPr>
      <w:r w:rsidRPr="006633C7">
        <w:rPr>
          <w:rFonts w:ascii="Times New Roman" w:hAnsi="Times New Roman"/>
          <w:sz w:val="24"/>
          <w:szCs w:val="24"/>
        </w:rPr>
        <w:t xml:space="preserve"> </w:t>
      </w:r>
    </w:p>
    <w:p w:rsidR="006F1551" w:rsidRPr="006633C7" w:rsidRDefault="006F1551" w:rsidP="005D541B">
      <w:pPr>
        <w:spacing w:before="40"/>
        <w:jc w:val="both"/>
        <w:rPr>
          <w:rFonts w:ascii="Times New Roman" w:hAnsi="Times New Roman"/>
          <w:b/>
          <w:sz w:val="24"/>
          <w:szCs w:val="24"/>
        </w:rPr>
      </w:pPr>
      <w:r w:rsidRPr="006633C7">
        <w:rPr>
          <w:rFonts w:ascii="Times New Roman" w:hAnsi="Times New Roman"/>
          <w:b/>
          <w:i/>
          <w:sz w:val="24"/>
          <w:szCs w:val="24"/>
        </w:rPr>
        <w:t>Individuální výchovný program</w:t>
      </w:r>
    </w:p>
    <w:p w:rsidR="006F1551" w:rsidRDefault="006F1551" w:rsidP="005D541B">
      <w:pPr>
        <w:spacing w:before="40"/>
        <w:jc w:val="both"/>
        <w:rPr>
          <w:rFonts w:ascii="Times New Roman" w:hAnsi="Times New Roman"/>
          <w:sz w:val="24"/>
          <w:szCs w:val="24"/>
        </w:rPr>
      </w:pPr>
      <w:r w:rsidRPr="006633C7">
        <w:rPr>
          <w:rFonts w:ascii="Times New Roman" w:hAnsi="Times New Roman"/>
          <w:sz w:val="24"/>
          <w:szCs w:val="24"/>
        </w:rPr>
        <w:t>Ministerstvo školství, mládeže a tělovýchovy připravilo a schválilo pro školy „</w:t>
      </w:r>
      <w:r w:rsidRPr="006633C7">
        <w:rPr>
          <w:rFonts w:ascii="Times New Roman" w:hAnsi="Times New Roman"/>
          <w:i/>
          <w:sz w:val="24"/>
          <w:szCs w:val="24"/>
        </w:rPr>
        <w:t>Metodické doporučení pro práci s Individuálním výchovným programem v rámci řešení rizikového chování žáků</w:t>
      </w:r>
      <w:r w:rsidRPr="006633C7">
        <w:rPr>
          <w:rFonts w:ascii="Times New Roman" w:hAnsi="Times New Roman"/>
          <w:sz w:val="24"/>
          <w:szCs w:val="24"/>
        </w:rPr>
        <w:t>“ včetně tří formulářů, které doporučuje k využívání při řešení problémového chování žáků ve školách. Materiál i s přílohami je dostupný na webových stránkách MŠMT</w:t>
      </w:r>
      <w:r w:rsidR="005A7C93" w:rsidRPr="006633C7">
        <w:rPr>
          <w:rFonts w:ascii="Times New Roman" w:hAnsi="Times New Roman"/>
          <w:sz w:val="24"/>
          <w:szCs w:val="24"/>
        </w:rPr>
        <w:t xml:space="preserve"> </w:t>
      </w:r>
      <w:r w:rsidRPr="006633C7">
        <w:rPr>
          <w:rFonts w:ascii="Times New Roman" w:hAnsi="Times New Roman"/>
          <w:sz w:val="24"/>
          <w:szCs w:val="24"/>
        </w:rPr>
        <w:t>(</w:t>
      </w:r>
      <w:hyperlink r:id="rId34" w:history="1">
        <w:r w:rsidRPr="006633C7">
          <w:rPr>
            <w:rStyle w:val="Hypertextovodkaz"/>
            <w:rFonts w:ascii="Times New Roman" w:hAnsi="Times New Roman"/>
            <w:sz w:val="24"/>
            <w:szCs w:val="24"/>
          </w:rPr>
          <w:t>http://www.msmt.cz/vzdelavani/zakladni-vzdelavani/individualni-vychovny-plan</w:t>
        </w:r>
      </w:hyperlink>
      <w:r w:rsidRPr="006633C7">
        <w:rPr>
          <w:rFonts w:ascii="Times New Roman" w:hAnsi="Times New Roman"/>
          <w:sz w:val="24"/>
          <w:szCs w:val="24"/>
        </w:rPr>
        <w:t xml:space="preserve">). V této </w:t>
      </w:r>
      <w:r w:rsidRPr="006633C7">
        <w:rPr>
          <w:rFonts w:ascii="Times New Roman" w:hAnsi="Times New Roman"/>
          <w:sz w:val="24"/>
          <w:szCs w:val="24"/>
        </w:rPr>
        <w:lastRenderedPageBreak/>
        <w:t>složce je také k dispozici materiál „</w:t>
      </w:r>
      <w:r w:rsidRPr="006633C7">
        <w:rPr>
          <w:rFonts w:ascii="Times New Roman" w:hAnsi="Times New Roman"/>
          <w:i/>
          <w:sz w:val="24"/>
          <w:szCs w:val="24"/>
        </w:rPr>
        <w:t>Využití právních opatření při řešení problémového chování žáků na školách</w:t>
      </w:r>
      <w:r w:rsidRPr="006633C7">
        <w:rPr>
          <w:rFonts w:ascii="Times New Roman" w:hAnsi="Times New Roman"/>
          <w:sz w:val="24"/>
          <w:szCs w:val="24"/>
        </w:rPr>
        <w:t>“.</w:t>
      </w:r>
      <w:r w:rsidR="003474B4" w:rsidRPr="006633C7">
        <w:rPr>
          <w:rFonts w:ascii="Times New Roman" w:hAnsi="Times New Roman"/>
          <w:sz w:val="24"/>
          <w:szCs w:val="24"/>
        </w:rPr>
        <w:t xml:space="preserve"> </w:t>
      </w:r>
    </w:p>
    <w:p w:rsidR="00D31F9D" w:rsidRPr="006633C7" w:rsidRDefault="00D31F9D" w:rsidP="005D541B">
      <w:pPr>
        <w:spacing w:before="40"/>
        <w:jc w:val="both"/>
        <w:rPr>
          <w:rFonts w:ascii="Times New Roman" w:hAnsi="Times New Roman"/>
          <w:sz w:val="24"/>
          <w:szCs w:val="24"/>
        </w:rPr>
      </w:pPr>
    </w:p>
    <w:p w:rsidR="006F1551" w:rsidRPr="006633C7" w:rsidRDefault="006F1551" w:rsidP="005D541B">
      <w:pPr>
        <w:pStyle w:val="Zkladntextodsazen2"/>
        <w:spacing w:before="40" w:after="0" w:line="240" w:lineRule="auto"/>
        <w:ind w:left="0"/>
        <w:jc w:val="both"/>
        <w:rPr>
          <w:rFonts w:ascii="Times New Roman" w:hAnsi="Times New Roman"/>
          <w:b/>
          <w:i/>
          <w:color w:val="000000"/>
          <w:sz w:val="24"/>
          <w:szCs w:val="24"/>
        </w:rPr>
      </w:pPr>
      <w:r w:rsidRPr="006633C7">
        <w:rPr>
          <w:rFonts w:ascii="Times New Roman" w:hAnsi="Times New Roman"/>
          <w:b/>
          <w:i/>
          <w:color w:val="000000"/>
          <w:sz w:val="24"/>
          <w:szCs w:val="24"/>
        </w:rPr>
        <w:t>Dotační program pro programy primární prevence rizikového chování dětí a mládeže</w:t>
      </w:r>
    </w:p>
    <w:p w:rsidR="006F1551" w:rsidRPr="006633C7" w:rsidRDefault="006F1551" w:rsidP="005D541B">
      <w:pPr>
        <w:pStyle w:val="Zkladntextodsazen2"/>
        <w:spacing w:before="40" w:after="0" w:line="240" w:lineRule="auto"/>
        <w:ind w:left="0"/>
        <w:jc w:val="both"/>
        <w:rPr>
          <w:rFonts w:ascii="Times New Roman" w:hAnsi="Times New Roman"/>
          <w:color w:val="000000"/>
          <w:sz w:val="24"/>
          <w:szCs w:val="24"/>
        </w:rPr>
      </w:pPr>
      <w:r w:rsidRPr="006633C7">
        <w:rPr>
          <w:rFonts w:ascii="Times New Roman" w:hAnsi="Times New Roman"/>
          <w:sz w:val="24"/>
          <w:szCs w:val="24"/>
        </w:rPr>
        <w:t xml:space="preserve">Efektivní programy zaměřené na prevenci rizikového chování ve školách a školských zařízeních jsou podporovány z dotací MŠMT. </w:t>
      </w:r>
      <w:r w:rsidRPr="006633C7">
        <w:rPr>
          <w:rFonts w:ascii="Times New Roman" w:hAnsi="Times New Roman"/>
          <w:color w:val="000000"/>
          <w:sz w:val="24"/>
          <w:szCs w:val="24"/>
        </w:rPr>
        <w:t xml:space="preserve">Dotační program je určen pro aktivity v oblasti specifické primární prevence (všeobecné, selektivní a indikované). </w:t>
      </w:r>
      <w:r w:rsidR="003474B4" w:rsidRPr="006633C7">
        <w:rPr>
          <w:rFonts w:ascii="Times New Roman" w:hAnsi="Times New Roman"/>
          <w:color w:val="000000"/>
          <w:sz w:val="24"/>
          <w:szCs w:val="24"/>
        </w:rPr>
        <w:t xml:space="preserve">Uzávěrka žádostí je 30. 9. 2014. </w:t>
      </w:r>
      <w:r w:rsidRPr="006633C7">
        <w:rPr>
          <w:rFonts w:ascii="Times New Roman" w:hAnsi="Times New Roman"/>
          <w:color w:val="000000"/>
          <w:sz w:val="24"/>
          <w:szCs w:val="24"/>
        </w:rPr>
        <w:t>Je vyhlašován k 30.</w:t>
      </w:r>
      <w:r w:rsidR="003474B4" w:rsidRPr="006633C7">
        <w:rPr>
          <w:rFonts w:ascii="Times New Roman" w:hAnsi="Times New Roman"/>
          <w:color w:val="000000"/>
          <w:sz w:val="24"/>
          <w:szCs w:val="24"/>
        </w:rPr>
        <w:t xml:space="preserve"> </w:t>
      </w:r>
      <w:r w:rsidRPr="006633C7">
        <w:rPr>
          <w:rFonts w:ascii="Times New Roman" w:hAnsi="Times New Roman"/>
          <w:color w:val="000000"/>
          <w:sz w:val="24"/>
          <w:szCs w:val="24"/>
        </w:rPr>
        <w:t xml:space="preserve">6. </w:t>
      </w:r>
      <w:r w:rsidR="003474B4" w:rsidRPr="006633C7">
        <w:rPr>
          <w:rFonts w:ascii="Times New Roman" w:hAnsi="Times New Roman"/>
          <w:color w:val="000000"/>
          <w:sz w:val="24"/>
          <w:szCs w:val="24"/>
        </w:rPr>
        <w:t xml:space="preserve">2015 </w:t>
      </w:r>
      <w:r w:rsidRPr="006633C7">
        <w:rPr>
          <w:rFonts w:ascii="Times New Roman" w:hAnsi="Times New Roman"/>
          <w:color w:val="000000"/>
          <w:sz w:val="24"/>
          <w:szCs w:val="24"/>
        </w:rPr>
        <w:t xml:space="preserve">pro následující kalendářní rok. Bližší informace a metodiku podávání žádosti naleznete na </w:t>
      </w:r>
      <w:hyperlink r:id="rId35" w:history="1">
        <w:r w:rsidRPr="006633C7">
          <w:rPr>
            <w:rStyle w:val="Hypertextovodkaz"/>
            <w:rFonts w:ascii="Times New Roman" w:hAnsi="Times New Roman"/>
            <w:sz w:val="24"/>
            <w:szCs w:val="24"/>
          </w:rPr>
          <w:t>http://www.msmt.cz/vzdelavani/socialni-programy/dotacni-programy-a-certifikace</w:t>
        </w:r>
      </w:hyperlink>
    </w:p>
    <w:p w:rsidR="006F1551" w:rsidRPr="006633C7" w:rsidRDefault="006F1551" w:rsidP="00D31F9D">
      <w:pPr>
        <w:pStyle w:val="Zkladntextodsazen2"/>
        <w:spacing w:before="40" w:after="0" w:line="240" w:lineRule="auto"/>
        <w:ind w:left="0"/>
        <w:jc w:val="both"/>
        <w:rPr>
          <w:rFonts w:ascii="Times New Roman" w:hAnsi="Times New Roman"/>
          <w:color w:val="000000"/>
          <w:sz w:val="24"/>
          <w:szCs w:val="24"/>
        </w:rPr>
      </w:pPr>
    </w:p>
    <w:p w:rsidR="006F1551" w:rsidRPr="006633C7" w:rsidRDefault="006F1551" w:rsidP="00D31F9D">
      <w:pPr>
        <w:pStyle w:val="Zkladntextodsazen2"/>
        <w:spacing w:before="40" w:after="0" w:line="240" w:lineRule="auto"/>
        <w:ind w:left="0"/>
        <w:jc w:val="both"/>
        <w:rPr>
          <w:rFonts w:ascii="Times New Roman" w:hAnsi="Times New Roman"/>
          <w:b/>
          <w:i/>
          <w:color w:val="000000"/>
          <w:sz w:val="24"/>
          <w:szCs w:val="24"/>
        </w:rPr>
      </w:pPr>
      <w:r w:rsidRPr="006633C7">
        <w:rPr>
          <w:rFonts w:ascii="Times New Roman" w:hAnsi="Times New Roman"/>
          <w:b/>
          <w:i/>
          <w:color w:val="000000"/>
          <w:sz w:val="24"/>
          <w:szCs w:val="24"/>
        </w:rPr>
        <w:t>Certifikace odborné způsobilosti poskytovatelů programů školské primární prevence rizikového chování</w:t>
      </w:r>
    </w:p>
    <w:p w:rsidR="006F1551" w:rsidRPr="006633C7" w:rsidRDefault="006F1551" w:rsidP="00E05314">
      <w:pPr>
        <w:pStyle w:val="Zkladntextodsazen2"/>
        <w:spacing w:before="40" w:after="0" w:line="240" w:lineRule="auto"/>
        <w:ind w:left="0"/>
        <w:jc w:val="both"/>
        <w:rPr>
          <w:rFonts w:ascii="Times New Roman" w:hAnsi="Times New Roman"/>
          <w:sz w:val="24"/>
          <w:szCs w:val="24"/>
        </w:rPr>
      </w:pPr>
      <w:r w:rsidRPr="006633C7">
        <w:rPr>
          <w:rFonts w:ascii="Times New Roman" w:hAnsi="Times New Roman"/>
          <w:color w:val="000000"/>
          <w:sz w:val="24"/>
          <w:szCs w:val="24"/>
        </w:rPr>
        <w:t>Je</w:t>
      </w:r>
      <w:r w:rsidR="00797780" w:rsidRPr="006633C7">
        <w:rPr>
          <w:rFonts w:ascii="Times New Roman" w:hAnsi="Times New Roman"/>
          <w:color w:val="000000"/>
          <w:sz w:val="24"/>
          <w:szCs w:val="24"/>
        </w:rPr>
        <w:t>dná se o</w:t>
      </w:r>
      <w:r w:rsidRPr="006633C7">
        <w:rPr>
          <w:rFonts w:ascii="Times New Roman" w:hAnsi="Times New Roman"/>
          <w:color w:val="000000"/>
          <w:sz w:val="24"/>
          <w:szCs w:val="24"/>
        </w:rPr>
        <w:t xml:space="preserve"> posouzení a formální uznání, že poskytovatel a jím realizov</w:t>
      </w:r>
      <w:r w:rsidR="00797780" w:rsidRPr="006633C7">
        <w:rPr>
          <w:rFonts w:ascii="Times New Roman" w:hAnsi="Times New Roman"/>
          <w:color w:val="000000"/>
          <w:sz w:val="24"/>
          <w:szCs w:val="24"/>
        </w:rPr>
        <w:t>a</w:t>
      </w:r>
      <w:r w:rsidRPr="006633C7">
        <w:rPr>
          <w:rFonts w:ascii="Times New Roman" w:hAnsi="Times New Roman"/>
          <w:color w:val="000000"/>
          <w:sz w:val="24"/>
          <w:szCs w:val="24"/>
        </w:rPr>
        <w:t>n</w:t>
      </w:r>
      <w:r w:rsidR="00797780" w:rsidRPr="006633C7">
        <w:rPr>
          <w:rFonts w:ascii="Times New Roman" w:hAnsi="Times New Roman"/>
          <w:color w:val="000000"/>
          <w:sz w:val="24"/>
          <w:szCs w:val="24"/>
        </w:rPr>
        <w:t>ý</w:t>
      </w:r>
      <w:r w:rsidRPr="006633C7">
        <w:rPr>
          <w:rFonts w:ascii="Times New Roman" w:hAnsi="Times New Roman"/>
          <w:color w:val="000000"/>
          <w:sz w:val="24"/>
          <w:szCs w:val="24"/>
        </w:rPr>
        <w:t xml:space="preserve"> program odpovídá stanoveným </w:t>
      </w:r>
      <w:proofErr w:type="spellStart"/>
      <w:r w:rsidRPr="006633C7">
        <w:rPr>
          <w:rFonts w:ascii="Times New Roman" w:hAnsi="Times New Roman"/>
          <w:color w:val="000000"/>
          <w:sz w:val="24"/>
          <w:szCs w:val="24"/>
        </w:rPr>
        <w:t>kriteriím</w:t>
      </w:r>
      <w:proofErr w:type="spellEnd"/>
      <w:r w:rsidRPr="006633C7">
        <w:rPr>
          <w:rFonts w:ascii="Times New Roman" w:hAnsi="Times New Roman"/>
          <w:color w:val="000000"/>
          <w:sz w:val="24"/>
          <w:szCs w:val="24"/>
        </w:rPr>
        <w:t xml:space="preserve"> kvality (standardů). Certifikace zajišťuje Národní ústav pro vzdělávání ve spolupráci s MŠMT. Bližší informace, dokumenty i formuláře najdete na </w:t>
      </w:r>
      <w:hyperlink r:id="rId36" w:history="1">
        <w:r w:rsidRPr="006633C7">
          <w:rPr>
            <w:rStyle w:val="Hypertextovodkaz"/>
            <w:rFonts w:ascii="Times New Roman" w:hAnsi="Times New Roman"/>
            <w:sz w:val="24"/>
            <w:szCs w:val="24"/>
          </w:rPr>
          <w:t>http://www.nuv.cz/vice/certifikace-co-to-je-certifikace</w:t>
        </w:r>
      </w:hyperlink>
      <w:r w:rsidR="00E05314" w:rsidRPr="006633C7">
        <w:rPr>
          <w:rFonts w:ascii="Times New Roman" w:hAnsi="Times New Roman"/>
          <w:sz w:val="24"/>
          <w:szCs w:val="24"/>
        </w:rPr>
        <w:t xml:space="preserve">. </w:t>
      </w:r>
    </w:p>
    <w:p w:rsidR="00C33685" w:rsidRPr="006633C7" w:rsidRDefault="00C33685" w:rsidP="00E05314">
      <w:pPr>
        <w:pStyle w:val="Zkladntextodsazen2"/>
        <w:spacing w:before="40" w:after="0" w:line="240" w:lineRule="auto"/>
        <w:ind w:left="0"/>
        <w:jc w:val="both"/>
        <w:rPr>
          <w:rFonts w:ascii="Times New Roman" w:hAnsi="Times New Roman"/>
          <w:color w:val="000000"/>
          <w:sz w:val="24"/>
          <w:szCs w:val="24"/>
        </w:rPr>
      </w:pPr>
    </w:p>
    <w:p w:rsidR="006F1551" w:rsidRPr="006633C7" w:rsidRDefault="006F1551" w:rsidP="005D541B">
      <w:pPr>
        <w:pStyle w:val="Zkladntextodsazen2"/>
        <w:spacing w:before="40" w:after="0" w:line="240" w:lineRule="auto"/>
        <w:ind w:left="0"/>
        <w:jc w:val="both"/>
        <w:rPr>
          <w:rFonts w:ascii="Times New Roman" w:hAnsi="Times New Roman"/>
          <w:b/>
          <w:i/>
          <w:color w:val="000000"/>
          <w:sz w:val="24"/>
          <w:szCs w:val="24"/>
        </w:rPr>
      </w:pPr>
      <w:r w:rsidRPr="006633C7">
        <w:rPr>
          <w:rFonts w:ascii="Times New Roman" w:hAnsi="Times New Roman"/>
          <w:b/>
          <w:i/>
          <w:color w:val="000000"/>
          <w:sz w:val="24"/>
          <w:szCs w:val="24"/>
        </w:rPr>
        <w:t>Metodické pokyny a doporučení</w:t>
      </w:r>
    </w:p>
    <w:p w:rsidR="006F1551" w:rsidRPr="006633C7" w:rsidRDefault="006F1551" w:rsidP="005D541B">
      <w:pPr>
        <w:pStyle w:val="Zkladntextodsazen2"/>
        <w:spacing w:before="40" w:after="0" w:line="240" w:lineRule="auto"/>
        <w:ind w:left="0"/>
        <w:jc w:val="both"/>
        <w:rPr>
          <w:rFonts w:ascii="Times New Roman" w:hAnsi="Times New Roman"/>
          <w:color w:val="000000"/>
          <w:sz w:val="24"/>
          <w:szCs w:val="24"/>
        </w:rPr>
      </w:pPr>
      <w:r w:rsidRPr="006633C7">
        <w:rPr>
          <w:rFonts w:ascii="Times New Roman" w:hAnsi="Times New Roman"/>
          <w:color w:val="000000"/>
          <w:sz w:val="24"/>
          <w:szCs w:val="24"/>
        </w:rPr>
        <w:t>Metodické pokyny a doporučení k prevenci rizikového chování dětí a mládeže a řešení šikanování ve školách a školských zařízeních naleznete na webových stránkách MŠMT</w:t>
      </w:r>
      <w:r w:rsidR="005A7C93" w:rsidRPr="006633C7">
        <w:rPr>
          <w:rFonts w:ascii="Times New Roman" w:hAnsi="Times New Roman"/>
          <w:color w:val="000000"/>
          <w:sz w:val="24"/>
          <w:szCs w:val="24"/>
        </w:rPr>
        <w:t xml:space="preserve"> </w:t>
      </w:r>
      <w:hyperlink r:id="rId37" w:history="1">
        <w:r w:rsidRPr="006633C7">
          <w:rPr>
            <w:rStyle w:val="Hypertextovodkaz"/>
            <w:rFonts w:ascii="Times New Roman" w:hAnsi="Times New Roman"/>
            <w:sz w:val="24"/>
            <w:szCs w:val="24"/>
          </w:rPr>
          <w:t>http://www.msmt.cz/vzdelavani/socialni-programy/metodicke-pokyny</w:t>
        </w:r>
      </w:hyperlink>
    </w:p>
    <w:p w:rsidR="006F1551" w:rsidRPr="006633C7" w:rsidRDefault="006F1551" w:rsidP="005D541B">
      <w:pPr>
        <w:pStyle w:val="Zkladntextodsazen2"/>
        <w:spacing w:before="40" w:after="0" w:line="240" w:lineRule="auto"/>
        <w:ind w:left="0"/>
        <w:jc w:val="both"/>
        <w:rPr>
          <w:rFonts w:ascii="Times New Roman" w:hAnsi="Times New Roman"/>
          <w:color w:val="000000"/>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k:</w:t>
      </w:r>
    </w:p>
    <w:p w:rsidR="00883762" w:rsidRPr="006633C7" w:rsidRDefault="00883762" w:rsidP="00883762">
      <w:pPr>
        <w:numPr>
          <w:ilvl w:val="0"/>
          <w:numId w:val="42"/>
        </w:numPr>
        <w:spacing w:before="40"/>
        <w:jc w:val="both"/>
        <w:rPr>
          <w:rFonts w:ascii="Times New Roman" w:hAnsi="Times New Roman"/>
          <w:i/>
          <w:sz w:val="24"/>
          <w:szCs w:val="24"/>
        </w:rPr>
      </w:pPr>
      <w:r w:rsidRPr="006633C7">
        <w:rPr>
          <w:rFonts w:ascii="Times New Roman" w:hAnsi="Times New Roman"/>
          <w:i/>
          <w:sz w:val="24"/>
          <w:szCs w:val="24"/>
        </w:rPr>
        <w:t>individuálnímu výchovnému programu poskytne oddělení předškolního, základního a základního uměleckého vzdělávání (tel. 234 811 250),</w:t>
      </w:r>
    </w:p>
    <w:p w:rsidR="00883762" w:rsidRPr="006633C7" w:rsidRDefault="00883762" w:rsidP="00883762">
      <w:pPr>
        <w:numPr>
          <w:ilvl w:val="0"/>
          <w:numId w:val="42"/>
        </w:numPr>
        <w:spacing w:before="40"/>
        <w:jc w:val="both"/>
        <w:rPr>
          <w:rFonts w:ascii="Times New Roman" w:hAnsi="Times New Roman"/>
          <w:i/>
          <w:sz w:val="24"/>
          <w:szCs w:val="24"/>
        </w:rPr>
      </w:pPr>
      <w:r w:rsidRPr="006633C7">
        <w:rPr>
          <w:rFonts w:ascii="Times New Roman" w:hAnsi="Times New Roman"/>
          <w:i/>
          <w:sz w:val="24"/>
          <w:szCs w:val="24"/>
        </w:rPr>
        <w:t>oblasti primární prevence rizikového chování poskytne oddělení prevence a speciálního vzdělávání (tel. 234 811 331).</w:t>
      </w:r>
    </w:p>
    <w:p w:rsidR="006B467B" w:rsidRPr="006633C7" w:rsidRDefault="006B467B" w:rsidP="005D541B">
      <w:pPr>
        <w:pStyle w:val="Odstavecseseznamem"/>
        <w:spacing w:before="40"/>
        <w:contextualSpacing w:val="0"/>
        <w:rPr>
          <w:rFonts w:ascii="Times New Roman" w:hAnsi="Times New Roman" w:cs="Times New Roman"/>
          <w:bCs/>
          <w:i/>
          <w:iCs/>
          <w:sz w:val="24"/>
          <w:szCs w:val="24"/>
          <w:highlight w:val="yellow"/>
        </w:rPr>
      </w:pPr>
    </w:p>
    <w:p w:rsidR="009E40FD" w:rsidRPr="006633C7" w:rsidRDefault="009E40FD" w:rsidP="005D541B">
      <w:pPr>
        <w:numPr>
          <w:ilvl w:val="1"/>
          <w:numId w:val="3"/>
        </w:numPr>
        <w:spacing w:before="40"/>
        <w:jc w:val="both"/>
        <w:rPr>
          <w:rFonts w:ascii="Times New Roman" w:hAnsi="Times New Roman"/>
          <w:b/>
          <w:bCs/>
          <w:i/>
          <w:iCs/>
          <w:sz w:val="24"/>
          <w:szCs w:val="24"/>
        </w:rPr>
      </w:pPr>
      <w:bookmarkStart w:id="1" w:name="_Toc453048313"/>
      <w:bookmarkStart w:id="2" w:name="_Toc475170329"/>
      <w:bookmarkStart w:id="3" w:name="_Toc448719860"/>
      <w:bookmarkStart w:id="4" w:name="_Toc453048293"/>
      <w:bookmarkStart w:id="5" w:name="_Toc475170310"/>
      <w:bookmarkStart w:id="6" w:name="_Toc516879418"/>
      <w:bookmarkStart w:id="7" w:name="_Toc516879420"/>
      <w:r w:rsidRPr="006633C7">
        <w:rPr>
          <w:rFonts w:ascii="Times New Roman" w:hAnsi="Times New Roman"/>
          <w:b/>
          <w:bCs/>
          <w:i/>
          <w:iCs/>
          <w:sz w:val="24"/>
          <w:szCs w:val="24"/>
        </w:rPr>
        <w:t>Národní koordinační centrum prevence úrazů, násilí a podpory bezpečnosti pro děti</w:t>
      </w:r>
    </w:p>
    <w:p w:rsidR="009E40FD" w:rsidRPr="006633C7" w:rsidRDefault="009E40FD" w:rsidP="005D541B">
      <w:pPr>
        <w:spacing w:before="40"/>
        <w:jc w:val="both"/>
        <w:rPr>
          <w:rFonts w:ascii="Times New Roman" w:hAnsi="Times New Roman"/>
          <w:sz w:val="24"/>
          <w:szCs w:val="24"/>
        </w:rPr>
      </w:pPr>
      <w:r w:rsidRPr="006633C7">
        <w:rPr>
          <w:rFonts w:ascii="Times New Roman" w:hAnsi="Times New Roman"/>
          <w:sz w:val="24"/>
          <w:szCs w:val="24"/>
        </w:rPr>
        <w:t xml:space="preserve">V roce 2011 bylo založeno Národní koordinační centrum prevence úrazů, násilí a podpory bezpečnosti pro děti (NKCPU). Smyslem tohoto centra je zavést systematický přístup k prevenci úrazů a násilí v ČR. Školy mohou s tímto centrem spolupracovat a obracet se na něj i v případě jakýchkoliv dotazů týkajících se této oblasti. Bližší informace </w:t>
      </w:r>
      <w:r w:rsidRPr="006633C7">
        <w:rPr>
          <w:rStyle w:val="cleaner"/>
          <w:rFonts w:ascii="Times New Roman" w:hAnsi="Times New Roman"/>
          <w:sz w:val="24"/>
          <w:szCs w:val="24"/>
        </w:rPr>
        <w:t>o činnosti centra jsou zveřejněny na webových stránkách MŠMT (</w:t>
      </w:r>
      <w:hyperlink r:id="rId38" w:history="1">
        <w:r w:rsidRPr="006633C7">
          <w:rPr>
            <w:rStyle w:val="Hypertextovodkaz"/>
            <w:rFonts w:ascii="Times New Roman" w:hAnsi="Times New Roman"/>
            <w:sz w:val="24"/>
            <w:szCs w:val="24"/>
          </w:rPr>
          <w:t>http://www.msmt.cz/vzdelavani/zakladni-vzdelavani/narodni-koordinacni-centrum-prevence-urazu-nasili-a-podpory</w:t>
        </w:r>
      </w:hyperlink>
      <w:r w:rsidRPr="006633C7">
        <w:rPr>
          <w:rFonts w:ascii="Times New Roman" w:hAnsi="Times New Roman"/>
          <w:sz w:val="24"/>
          <w:szCs w:val="24"/>
        </w:rPr>
        <w:t>).</w:t>
      </w:r>
    </w:p>
    <w:p w:rsidR="009E40FD" w:rsidRPr="006633C7" w:rsidRDefault="009E40FD" w:rsidP="005D541B">
      <w:pPr>
        <w:spacing w:before="40"/>
        <w:jc w:val="both"/>
        <w:rPr>
          <w:rFonts w:ascii="Times New Roman" w:hAnsi="Times New Roman"/>
          <w:sz w:val="24"/>
          <w:szCs w:val="24"/>
        </w:rPr>
      </w:pPr>
    </w:p>
    <w:p w:rsidR="00883762" w:rsidRPr="006633C7" w:rsidRDefault="00883762" w:rsidP="00883762">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předškolního, základního a základního uměleckého vzdělávání (tel. 234 811 250).</w:t>
      </w:r>
    </w:p>
    <w:p w:rsidR="009E40FD" w:rsidRPr="006633C7" w:rsidRDefault="009E40FD" w:rsidP="005D541B">
      <w:pPr>
        <w:spacing w:before="40"/>
        <w:ind w:left="705"/>
        <w:jc w:val="both"/>
        <w:rPr>
          <w:rFonts w:ascii="Times New Roman" w:hAnsi="Times New Roman"/>
          <w:b/>
          <w:bCs/>
          <w:i/>
          <w:iCs/>
          <w:sz w:val="24"/>
          <w:szCs w:val="24"/>
        </w:rPr>
      </w:pPr>
    </w:p>
    <w:p w:rsidR="00BB1F5A" w:rsidRPr="006633C7" w:rsidRDefault="00207237"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Rozvojový program Hodnocení žáků a škol podle výsledků v soutěžích – Excelence středních škol 2</w:t>
      </w:r>
      <w:r w:rsidR="00245731" w:rsidRPr="006633C7">
        <w:rPr>
          <w:rFonts w:ascii="Times New Roman" w:hAnsi="Times New Roman"/>
          <w:b/>
          <w:bCs/>
          <w:i/>
          <w:iCs/>
          <w:sz w:val="24"/>
          <w:szCs w:val="24"/>
        </w:rPr>
        <w:t>014</w:t>
      </w:r>
    </w:p>
    <w:bookmarkEnd w:id="1"/>
    <w:bookmarkEnd w:id="2"/>
    <w:bookmarkEnd w:id="3"/>
    <w:bookmarkEnd w:id="4"/>
    <w:bookmarkEnd w:id="5"/>
    <w:bookmarkEnd w:id="6"/>
    <w:bookmarkEnd w:id="7"/>
    <w:p w:rsidR="00245731" w:rsidRPr="006633C7" w:rsidRDefault="00245731" w:rsidP="005D541B">
      <w:pPr>
        <w:spacing w:before="40"/>
        <w:jc w:val="both"/>
        <w:rPr>
          <w:rFonts w:ascii="Times New Roman" w:hAnsi="Times New Roman"/>
          <w:sz w:val="24"/>
          <w:szCs w:val="24"/>
        </w:rPr>
      </w:pPr>
      <w:r w:rsidRPr="006633C7">
        <w:rPr>
          <w:rFonts w:ascii="Times New Roman" w:hAnsi="Times New Roman"/>
          <w:sz w:val="24"/>
          <w:szCs w:val="24"/>
        </w:rPr>
        <w:t>Základním cílem programu je především podpora, zvyšování kvality a rozšiřování péče o talentované žáky na středních školách, kteří jsou schopni dosahovat vynikajících výsledků.</w:t>
      </w:r>
    </w:p>
    <w:p w:rsidR="00245731" w:rsidRPr="006633C7" w:rsidRDefault="00245731" w:rsidP="005D541B">
      <w:pPr>
        <w:spacing w:before="40"/>
        <w:jc w:val="both"/>
        <w:rPr>
          <w:rFonts w:ascii="Times New Roman" w:hAnsi="Times New Roman"/>
          <w:sz w:val="24"/>
          <w:szCs w:val="24"/>
        </w:rPr>
      </w:pPr>
      <w:r w:rsidRPr="006633C7">
        <w:rPr>
          <w:rFonts w:ascii="Times New Roman" w:hAnsi="Times New Roman"/>
          <w:sz w:val="24"/>
          <w:szCs w:val="24"/>
        </w:rPr>
        <w:t>Mezi další cíle programu patří rovněž:</w:t>
      </w:r>
    </w:p>
    <w:p w:rsidR="00245731" w:rsidRPr="006633C7" w:rsidRDefault="00245731"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t>posílit zájem a motivaci žáků, pedagogických pracovníků a škol o účast v soutěžích a přehlídkách, a tak zvyšovat vědomostní úroveň žáků nad rámec ŠVP,</w:t>
      </w:r>
    </w:p>
    <w:p w:rsidR="00245731" w:rsidRPr="006633C7" w:rsidRDefault="00245731"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lastRenderedPageBreak/>
        <w:t>podpořit zájem žáků o přírodovědné, technické a další vybrané předměty a vytvořit předpoklady pro přípravu dostatečného počtu špičkových odborníků v preferovaných oborech,</w:t>
      </w:r>
    </w:p>
    <w:p w:rsidR="00245731" w:rsidRPr="006633C7" w:rsidRDefault="00245731"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t>podpořit aktivity pedagogických pracovníků zaměřené na žáky, kteří jsou schopni dosahovat výborných výsledků, a to i v rámci mimoškolních vzdělávacích aktivit,</w:t>
      </w:r>
    </w:p>
    <w:p w:rsidR="00245731" w:rsidRPr="006633C7" w:rsidRDefault="00245731"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t>posílit personální podmínky, které povedou ke zkvalitnění vědomostí, odborných znalostí a dovedností žáků s ohledem na celospolečenské požadavky,</w:t>
      </w:r>
    </w:p>
    <w:p w:rsidR="00245731" w:rsidRPr="006633C7" w:rsidRDefault="00245731"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t xml:space="preserve">finančně ocenit úsilí pedagogických pracovníků středních škol při vzdělávání žáků podle výsledků v soutěžích vyhlašovaných a </w:t>
      </w:r>
      <w:proofErr w:type="spellStart"/>
      <w:r w:rsidRPr="006633C7">
        <w:rPr>
          <w:rFonts w:ascii="Times New Roman" w:hAnsi="Times New Roman"/>
          <w:color w:val="000000"/>
          <w:sz w:val="24"/>
          <w:szCs w:val="24"/>
        </w:rPr>
        <w:t>spoluvyhlašovaných</w:t>
      </w:r>
      <w:proofErr w:type="spellEnd"/>
      <w:r w:rsidRPr="006633C7">
        <w:rPr>
          <w:rFonts w:ascii="Times New Roman" w:hAnsi="Times New Roman"/>
          <w:color w:val="000000"/>
          <w:sz w:val="24"/>
          <w:szCs w:val="24"/>
        </w:rPr>
        <w:t xml:space="preserve"> MŠMT,</w:t>
      </w:r>
    </w:p>
    <w:p w:rsidR="00245731" w:rsidRPr="006633C7" w:rsidRDefault="00245731"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t>všestranně využít informací o talentovaných žácích v průběhu jejich následného vysokoškolského studia, a tím též podpořit kvalitu a diverzifikaci vysokých škol,</w:t>
      </w:r>
    </w:p>
    <w:p w:rsidR="00245731" w:rsidRPr="006633C7" w:rsidRDefault="00245731" w:rsidP="005D541B">
      <w:pPr>
        <w:numPr>
          <w:ilvl w:val="0"/>
          <w:numId w:val="15"/>
        </w:numPr>
        <w:autoSpaceDE w:val="0"/>
        <w:autoSpaceDN w:val="0"/>
        <w:adjustRightInd w:val="0"/>
        <w:spacing w:before="40"/>
        <w:jc w:val="both"/>
        <w:rPr>
          <w:rFonts w:ascii="Times New Roman" w:hAnsi="Times New Roman"/>
          <w:color w:val="000000"/>
          <w:sz w:val="24"/>
          <w:szCs w:val="24"/>
        </w:rPr>
      </w:pPr>
      <w:r w:rsidRPr="006633C7">
        <w:rPr>
          <w:rFonts w:ascii="Times New Roman" w:hAnsi="Times New Roman"/>
          <w:color w:val="000000"/>
          <w:sz w:val="24"/>
          <w:szCs w:val="24"/>
        </w:rPr>
        <w:t>poskytnout výrazný impuls pro zvyšování kvality vzdělávání v celém školském systému.</w:t>
      </w:r>
    </w:p>
    <w:p w:rsidR="00245731" w:rsidRPr="006633C7" w:rsidRDefault="00245731" w:rsidP="005D541B">
      <w:pPr>
        <w:spacing w:before="40"/>
        <w:jc w:val="both"/>
        <w:rPr>
          <w:rFonts w:ascii="Times New Roman" w:hAnsi="Times New Roman"/>
          <w:sz w:val="24"/>
          <w:szCs w:val="24"/>
        </w:rPr>
      </w:pPr>
      <w:r w:rsidRPr="006633C7">
        <w:rPr>
          <w:rFonts w:ascii="Times New Roman" w:hAnsi="Times New Roman"/>
          <w:sz w:val="24"/>
          <w:szCs w:val="24"/>
        </w:rPr>
        <w:t xml:space="preserve">Střední školy si žádost vygenerují v termínu </w:t>
      </w:r>
      <w:r w:rsidRPr="006633C7">
        <w:rPr>
          <w:rFonts w:ascii="Times New Roman" w:hAnsi="Times New Roman"/>
          <w:b/>
          <w:sz w:val="24"/>
          <w:szCs w:val="24"/>
        </w:rPr>
        <w:t>29. 9. - 24. 10. 2014</w:t>
      </w:r>
      <w:r w:rsidRPr="006633C7">
        <w:rPr>
          <w:rFonts w:ascii="Times New Roman" w:hAnsi="Times New Roman"/>
          <w:sz w:val="24"/>
          <w:szCs w:val="24"/>
        </w:rPr>
        <w:t xml:space="preserve"> z elektronického systému obsahujícího výsledkové listiny, který se nachází na webové adrese: </w:t>
      </w:r>
      <w:hyperlink r:id="rId39" w:history="1">
        <w:r w:rsidRPr="006633C7">
          <w:rPr>
            <w:rStyle w:val="Hypertextovodkaz"/>
            <w:rFonts w:ascii="Times New Roman" w:hAnsi="Times New Roman"/>
            <w:sz w:val="24"/>
            <w:szCs w:val="24"/>
          </w:rPr>
          <w:t>http://excelence.msmt.cz/</w:t>
        </w:r>
      </w:hyperlink>
      <w:r w:rsidRPr="006633C7">
        <w:rPr>
          <w:rFonts w:ascii="Times New Roman" w:hAnsi="Times New Roman"/>
          <w:sz w:val="24"/>
          <w:szCs w:val="24"/>
        </w:rPr>
        <w:t xml:space="preserve">. Tuto žádost si střední škola vytiskne a statutární zástupce ji podepíše a zašle v jednom vyhotovení na MŠMT. </w:t>
      </w:r>
    </w:p>
    <w:p w:rsidR="00245731" w:rsidRPr="006633C7" w:rsidRDefault="00245731" w:rsidP="005D541B">
      <w:pPr>
        <w:spacing w:before="40"/>
        <w:ind w:left="720" w:firstLine="425"/>
        <w:jc w:val="both"/>
        <w:rPr>
          <w:rFonts w:ascii="Times New Roman" w:hAnsi="Times New Roman"/>
          <w:bCs/>
          <w:i/>
          <w:iCs/>
          <w:sz w:val="24"/>
          <w:szCs w:val="24"/>
        </w:rPr>
      </w:pPr>
    </w:p>
    <w:p w:rsidR="00245731" w:rsidRPr="006633C7" w:rsidRDefault="00245731" w:rsidP="005D541B">
      <w:pPr>
        <w:spacing w:before="40"/>
        <w:jc w:val="both"/>
        <w:rPr>
          <w:rFonts w:ascii="Times New Roman" w:hAnsi="Times New Roman"/>
          <w:i/>
          <w:sz w:val="24"/>
          <w:szCs w:val="24"/>
        </w:rPr>
      </w:pPr>
      <w:r w:rsidRPr="006633C7">
        <w:rPr>
          <w:rFonts w:ascii="Times New Roman" w:hAnsi="Times New Roman"/>
          <w:i/>
          <w:sz w:val="24"/>
          <w:szCs w:val="24"/>
        </w:rPr>
        <w:t>Bližší informace poskytne odbor pro mládež (tel. 234 811 136).</w:t>
      </w:r>
    </w:p>
    <w:p w:rsidR="009566A0" w:rsidRPr="00D31F9D" w:rsidRDefault="009566A0" w:rsidP="00D31F9D">
      <w:pPr>
        <w:spacing w:before="40"/>
        <w:ind w:left="720" w:firstLine="425"/>
        <w:jc w:val="both"/>
        <w:rPr>
          <w:rFonts w:ascii="Times New Roman" w:hAnsi="Times New Roman"/>
          <w:bCs/>
          <w:i/>
          <w:iCs/>
          <w:sz w:val="24"/>
          <w:szCs w:val="24"/>
        </w:rPr>
      </w:pPr>
    </w:p>
    <w:p w:rsidR="009566A0" w:rsidRPr="00D31F9D" w:rsidRDefault="009566A0" w:rsidP="009566A0">
      <w:pPr>
        <w:numPr>
          <w:ilvl w:val="1"/>
          <w:numId w:val="3"/>
        </w:numPr>
        <w:spacing w:before="40"/>
        <w:jc w:val="both"/>
        <w:rPr>
          <w:rFonts w:ascii="Times New Roman" w:hAnsi="Times New Roman"/>
          <w:b/>
          <w:bCs/>
          <w:i/>
          <w:iCs/>
          <w:sz w:val="24"/>
          <w:szCs w:val="24"/>
        </w:rPr>
      </w:pPr>
      <w:r w:rsidRPr="00D31F9D">
        <w:rPr>
          <w:rFonts w:ascii="Times New Roman" w:hAnsi="Times New Roman"/>
          <w:b/>
          <w:bCs/>
          <w:i/>
          <w:iCs/>
          <w:sz w:val="24"/>
          <w:szCs w:val="24"/>
        </w:rPr>
        <w:t xml:space="preserve">Informační elektronické systémy České školní inspekce </w:t>
      </w: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sz w:val="24"/>
          <w:szCs w:val="24"/>
        </w:rPr>
        <w:t>Školy a školská zařízení jsou oprávněny, resp. v některých případech povinny pracovat s</w:t>
      </w:r>
      <w:r w:rsidR="00D31F9D">
        <w:rPr>
          <w:rFonts w:ascii="Times New Roman" w:hAnsi="Times New Roman"/>
          <w:sz w:val="24"/>
          <w:szCs w:val="24"/>
        </w:rPr>
        <w:t> </w:t>
      </w:r>
      <w:r w:rsidRPr="00D31F9D">
        <w:rPr>
          <w:rFonts w:ascii="Times New Roman" w:hAnsi="Times New Roman"/>
          <w:sz w:val="24"/>
          <w:szCs w:val="24"/>
        </w:rPr>
        <w:t xml:space="preserve">vybranými informačními elektronickými systémy České školní inspekce </w:t>
      </w:r>
    </w:p>
    <w:p w:rsidR="009566A0" w:rsidRPr="00D31F9D" w:rsidRDefault="009566A0" w:rsidP="009566A0">
      <w:pPr>
        <w:spacing w:before="40"/>
        <w:jc w:val="both"/>
        <w:rPr>
          <w:rFonts w:ascii="Times New Roman" w:hAnsi="Times New Roman"/>
          <w:sz w:val="24"/>
          <w:szCs w:val="24"/>
        </w:rPr>
      </w:pPr>
    </w:p>
    <w:p w:rsidR="009566A0" w:rsidRPr="00D31F9D" w:rsidRDefault="009566A0" w:rsidP="009566A0">
      <w:pPr>
        <w:numPr>
          <w:ilvl w:val="0"/>
          <w:numId w:val="46"/>
        </w:numPr>
        <w:spacing w:before="40"/>
        <w:jc w:val="both"/>
        <w:rPr>
          <w:rFonts w:ascii="Times New Roman" w:hAnsi="Times New Roman"/>
          <w:b/>
          <w:sz w:val="24"/>
          <w:szCs w:val="24"/>
        </w:rPr>
      </w:pPr>
      <w:proofErr w:type="spellStart"/>
      <w:r w:rsidRPr="00D31F9D">
        <w:rPr>
          <w:rFonts w:ascii="Times New Roman" w:hAnsi="Times New Roman"/>
          <w:b/>
          <w:sz w:val="24"/>
          <w:szCs w:val="24"/>
        </w:rPr>
        <w:t>iSET</w:t>
      </w:r>
      <w:proofErr w:type="spellEnd"/>
      <w:r w:rsidRPr="00D31F9D">
        <w:rPr>
          <w:rFonts w:ascii="Times New Roman" w:hAnsi="Times New Roman"/>
          <w:b/>
          <w:sz w:val="24"/>
          <w:szCs w:val="24"/>
        </w:rPr>
        <w:t xml:space="preserve"> </w:t>
      </w: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b/>
          <w:bCs/>
          <w:sz w:val="24"/>
          <w:szCs w:val="24"/>
        </w:rPr>
        <w:t>modul certifikovaného testování</w:t>
      </w:r>
      <w:r w:rsidRPr="00D31F9D">
        <w:rPr>
          <w:rFonts w:ascii="Times New Roman" w:hAnsi="Times New Roman"/>
          <w:sz w:val="24"/>
          <w:szCs w:val="24"/>
        </w:rPr>
        <w:t xml:space="preserve">: modul pro výběrová a plošná šetření, </w:t>
      </w:r>
      <w:r w:rsidRPr="00D31F9D">
        <w:rPr>
          <w:rFonts w:ascii="Times New Roman" w:hAnsi="Times New Roman"/>
          <w:b/>
          <w:bCs/>
          <w:sz w:val="24"/>
          <w:szCs w:val="24"/>
        </w:rPr>
        <w:t xml:space="preserve">povinné (v případě realizace testování) </w:t>
      </w: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b/>
          <w:bCs/>
          <w:sz w:val="24"/>
          <w:szCs w:val="24"/>
        </w:rPr>
        <w:t>modul školního testování</w:t>
      </w:r>
      <w:r w:rsidRPr="00D31F9D">
        <w:rPr>
          <w:rFonts w:ascii="Times New Roman" w:hAnsi="Times New Roman"/>
          <w:sz w:val="24"/>
          <w:szCs w:val="24"/>
        </w:rPr>
        <w:t>, e-</w:t>
      </w:r>
      <w:proofErr w:type="spellStart"/>
      <w:r w:rsidRPr="00D31F9D">
        <w:rPr>
          <w:rFonts w:ascii="Times New Roman" w:hAnsi="Times New Roman"/>
          <w:sz w:val="24"/>
          <w:szCs w:val="24"/>
        </w:rPr>
        <w:t>learning</w:t>
      </w:r>
      <w:proofErr w:type="spellEnd"/>
      <w:r w:rsidRPr="00D31F9D">
        <w:rPr>
          <w:rFonts w:ascii="Times New Roman" w:hAnsi="Times New Roman"/>
          <w:sz w:val="24"/>
          <w:szCs w:val="24"/>
        </w:rPr>
        <w:t>: modul pro šetření prováděná na úrovni školy s</w:t>
      </w:r>
      <w:r w:rsidR="00D31F9D">
        <w:rPr>
          <w:rFonts w:ascii="Times New Roman" w:hAnsi="Times New Roman"/>
          <w:sz w:val="24"/>
          <w:szCs w:val="24"/>
        </w:rPr>
        <w:t> </w:t>
      </w:r>
      <w:r w:rsidRPr="00D31F9D">
        <w:rPr>
          <w:rFonts w:ascii="Times New Roman" w:hAnsi="Times New Roman"/>
          <w:sz w:val="24"/>
          <w:szCs w:val="24"/>
        </w:rPr>
        <w:t xml:space="preserve">možností využití vložených testů i tvorby vlastních testů a úloh, pro školy </w:t>
      </w:r>
      <w:r w:rsidRPr="00D31F9D">
        <w:rPr>
          <w:rFonts w:ascii="Times New Roman" w:hAnsi="Times New Roman"/>
          <w:b/>
          <w:bCs/>
          <w:sz w:val="24"/>
          <w:szCs w:val="24"/>
        </w:rPr>
        <w:t xml:space="preserve">dobrovolné </w:t>
      </w: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b/>
          <w:bCs/>
          <w:sz w:val="24"/>
          <w:szCs w:val="24"/>
        </w:rPr>
        <w:t>modul domácího testování</w:t>
      </w:r>
      <w:r w:rsidRPr="00D31F9D">
        <w:rPr>
          <w:rFonts w:ascii="Times New Roman" w:hAnsi="Times New Roman"/>
          <w:sz w:val="24"/>
          <w:szCs w:val="24"/>
        </w:rPr>
        <w:t xml:space="preserve">: přístupné široké veřejnosti, není třeba zřizovat zvláštní přístupové údaje, přihlášení probíhá přímo na portále, </w:t>
      </w:r>
      <w:r w:rsidRPr="00D31F9D">
        <w:rPr>
          <w:rFonts w:ascii="Times New Roman" w:hAnsi="Times New Roman"/>
          <w:b/>
          <w:bCs/>
          <w:sz w:val="24"/>
          <w:szCs w:val="24"/>
        </w:rPr>
        <w:t xml:space="preserve">dobrovolné </w:t>
      </w:r>
    </w:p>
    <w:p w:rsidR="009566A0" w:rsidRPr="00D31F9D" w:rsidRDefault="00B43BBC" w:rsidP="009566A0">
      <w:pPr>
        <w:spacing w:before="40"/>
        <w:jc w:val="both"/>
        <w:rPr>
          <w:rFonts w:ascii="Times New Roman" w:hAnsi="Times New Roman"/>
          <w:sz w:val="24"/>
          <w:szCs w:val="24"/>
        </w:rPr>
      </w:pPr>
      <w:hyperlink r:id="rId40" w:history="1">
        <w:r w:rsidR="009566A0" w:rsidRPr="00D31F9D">
          <w:rPr>
            <w:rStyle w:val="Hypertextovodkaz"/>
            <w:rFonts w:ascii="Times New Roman" w:hAnsi="Times New Roman"/>
            <w:sz w:val="24"/>
            <w:szCs w:val="24"/>
          </w:rPr>
          <w:t>https://portal.niqes.cz</w:t>
        </w:r>
      </w:hyperlink>
      <w:r w:rsidR="009566A0" w:rsidRPr="00D31F9D">
        <w:rPr>
          <w:rFonts w:ascii="Times New Roman" w:hAnsi="Times New Roman"/>
          <w:sz w:val="24"/>
          <w:szCs w:val="24"/>
        </w:rPr>
        <w:t xml:space="preserve">  </w:t>
      </w:r>
    </w:p>
    <w:p w:rsidR="009566A0" w:rsidRPr="00D31F9D" w:rsidRDefault="009566A0" w:rsidP="009566A0">
      <w:pPr>
        <w:spacing w:before="40"/>
        <w:jc w:val="both"/>
        <w:rPr>
          <w:rFonts w:ascii="Times New Roman" w:hAnsi="Times New Roman"/>
          <w:b/>
          <w:sz w:val="24"/>
          <w:szCs w:val="24"/>
        </w:rPr>
      </w:pPr>
    </w:p>
    <w:p w:rsidR="009566A0" w:rsidRPr="00D31F9D" w:rsidRDefault="009566A0" w:rsidP="009566A0">
      <w:pPr>
        <w:numPr>
          <w:ilvl w:val="0"/>
          <w:numId w:val="47"/>
        </w:numPr>
        <w:spacing w:before="40"/>
        <w:jc w:val="both"/>
        <w:rPr>
          <w:rFonts w:ascii="Times New Roman" w:hAnsi="Times New Roman"/>
          <w:b/>
          <w:sz w:val="24"/>
          <w:szCs w:val="24"/>
        </w:rPr>
      </w:pPr>
      <w:proofErr w:type="spellStart"/>
      <w:r w:rsidRPr="00D31F9D">
        <w:rPr>
          <w:rFonts w:ascii="Times New Roman" w:hAnsi="Times New Roman"/>
          <w:b/>
          <w:sz w:val="24"/>
          <w:szCs w:val="24"/>
        </w:rPr>
        <w:t>iEPIS</w:t>
      </w:r>
      <w:proofErr w:type="spellEnd"/>
      <w:r w:rsidRPr="00D31F9D">
        <w:rPr>
          <w:rFonts w:ascii="Times New Roman" w:hAnsi="Times New Roman"/>
          <w:b/>
          <w:sz w:val="24"/>
          <w:szCs w:val="24"/>
        </w:rPr>
        <w:t xml:space="preserve"> </w:t>
      </w: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b/>
          <w:bCs/>
          <w:sz w:val="24"/>
          <w:szCs w:val="24"/>
        </w:rPr>
        <w:t>iEPIS1</w:t>
      </w:r>
      <w:r w:rsidRPr="00D31F9D">
        <w:rPr>
          <w:rFonts w:ascii="Times New Roman" w:hAnsi="Times New Roman"/>
          <w:sz w:val="24"/>
          <w:szCs w:val="24"/>
        </w:rPr>
        <w:t xml:space="preserve">: slouží mj. pro vyplňování záznamů o úrazech a vyplňování inspekčního elektronického zjišťování (INEZ) formou dotazníků apod., </w:t>
      </w:r>
      <w:r w:rsidRPr="00D31F9D">
        <w:rPr>
          <w:rFonts w:ascii="Times New Roman" w:hAnsi="Times New Roman"/>
          <w:b/>
          <w:bCs/>
          <w:sz w:val="24"/>
          <w:szCs w:val="24"/>
        </w:rPr>
        <w:t xml:space="preserve">povinné </w:t>
      </w:r>
    </w:p>
    <w:p w:rsidR="009566A0" w:rsidRPr="00D31F9D" w:rsidRDefault="009566A0" w:rsidP="009566A0">
      <w:pPr>
        <w:spacing w:before="40"/>
        <w:jc w:val="both"/>
        <w:rPr>
          <w:rFonts w:ascii="Times New Roman" w:hAnsi="Times New Roman"/>
          <w:sz w:val="24"/>
          <w:szCs w:val="24"/>
        </w:rPr>
      </w:pPr>
    </w:p>
    <w:p w:rsidR="009566A0" w:rsidRPr="00D31F9D" w:rsidRDefault="009566A0" w:rsidP="009566A0">
      <w:pPr>
        <w:numPr>
          <w:ilvl w:val="0"/>
          <w:numId w:val="47"/>
        </w:numPr>
        <w:spacing w:before="40"/>
        <w:jc w:val="both"/>
        <w:rPr>
          <w:rFonts w:ascii="Times New Roman" w:hAnsi="Times New Roman"/>
          <w:sz w:val="24"/>
          <w:szCs w:val="24"/>
        </w:rPr>
      </w:pPr>
      <w:r w:rsidRPr="00D31F9D">
        <w:rPr>
          <w:rFonts w:ascii="Times New Roman" w:hAnsi="Times New Roman"/>
          <w:b/>
          <w:bCs/>
          <w:sz w:val="24"/>
          <w:szCs w:val="24"/>
        </w:rPr>
        <w:t>iEPIS2 modul pro práci se ŠVP</w:t>
      </w:r>
      <w:r w:rsidRPr="00D31F9D">
        <w:rPr>
          <w:rFonts w:ascii="Times New Roman" w:hAnsi="Times New Roman"/>
          <w:sz w:val="24"/>
          <w:szCs w:val="24"/>
        </w:rPr>
        <w:t xml:space="preserve">: modul pro tvorbu, modifikaci a hodnocení školních vzdělávacích programů, </w:t>
      </w:r>
      <w:r w:rsidRPr="00D31F9D">
        <w:rPr>
          <w:rFonts w:ascii="Times New Roman" w:hAnsi="Times New Roman"/>
          <w:b/>
          <w:bCs/>
          <w:sz w:val="24"/>
          <w:szCs w:val="24"/>
        </w:rPr>
        <w:t xml:space="preserve">dobrovolné </w:t>
      </w:r>
    </w:p>
    <w:p w:rsidR="009566A0" w:rsidRPr="00D31F9D" w:rsidRDefault="00B43BBC" w:rsidP="009566A0">
      <w:pPr>
        <w:spacing w:before="40"/>
        <w:jc w:val="both"/>
        <w:rPr>
          <w:rFonts w:ascii="Times New Roman" w:hAnsi="Times New Roman"/>
          <w:sz w:val="24"/>
          <w:szCs w:val="24"/>
        </w:rPr>
      </w:pPr>
      <w:hyperlink r:id="rId41" w:history="1">
        <w:r w:rsidR="009566A0" w:rsidRPr="00D31F9D">
          <w:rPr>
            <w:rStyle w:val="Hypertextovodkaz"/>
            <w:rFonts w:ascii="Times New Roman" w:hAnsi="Times New Roman"/>
            <w:sz w:val="24"/>
            <w:szCs w:val="24"/>
          </w:rPr>
          <w:t>https://epis.niqes.cz</w:t>
        </w:r>
      </w:hyperlink>
      <w:r w:rsidR="009566A0" w:rsidRPr="00D31F9D">
        <w:rPr>
          <w:rFonts w:ascii="Times New Roman" w:hAnsi="Times New Roman"/>
          <w:sz w:val="24"/>
          <w:szCs w:val="24"/>
        </w:rPr>
        <w:t xml:space="preserve">  </w:t>
      </w:r>
    </w:p>
    <w:p w:rsidR="009566A0" w:rsidRPr="00D31F9D" w:rsidRDefault="009566A0" w:rsidP="009566A0">
      <w:pPr>
        <w:spacing w:before="40"/>
        <w:jc w:val="both"/>
        <w:rPr>
          <w:rFonts w:ascii="Times New Roman" w:hAnsi="Times New Roman"/>
          <w:sz w:val="24"/>
          <w:szCs w:val="24"/>
        </w:rPr>
      </w:pPr>
    </w:p>
    <w:p w:rsidR="009566A0" w:rsidRPr="00D31F9D" w:rsidRDefault="009566A0" w:rsidP="009566A0">
      <w:pPr>
        <w:numPr>
          <w:ilvl w:val="0"/>
          <w:numId w:val="47"/>
        </w:numPr>
        <w:spacing w:before="40"/>
        <w:jc w:val="both"/>
        <w:rPr>
          <w:rFonts w:ascii="Times New Roman" w:hAnsi="Times New Roman"/>
          <w:sz w:val="24"/>
          <w:szCs w:val="24"/>
        </w:rPr>
      </w:pPr>
      <w:proofErr w:type="spellStart"/>
      <w:r w:rsidRPr="00D31F9D">
        <w:rPr>
          <w:rFonts w:ascii="Times New Roman" w:hAnsi="Times New Roman"/>
          <w:b/>
          <w:bCs/>
          <w:sz w:val="24"/>
          <w:szCs w:val="24"/>
        </w:rPr>
        <w:t>iPortál</w:t>
      </w:r>
      <w:proofErr w:type="spellEnd"/>
      <w:r w:rsidRPr="00D31F9D">
        <w:rPr>
          <w:rFonts w:ascii="Times New Roman" w:hAnsi="Times New Roman"/>
          <w:b/>
          <w:bCs/>
          <w:sz w:val="24"/>
          <w:szCs w:val="24"/>
        </w:rPr>
        <w:t xml:space="preserve">: </w:t>
      </w:r>
      <w:r w:rsidRPr="00D31F9D">
        <w:rPr>
          <w:rFonts w:ascii="Times New Roman" w:hAnsi="Times New Roman"/>
          <w:sz w:val="24"/>
          <w:szCs w:val="24"/>
        </w:rPr>
        <w:t xml:space="preserve">modul pro zveřejňování základních informací o školách, inspekčních zpráv, možnost vyhledávání škol širokou veřejností podle zadaných parametrů, </w:t>
      </w:r>
      <w:r w:rsidRPr="00D31F9D">
        <w:rPr>
          <w:rFonts w:ascii="Times New Roman" w:hAnsi="Times New Roman"/>
          <w:b/>
          <w:bCs/>
          <w:sz w:val="24"/>
          <w:szCs w:val="24"/>
        </w:rPr>
        <w:t xml:space="preserve">dobrovolné </w:t>
      </w:r>
    </w:p>
    <w:p w:rsidR="009566A0" w:rsidRPr="00D31F9D" w:rsidRDefault="00B43BBC" w:rsidP="009566A0">
      <w:pPr>
        <w:spacing w:before="40"/>
        <w:jc w:val="both"/>
        <w:rPr>
          <w:rFonts w:ascii="Times New Roman" w:hAnsi="Times New Roman"/>
          <w:sz w:val="24"/>
          <w:szCs w:val="24"/>
        </w:rPr>
      </w:pPr>
      <w:hyperlink r:id="rId42" w:history="1">
        <w:r w:rsidR="009566A0" w:rsidRPr="00D31F9D">
          <w:rPr>
            <w:rStyle w:val="Hypertextovodkaz"/>
            <w:rFonts w:ascii="Times New Roman" w:hAnsi="Times New Roman"/>
            <w:sz w:val="24"/>
            <w:szCs w:val="24"/>
          </w:rPr>
          <w:t>https://epis.niqes.cz/portal</w:t>
        </w:r>
      </w:hyperlink>
      <w:r w:rsidR="009566A0" w:rsidRPr="00D31F9D">
        <w:rPr>
          <w:rFonts w:ascii="Times New Roman" w:hAnsi="Times New Roman"/>
          <w:sz w:val="24"/>
          <w:szCs w:val="24"/>
        </w:rPr>
        <w:t xml:space="preserve">  </w:t>
      </w:r>
    </w:p>
    <w:p w:rsidR="009566A0" w:rsidRPr="00D31F9D" w:rsidRDefault="009566A0" w:rsidP="009566A0">
      <w:pPr>
        <w:spacing w:before="40"/>
        <w:jc w:val="both"/>
        <w:rPr>
          <w:rFonts w:ascii="Times New Roman" w:hAnsi="Times New Roman"/>
          <w:sz w:val="24"/>
          <w:szCs w:val="24"/>
        </w:rPr>
      </w:pPr>
    </w:p>
    <w:p w:rsidR="009566A0" w:rsidRPr="00D31F9D" w:rsidRDefault="009566A0" w:rsidP="009566A0">
      <w:pPr>
        <w:numPr>
          <w:ilvl w:val="0"/>
          <w:numId w:val="47"/>
        </w:numPr>
        <w:spacing w:before="40"/>
        <w:jc w:val="both"/>
        <w:rPr>
          <w:rFonts w:ascii="Times New Roman" w:hAnsi="Times New Roman"/>
          <w:sz w:val="24"/>
          <w:szCs w:val="24"/>
        </w:rPr>
      </w:pPr>
      <w:proofErr w:type="spellStart"/>
      <w:r w:rsidRPr="00D31F9D">
        <w:rPr>
          <w:rFonts w:ascii="Times New Roman" w:hAnsi="Times New Roman"/>
          <w:b/>
          <w:bCs/>
          <w:sz w:val="24"/>
          <w:szCs w:val="24"/>
        </w:rPr>
        <w:lastRenderedPageBreak/>
        <w:t>iHelpdesk</w:t>
      </w:r>
      <w:proofErr w:type="spellEnd"/>
      <w:r w:rsidRPr="00D31F9D">
        <w:rPr>
          <w:rFonts w:ascii="Times New Roman" w:hAnsi="Times New Roman"/>
          <w:b/>
          <w:bCs/>
          <w:sz w:val="24"/>
          <w:szCs w:val="24"/>
        </w:rPr>
        <w:t xml:space="preserve">: </w:t>
      </w:r>
      <w:r w:rsidRPr="00D31F9D">
        <w:rPr>
          <w:rFonts w:ascii="Times New Roman" w:hAnsi="Times New Roman"/>
          <w:sz w:val="24"/>
          <w:szCs w:val="24"/>
        </w:rPr>
        <w:t xml:space="preserve">modul pro poskytování technické podpory k funkčnostem uvedených elektronických systémů </w:t>
      </w: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sz w:val="24"/>
          <w:szCs w:val="24"/>
        </w:rPr>
        <w:t xml:space="preserve">https://helpdesk.niqes.cz nebo </w:t>
      </w:r>
      <w:hyperlink r:id="rId43" w:history="1">
        <w:r w:rsidRPr="00D31F9D">
          <w:rPr>
            <w:rStyle w:val="Hypertextovodkaz"/>
            <w:rFonts w:ascii="Times New Roman" w:hAnsi="Times New Roman"/>
            <w:sz w:val="24"/>
            <w:szCs w:val="24"/>
          </w:rPr>
          <w:t>https://epis.niqes.cz</w:t>
        </w:r>
      </w:hyperlink>
      <w:r w:rsidRPr="00D31F9D">
        <w:rPr>
          <w:rFonts w:ascii="Times New Roman" w:hAnsi="Times New Roman"/>
          <w:sz w:val="24"/>
          <w:szCs w:val="24"/>
        </w:rPr>
        <w:t xml:space="preserve"> </w:t>
      </w:r>
    </w:p>
    <w:p w:rsidR="009566A0" w:rsidRPr="00D31F9D" w:rsidRDefault="009566A0" w:rsidP="009566A0">
      <w:pPr>
        <w:spacing w:before="40"/>
        <w:jc w:val="both"/>
        <w:rPr>
          <w:rFonts w:ascii="Times New Roman" w:hAnsi="Times New Roman"/>
          <w:sz w:val="24"/>
          <w:szCs w:val="24"/>
        </w:rPr>
      </w:pP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b/>
          <w:bCs/>
          <w:sz w:val="24"/>
          <w:szCs w:val="24"/>
        </w:rPr>
        <w:t xml:space="preserve">Přístupové údaje </w:t>
      </w:r>
      <w:r w:rsidRPr="00D31F9D">
        <w:rPr>
          <w:rFonts w:ascii="Times New Roman" w:hAnsi="Times New Roman"/>
          <w:sz w:val="24"/>
          <w:szCs w:val="24"/>
        </w:rPr>
        <w:t xml:space="preserve">ředitele školy poskytne Česká školní inspekce na základě zaslání formuláře pro získání přístupových údajů. Formulář je k dispozici na webových stránkách České školní inspekce </w:t>
      </w:r>
      <w:hyperlink r:id="rId44" w:history="1">
        <w:r w:rsidRPr="00D31F9D">
          <w:rPr>
            <w:rStyle w:val="Hypertextovodkaz"/>
            <w:rFonts w:ascii="Times New Roman" w:hAnsi="Times New Roman"/>
            <w:sz w:val="24"/>
            <w:szCs w:val="24"/>
          </w:rPr>
          <w:t>www.csicr.cz</w:t>
        </w:r>
      </w:hyperlink>
      <w:r w:rsidRPr="00D31F9D">
        <w:rPr>
          <w:rFonts w:ascii="Times New Roman" w:hAnsi="Times New Roman"/>
          <w:sz w:val="24"/>
          <w:szCs w:val="24"/>
        </w:rPr>
        <w:t xml:space="preserve"> . </w:t>
      </w:r>
    </w:p>
    <w:p w:rsidR="00757201" w:rsidRPr="00D31F9D" w:rsidRDefault="00757201" w:rsidP="009566A0">
      <w:pPr>
        <w:spacing w:before="40"/>
        <w:jc w:val="both"/>
        <w:rPr>
          <w:rFonts w:ascii="Times New Roman" w:hAnsi="Times New Roman"/>
          <w:sz w:val="24"/>
          <w:szCs w:val="24"/>
        </w:rPr>
      </w:pP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i/>
          <w:iCs/>
          <w:sz w:val="24"/>
          <w:szCs w:val="24"/>
        </w:rPr>
        <w:t>Bližší informace jsou k dispozici na webových stránkách České školní inspekce (</w:t>
      </w:r>
      <w:hyperlink r:id="rId45" w:history="1">
        <w:r w:rsidRPr="00D31F9D">
          <w:rPr>
            <w:rStyle w:val="Hypertextovodkaz"/>
            <w:rFonts w:ascii="Times New Roman" w:hAnsi="Times New Roman"/>
            <w:i/>
            <w:iCs/>
            <w:sz w:val="24"/>
            <w:szCs w:val="24"/>
          </w:rPr>
          <w:t>www.csicr.cz</w:t>
        </w:r>
      </w:hyperlink>
      <w:r w:rsidRPr="00D31F9D">
        <w:rPr>
          <w:rFonts w:ascii="Times New Roman" w:hAnsi="Times New Roman"/>
          <w:i/>
          <w:iCs/>
          <w:sz w:val="24"/>
          <w:szCs w:val="24"/>
        </w:rPr>
        <w:t>) a na webových stránkách projektu NIQES (</w:t>
      </w:r>
      <w:hyperlink r:id="rId46" w:history="1">
        <w:r w:rsidRPr="00D31F9D">
          <w:rPr>
            <w:rStyle w:val="Hypertextovodkaz"/>
            <w:rFonts w:ascii="Times New Roman" w:hAnsi="Times New Roman"/>
            <w:i/>
            <w:iCs/>
            <w:sz w:val="24"/>
            <w:szCs w:val="24"/>
          </w:rPr>
          <w:t>www.niqes.cz</w:t>
        </w:r>
      </w:hyperlink>
      <w:r w:rsidRPr="00D31F9D">
        <w:rPr>
          <w:rFonts w:ascii="Times New Roman" w:hAnsi="Times New Roman"/>
          <w:i/>
          <w:iCs/>
          <w:sz w:val="24"/>
          <w:szCs w:val="24"/>
        </w:rPr>
        <w:t xml:space="preserve"> </w:t>
      </w:r>
    </w:p>
    <w:p w:rsidR="009566A0" w:rsidRPr="00D31F9D" w:rsidRDefault="009566A0" w:rsidP="009566A0">
      <w:pPr>
        <w:spacing w:before="40"/>
        <w:jc w:val="both"/>
        <w:rPr>
          <w:rFonts w:ascii="Times New Roman" w:hAnsi="Times New Roman"/>
          <w:sz w:val="24"/>
          <w:szCs w:val="24"/>
        </w:rPr>
      </w:pPr>
    </w:p>
    <w:p w:rsidR="009566A0" w:rsidRPr="00D31F9D" w:rsidRDefault="009566A0" w:rsidP="009566A0">
      <w:pPr>
        <w:numPr>
          <w:ilvl w:val="1"/>
          <w:numId w:val="3"/>
        </w:numPr>
        <w:spacing w:before="40"/>
        <w:jc w:val="both"/>
        <w:rPr>
          <w:rFonts w:ascii="Times New Roman" w:hAnsi="Times New Roman"/>
          <w:b/>
          <w:bCs/>
          <w:i/>
          <w:iCs/>
          <w:sz w:val="24"/>
          <w:szCs w:val="24"/>
        </w:rPr>
      </w:pPr>
      <w:r w:rsidRPr="00D31F9D">
        <w:rPr>
          <w:rFonts w:ascii="Times New Roman" w:hAnsi="Times New Roman"/>
          <w:b/>
          <w:bCs/>
          <w:i/>
          <w:iCs/>
          <w:sz w:val="24"/>
          <w:szCs w:val="24"/>
        </w:rPr>
        <w:t>Informace o zasílání záznamů o úrazech a vyrozumění o aktualizaci záznamů o</w:t>
      </w:r>
      <w:r w:rsidR="00D31F9D">
        <w:rPr>
          <w:rFonts w:ascii="Times New Roman" w:hAnsi="Times New Roman"/>
          <w:b/>
          <w:bCs/>
          <w:i/>
          <w:iCs/>
          <w:sz w:val="24"/>
          <w:szCs w:val="24"/>
        </w:rPr>
        <w:t> </w:t>
      </w:r>
      <w:r w:rsidRPr="00D31F9D">
        <w:rPr>
          <w:rFonts w:ascii="Times New Roman" w:hAnsi="Times New Roman"/>
          <w:b/>
          <w:bCs/>
          <w:i/>
          <w:iCs/>
          <w:sz w:val="24"/>
          <w:szCs w:val="24"/>
        </w:rPr>
        <w:t>úrazech v elektronickém formuláři</w:t>
      </w: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sz w:val="24"/>
          <w:szCs w:val="24"/>
        </w:rPr>
        <w:t>V souladu s § 4 odst. 5 vyhlášky č. 64/2005 Sb., o evidenci úrazů dětí, žáků a studentů, ve znění vyhlášky č. 57/2010 Sb., mají školy povinnost zasílat záznamy o úrazu a vyrozumění o</w:t>
      </w:r>
      <w:r w:rsidR="00D31F9D" w:rsidRPr="00D31F9D">
        <w:rPr>
          <w:rFonts w:ascii="Times New Roman" w:hAnsi="Times New Roman"/>
          <w:sz w:val="24"/>
          <w:szCs w:val="24"/>
        </w:rPr>
        <w:t> </w:t>
      </w:r>
      <w:r w:rsidRPr="00D31F9D">
        <w:rPr>
          <w:rFonts w:ascii="Times New Roman" w:hAnsi="Times New Roman"/>
          <w:sz w:val="24"/>
          <w:szCs w:val="24"/>
        </w:rPr>
        <w:t>aktualizaci záznamů o úrazu v elektronickém formuláři.</w:t>
      </w:r>
    </w:p>
    <w:p w:rsidR="009566A0" w:rsidRPr="00D31F9D" w:rsidRDefault="009566A0" w:rsidP="009566A0">
      <w:pPr>
        <w:numPr>
          <w:ilvl w:val="0"/>
          <w:numId w:val="48"/>
        </w:numPr>
        <w:spacing w:before="40"/>
        <w:jc w:val="both"/>
        <w:rPr>
          <w:rFonts w:ascii="Times New Roman" w:hAnsi="Times New Roman"/>
          <w:sz w:val="24"/>
          <w:szCs w:val="24"/>
        </w:rPr>
      </w:pPr>
      <w:r w:rsidRPr="00D31F9D">
        <w:rPr>
          <w:rFonts w:ascii="Times New Roman" w:hAnsi="Times New Roman"/>
          <w:sz w:val="24"/>
          <w:szCs w:val="24"/>
        </w:rPr>
        <w:t xml:space="preserve">Elektronický formulář je vyplňován prostřednictvím systému informačního elektronického systému </w:t>
      </w:r>
      <w:proofErr w:type="spellStart"/>
      <w:r w:rsidRPr="00D31F9D">
        <w:rPr>
          <w:rFonts w:ascii="Times New Roman" w:hAnsi="Times New Roman"/>
          <w:sz w:val="24"/>
          <w:szCs w:val="24"/>
        </w:rPr>
        <w:t>iEPIS</w:t>
      </w:r>
      <w:proofErr w:type="spellEnd"/>
      <w:r w:rsidRPr="00D31F9D">
        <w:rPr>
          <w:rFonts w:ascii="Times New Roman" w:hAnsi="Times New Roman"/>
          <w:sz w:val="24"/>
          <w:szCs w:val="24"/>
        </w:rPr>
        <w:t xml:space="preserve"> (</w:t>
      </w:r>
      <w:hyperlink r:id="rId47" w:history="1">
        <w:r w:rsidRPr="00D31F9D">
          <w:rPr>
            <w:rStyle w:val="Hypertextovodkaz"/>
            <w:rFonts w:ascii="Times New Roman" w:hAnsi="Times New Roman"/>
            <w:sz w:val="24"/>
            <w:szCs w:val="24"/>
          </w:rPr>
          <w:t>https://epis.niqes.cz</w:t>
        </w:r>
      </w:hyperlink>
      <w:r w:rsidRPr="00D31F9D">
        <w:rPr>
          <w:rFonts w:ascii="Times New Roman" w:hAnsi="Times New Roman"/>
          <w:sz w:val="24"/>
          <w:szCs w:val="24"/>
        </w:rPr>
        <w:t>).</w:t>
      </w:r>
    </w:p>
    <w:p w:rsidR="009566A0" w:rsidRPr="00D31F9D" w:rsidRDefault="009566A0" w:rsidP="009566A0">
      <w:pPr>
        <w:numPr>
          <w:ilvl w:val="0"/>
          <w:numId w:val="48"/>
        </w:numPr>
        <w:spacing w:before="40"/>
        <w:jc w:val="both"/>
        <w:rPr>
          <w:rFonts w:ascii="Times New Roman" w:hAnsi="Times New Roman"/>
          <w:sz w:val="24"/>
          <w:szCs w:val="24"/>
        </w:rPr>
      </w:pPr>
      <w:r w:rsidRPr="00D31F9D">
        <w:rPr>
          <w:rFonts w:ascii="Times New Roman" w:hAnsi="Times New Roman"/>
          <w:sz w:val="24"/>
          <w:szCs w:val="24"/>
        </w:rPr>
        <w:t>Díky využití systému již nebude nadále nutné připojovat zaručený elektronický podpis nebo elektronickou značku ke každému záznamu o úrazu.</w:t>
      </w:r>
    </w:p>
    <w:p w:rsidR="009566A0" w:rsidRPr="00D31F9D" w:rsidRDefault="009566A0" w:rsidP="009566A0">
      <w:pPr>
        <w:numPr>
          <w:ilvl w:val="0"/>
          <w:numId w:val="48"/>
        </w:numPr>
        <w:spacing w:before="40"/>
        <w:jc w:val="both"/>
        <w:rPr>
          <w:rFonts w:ascii="Times New Roman" w:hAnsi="Times New Roman"/>
          <w:sz w:val="24"/>
          <w:szCs w:val="24"/>
        </w:rPr>
      </w:pPr>
      <w:r w:rsidRPr="00D31F9D">
        <w:rPr>
          <w:rFonts w:ascii="Times New Roman" w:hAnsi="Times New Roman"/>
          <w:sz w:val="24"/>
          <w:szCs w:val="24"/>
        </w:rPr>
        <w:t>Přístupové údaje ředitele školy poskytne Česká školní inspekce na základě zaslání formuláře pro získání přístupových údajů dle bodu 11.6</w:t>
      </w:r>
    </w:p>
    <w:p w:rsidR="00757201" w:rsidRPr="00D31F9D" w:rsidRDefault="00757201" w:rsidP="00757201">
      <w:pPr>
        <w:spacing w:before="40"/>
        <w:jc w:val="both"/>
        <w:rPr>
          <w:rFonts w:ascii="Times New Roman" w:hAnsi="Times New Roman"/>
          <w:sz w:val="24"/>
          <w:szCs w:val="24"/>
        </w:rPr>
      </w:pPr>
    </w:p>
    <w:p w:rsidR="00757201" w:rsidRPr="00D31F9D" w:rsidRDefault="00757201" w:rsidP="00757201">
      <w:pPr>
        <w:spacing w:before="40"/>
        <w:jc w:val="both"/>
        <w:rPr>
          <w:rFonts w:ascii="Times New Roman" w:hAnsi="Times New Roman"/>
          <w:i/>
          <w:sz w:val="24"/>
          <w:szCs w:val="24"/>
        </w:rPr>
      </w:pPr>
      <w:r w:rsidRPr="00D31F9D">
        <w:rPr>
          <w:rFonts w:ascii="Times New Roman" w:hAnsi="Times New Roman"/>
          <w:i/>
          <w:sz w:val="24"/>
          <w:szCs w:val="24"/>
        </w:rPr>
        <w:t>Bližší informace poskytne Česká školní inspekce (tel. 251 023 127).</w:t>
      </w:r>
    </w:p>
    <w:p w:rsidR="009566A0" w:rsidRPr="00D31F9D" w:rsidRDefault="009566A0" w:rsidP="009566A0">
      <w:pPr>
        <w:spacing w:before="40"/>
        <w:jc w:val="both"/>
        <w:rPr>
          <w:rFonts w:ascii="Times New Roman" w:hAnsi="Times New Roman"/>
          <w:sz w:val="24"/>
          <w:szCs w:val="24"/>
        </w:rPr>
      </w:pPr>
    </w:p>
    <w:p w:rsidR="009566A0" w:rsidRPr="00D31F9D" w:rsidRDefault="009566A0" w:rsidP="009566A0">
      <w:pPr>
        <w:numPr>
          <w:ilvl w:val="1"/>
          <w:numId w:val="3"/>
        </w:numPr>
        <w:spacing w:before="40"/>
        <w:jc w:val="both"/>
        <w:rPr>
          <w:rFonts w:ascii="Times New Roman" w:hAnsi="Times New Roman"/>
          <w:b/>
          <w:bCs/>
          <w:i/>
          <w:iCs/>
          <w:sz w:val="24"/>
          <w:szCs w:val="24"/>
        </w:rPr>
      </w:pPr>
      <w:r w:rsidRPr="00D31F9D">
        <w:rPr>
          <w:rFonts w:ascii="Times New Roman" w:hAnsi="Times New Roman"/>
          <w:b/>
          <w:bCs/>
          <w:i/>
          <w:iCs/>
          <w:sz w:val="24"/>
          <w:szCs w:val="24"/>
        </w:rPr>
        <w:t>Mezinárodní šetření ve školním roce 2014/2015</w:t>
      </w:r>
    </w:p>
    <w:p w:rsidR="009566A0" w:rsidRPr="00D31F9D" w:rsidRDefault="009566A0" w:rsidP="009566A0">
      <w:pPr>
        <w:spacing w:before="40"/>
        <w:jc w:val="both"/>
        <w:rPr>
          <w:rFonts w:ascii="Times New Roman" w:hAnsi="Times New Roman"/>
          <w:sz w:val="24"/>
          <w:szCs w:val="24"/>
        </w:rPr>
      </w:pPr>
      <w:r w:rsidRPr="00D31F9D">
        <w:rPr>
          <w:rFonts w:ascii="Times New Roman" w:hAnsi="Times New Roman"/>
          <w:sz w:val="24"/>
          <w:szCs w:val="24"/>
        </w:rPr>
        <w:t>Ve druhém pololetí školního roku 2014/2015 budou realizována následující mezinárodní šetření:</w:t>
      </w:r>
    </w:p>
    <w:p w:rsidR="009566A0" w:rsidRPr="00D31F9D" w:rsidRDefault="009566A0" w:rsidP="009566A0">
      <w:pPr>
        <w:numPr>
          <w:ilvl w:val="0"/>
          <w:numId w:val="49"/>
        </w:numPr>
        <w:spacing w:before="40"/>
        <w:jc w:val="both"/>
        <w:rPr>
          <w:rFonts w:ascii="Times New Roman" w:hAnsi="Times New Roman"/>
          <w:sz w:val="24"/>
          <w:szCs w:val="24"/>
        </w:rPr>
      </w:pPr>
      <w:r w:rsidRPr="00D31F9D">
        <w:rPr>
          <w:rFonts w:ascii="Times New Roman" w:hAnsi="Times New Roman"/>
          <w:sz w:val="24"/>
          <w:szCs w:val="24"/>
        </w:rPr>
        <w:t>hlavní sběr PISA 2015, do vzorku budou zahrnuti patnáctiletí žáci základních a středních škol</w:t>
      </w:r>
    </w:p>
    <w:p w:rsidR="009566A0" w:rsidRPr="00D31F9D" w:rsidRDefault="009566A0" w:rsidP="009566A0">
      <w:pPr>
        <w:numPr>
          <w:ilvl w:val="0"/>
          <w:numId w:val="49"/>
        </w:numPr>
        <w:spacing w:before="40"/>
        <w:jc w:val="both"/>
        <w:rPr>
          <w:rFonts w:ascii="Times New Roman" w:hAnsi="Times New Roman"/>
          <w:sz w:val="24"/>
          <w:szCs w:val="24"/>
        </w:rPr>
      </w:pPr>
      <w:r w:rsidRPr="00D31F9D">
        <w:rPr>
          <w:rFonts w:ascii="Times New Roman" w:hAnsi="Times New Roman"/>
          <w:sz w:val="24"/>
          <w:szCs w:val="24"/>
        </w:rPr>
        <w:t>hlavní sběr TIMSS 2015, do vzorku budou zahrnuti žáci 4. ročníků základních škol</w:t>
      </w:r>
    </w:p>
    <w:p w:rsidR="009566A0" w:rsidRPr="00D31F9D" w:rsidRDefault="009566A0" w:rsidP="009566A0">
      <w:pPr>
        <w:numPr>
          <w:ilvl w:val="0"/>
          <w:numId w:val="49"/>
        </w:numPr>
        <w:spacing w:before="40"/>
        <w:jc w:val="both"/>
        <w:rPr>
          <w:rFonts w:ascii="Times New Roman" w:hAnsi="Times New Roman"/>
          <w:sz w:val="24"/>
          <w:szCs w:val="24"/>
        </w:rPr>
      </w:pPr>
      <w:r w:rsidRPr="00D31F9D">
        <w:rPr>
          <w:rFonts w:ascii="Times New Roman" w:hAnsi="Times New Roman"/>
          <w:sz w:val="24"/>
          <w:szCs w:val="24"/>
        </w:rPr>
        <w:t>pilotáž PIRLS 2016, do vzorku budou zahrnuti žáci 4. ročníků základních škol</w:t>
      </w:r>
    </w:p>
    <w:p w:rsidR="009566A0" w:rsidRPr="00D31F9D" w:rsidRDefault="009566A0" w:rsidP="009566A0">
      <w:pPr>
        <w:spacing w:before="40"/>
        <w:jc w:val="both"/>
        <w:rPr>
          <w:rFonts w:ascii="Times New Roman" w:hAnsi="Times New Roman"/>
          <w:i/>
          <w:sz w:val="24"/>
          <w:szCs w:val="24"/>
        </w:rPr>
      </w:pPr>
      <w:r w:rsidRPr="00D31F9D">
        <w:rPr>
          <w:rFonts w:ascii="Times New Roman" w:hAnsi="Times New Roman"/>
          <w:sz w:val="24"/>
          <w:szCs w:val="24"/>
        </w:rPr>
        <w:t>Školy zařazené do šetření budou informovány s dostatečným časovým předstihem.</w:t>
      </w:r>
    </w:p>
    <w:p w:rsidR="009566A0" w:rsidRPr="00D31F9D" w:rsidRDefault="009566A0" w:rsidP="009566A0">
      <w:pPr>
        <w:spacing w:before="40"/>
        <w:jc w:val="both"/>
        <w:rPr>
          <w:rFonts w:ascii="Times New Roman" w:hAnsi="Times New Roman"/>
          <w:i/>
          <w:sz w:val="24"/>
          <w:szCs w:val="24"/>
        </w:rPr>
      </w:pPr>
    </w:p>
    <w:p w:rsidR="00634239" w:rsidRPr="00477FF2" w:rsidRDefault="00634239" w:rsidP="00634239">
      <w:pPr>
        <w:spacing w:before="40"/>
        <w:jc w:val="both"/>
        <w:rPr>
          <w:rFonts w:ascii="Times New Roman" w:hAnsi="Times New Roman"/>
          <w:i/>
          <w:sz w:val="24"/>
          <w:szCs w:val="24"/>
        </w:rPr>
      </w:pPr>
      <w:r w:rsidRPr="00D31F9D">
        <w:rPr>
          <w:rFonts w:ascii="Times New Roman" w:hAnsi="Times New Roman"/>
          <w:i/>
          <w:sz w:val="24"/>
          <w:szCs w:val="24"/>
        </w:rPr>
        <w:t>Bližší informace poskytne Česká školní inspekce (tel. 251 023 127).</w:t>
      </w:r>
    </w:p>
    <w:p w:rsidR="00733D66" w:rsidRPr="006633C7" w:rsidRDefault="00733D66" w:rsidP="009566A0">
      <w:pPr>
        <w:pStyle w:val="Odstavecseseznamem"/>
        <w:spacing w:before="40"/>
        <w:contextualSpacing w:val="0"/>
        <w:rPr>
          <w:rFonts w:ascii="Times New Roman" w:hAnsi="Times New Roman" w:cs="Times New Roman"/>
          <w:bCs/>
          <w:i/>
          <w:iCs/>
          <w:sz w:val="24"/>
          <w:szCs w:val="24"/>
          <w:highlight w:val="yellow"/>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Mládež a mimoškolní aktivity</w:t>
      </w:r>
    </w:p>
    <w:p w:rsidR="00031163" w:rsidRPr="006633C7" w:rsidRDefault="00031163" w:rsidP="005D541B">
      <w:pPr>
        <w:autoSpaceDE w:val="0"/>
        <w:autoSpaceDN w:val="0"/>
        <w:adjustRightInd w:val="0"/>
        <w:spacing w:before="40"/>
        <w:ind w:left="360"/>
        <w:jc w:val="both"/>
        <w:rPr>
          <w:rFonts w:ascii="Times New Roman" w:hAnsi="Times New Roman"/>
          <w:b/>
          <w:bCs/>
          <w:i/>
          <w:iCs/>
          <w:sz w:val="24"/>
          <w:szCs w:val="24"/>
          <w:highlight w:val="yellow"/>
          <w:u w:val="single"/>
          <w:lang w:eastAsia="cs-CZ"/>
        </w:rPr>
      </w:pPr>
    </w:p>
    <w:p w:rsidR="00BB1F5A" w:rsidRPr="006633C7" w:rsidRDefault="00BB1F5A"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Programy státní podpory práce s dětmi a mládeží pro nestátní neziskové organizace na léta 2011 až 2015</w:t>
      </w:r>
      <w:r w:rsidR="001E198B" w:rsidRPr="006633C7">
        <w:rPr>
          <w:rFonts w:ascii="Times New Roman" w:hAnsi="Times New Roman"/>
          <w:b/>
          <w:bCs/>
          <w:i/>
          <w:iCs/>
          <w:sz w:val="24"/>
          <w:szCs w:val="24"/>
        </w:rPr>
        <w:t xml:space="preserve"> </w:t>
      </w:r>
    </w:p>
    <w:p w:rsidR="00245731" w:rsidRPr="006633C7" w:rsidRDefault="00245731"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MŠMT vyhlásilo „Programy státní podpory práce s dětmi a mládeží pro nestátní neziskové organizace na léta 2011 až 2015“ určené pouze pro nestátní neziskové organizace (dále jen NNO), které mají ve svých stanovách či zřizovacích listinách zakotvenu práci s dětmi a mládeží a patří k některému z následujících typů</w:t>
      </w:r>
      <w:r w:rsidR="00A0597A" w:rsidRPr="006633C7">
        <w:rPr>
          <w:rFonts w:ascii="Times New Roman" w:hAnsi="Times New Roman"/>
          <w:sz w:val="24"/>
          <w:szCs w:val="24"/>
        </w:rPr>
        <w:t xml:space="preserve"> – občanská sdružení, obecně prospěšné </w:t>
      </w:r>
      <w:r w:rsidR="00A0597A" w:rsidRPr="006633C7">
        <w:rPr>
          <w:rFonts w:ascii="Times New Roman" w:hAnsi="Times New Roman"/>
          <w:sz w:val="24"/>
          <w:szCs w:val="24"/>
        </w:rPr>
        <w:lastRenderedPageBreak/>
        <w:t>společnosti, spolky</w:t>
      </w:r>
      <w:r w:rsidR="00A0597A" w:rsidRPr="006633C7">
        <w:rPr>
          <w:rStyle w:val="Znakapoznpodarou"/>
          <w:rFonts w:ascii="Times New Roman" w:hAnsi="Times New Roman"/>
          <w:sz w:val="24"/>
          <w:szCs w:val="24"/>
        </w:rPr>
        <w:footnoteReference w:id="2"/>
      </w:r>
      <w:r w:rsidR="00A0597A" w:rsidRPr="006633C7">
        <w:rPr>
          <w:rFonts w:ascii="Times New Roman" w:hAnsi="Times New Roman"/>
          <w:sz w:val="24"/>
          <w:szCs w:val="24"/>
        </w:rPr>
        <w:t>, ústavy</w:t>
      </w:r>
      <w:r w:rsidR="00A0597A" w:rsidRPr="006633C7">
        <w:rPr>
          <w:rStyle w:val="Znakapoznpodarou"/>
          <w:rFonts w:ascii="Times New Roman" w:hAnsi="Times New Roman"/>
          <w:sz w:val="24"/>
          <w:szCs w:val="24"/>
        </w:rPr>
        <w:footnoteReference w:id="3"/>
      </w:r>
      <w:r w:rsidR="00A0597A" w:rsidRPr="006633C7">
        <w:rPr>
          <w:rFonts w:ascii="Times New Roman" w:hAnsi="Times New Roman"/>
          <w:sz w:val="24"/>
          <w:szCs w:val="24"/>
        </w:rPr>
        <w:t xml:space="preserve"> a účelová zařízení registrovaných církví a náboženských společností.</w:t>
      </w:r>
    </w:p>
    <w:p w:rsidR="00245731" w:rsidRPr="006633C7" w:rsidRDefault="00245731"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Jejich vyhlášením MŠMT podporuje rozvoj nestátního neziskového sektoru v oblasti práce s dětmi a</w:t>
      </w:r>
      <w:r w:rsidR="00883762" w:rsidRPr="006633C7">
        <w:rPr>
          <w:rFonts w:ascii="Times New Roman" w:hAnsi="Times New Roman"/>
          <w:sz w:val="24"/>
          <w:szCs w:val="24"/>
        </w:rPr>
        <w:t> </w:t>
      </w:r>
      <w:r w:rsidRPr="006633C7">
        <w:rPr>
          <w:rFonts w:ascii="Times New Roman" w:hAnsi="Times New Roman"/>
          <w:sz w:val="24"/>
          <w:szCs w:val="24"/>
        </w:rPr>
        <w:t>mládeží mimo školu a rodinu. Dalším cílem programů je především podpora:</w:t>
      </w:r>
    </w:p>
    <w:p w:rsidR="00245731" w:rsidRPr="006633C7" w:rsidRDefault="00245731" w:rsidP="005D541B">
      <w:pPr>
        <w:numPr>
          <w:ilvl w:val="0"/>
          <w:numId w:val="43"/>
        </w:num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vytváření nabídky volnočasových a dalších vybraných aktivit v rámci jednotlivých NNO,</w:t>
      </w:r>
    </w:p>
    <w:p w:rsidR="00245731" w:rsidRPr="006633C7" w:rsidRDefault="00245731" w:rsidP="005D541B">
      <w:pPr>
        <w:numPr>
          <w:ilvl w:val="0"/>
          <w:numId w:val="43"/>
        </w:num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vytváření nabídky volnočasových a vybraných cílených aktivit NNO určených pro neorganizované děti a mládež,</w:t>
      </w:r>
    </w:p>
    <w:p w:rsidR="00245731" w:rsidRPr="006633C7" w:rsidRDefault="00245731" w:rsidP="005D541B">
      <w:pPr>
        <w:numPr>
          <w:ilvl w:val="0"/>
          <w:numId w:val="43"/>
        </w:num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významných mezinárodních a celostátních akcí určených dětem a mládeži,</w:t>
      </w:r>
    </w:p>
    <w:p w:rsidR="00245731" w:rsidRPr="006633C7" w:rsidRDefault="00245731" w:rsidP="005D541B">
      <w:pPr>
        <w:numPr>
          <w:ilvl w:val="0"/>
          <w:numId w:val="43"/>
        </w:num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vytváření podmínek pro rozvoj neformálního vzdělávání,</w:t>
      </w:r>
    </w:p>
    <w:p w:rsidR="00245731" w:rsidRPr="006633C7" w:rsidRDefault="00245731" w:rsidP="005D541B">
      <w:pPr>
        <w:numPr>
          <w:ilvl w:val="0"/>
          <w:numId w:val="43"/>
        </w:num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rozvoj dobrovolnictví a dobrovolné práce s dětmi a mládeží,</w:t>
      </w:r>
    </w:p>
    <w:p w:rsidR="00245731" w:rsidRPr="006633C7" w:rsidRDefault="00245731" w:rsidP="005D541B">
      <w:pPr>
        <w:numPr>
          <w:ilvl w:val="0"/>
          <w:numId w:val="43"/>
        </w:num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výchovy dětí a mládeže v dalších vybraných oblastech, zejména k participaci, ke vzájemné toleranci a pochopení, ke zdravému životnímu stylu,</w:t>
      </w:r>
    </w:p>
    <w:p w:rsidR="00245731" w:rsidRPr="006633C7" w:rsidRDefault="00245731" w:rsidP="005D541B">
      <w:pPr>
        <w:numPr>
          <w:ilvl w:val="0"/>
          <w:numId w:val="43"/>
        </w:num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mezinárodní spolupráce dětí a mládeže a multikulturní výchovy,</w:t>
      </w:r>
    </w:p>
    <w:p w:rsidR="00245731" w:rsidRPr="006633C7" w:rsidRDefault="00245731" w:rsidP="005D541B">
      <w:pPr>
        <w:numPr>
          <w:ilvl w:val="0"/>
          <w:numId w:val="43"/>
        </w:num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rozvoje materiálně technické základny NNO, </w:t>
      </w:r>
    </w:p>
    <w:p w:rsidR="00245731" w:rsidRPr="006633C7" w:rsidRDefault="00245731" w:rsidP="005D541B">
      <w:pPr>
        <w:numPr>
          <w:ilvl w:val="0"/>
          <w:numId w:val="43"/>
        </w:num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vytváření podmínek, možností a rozvoj poskytování všestranných informací pro potřeby dětí a</w:t>
      </w:r>
      <w:r w:rsidR="00883762" w:rsidRPr="006633C7">
        <w:rPr>
          <w:rFonts w:ascii="Times New Roman" w:hAnsi="Times New Roman"/>
          <w:sz w:val="24"/>
          <w:szCs w:val="24"/>
        </w:rPr>
        <w:t> </w:t>
      </w:r>
      <w:r w:rsidRPr="006633C7">
        <w:rPr>
          <w:rFonts w:ascii="Times New Roman" w:hAnsi="Times New Roman"/>
          <w:sz w:val="24"/>
          <w:szCs w:val="24"/>
        </w:rPr>
        <w:t>mládeže.</w:t>
      </w:r>
    </w:p>
    <w:p w:rsidR="00245731" w:rsidRPr="006633C7" w:rsidRDefault="00245731"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MŠMT může po určité časové období nebo vybrané Programy stanovit zvláštní priority. </w:t>
      </w:r>
    </w:p>
    <w:p w:rsidR="00245731" w:rsidRPr="006633C7" w:rsidRDefault="00245731" w:rsidP="005D541B">
      <w:pPr>
        <w:spacing w:before="40"/>
        <w:jc w:val="both"/>
        <w:rPr>
          <w:rFonts w:ascii="Times New Roman" w:hAnsi="Times New Roman"/>
          <w:b/>
          <w:bCs/>
          <w:i/>
          <w:iCs/>
          <w:sz w:val="24"/>
          <w:szCs w:val="24"/>
          <w:highlight w:val="yellow"/>
        </w:rPr>
      </w:pPr>
      <w:r w:rsidRPr="006633C7">
        <w:rPr>
          <w:rFonts w:ascii="Times New Roman" w:hAnsi="Times New Roman"/>
          <w:sz w:val="24"/>
          <w:szCs w:val="24"/>
        </w:rPr>
        <w:t xml:space="preserve">Informace a kontakt: </w:t>
      </w:r>
      <w:hyperlink r:id="rId48" w:history="1">
        <w:r w:rsidRPr="006633C7">
          <w:rPr>
            <w:rStyle w:val="Hypertextovodkaz"/>
            <w:rFonts w:ascii="Times New Roman" w:hAnsi="Times New Roman"/>
            <w:sz w:val="24"/>
            <w:szCs w:val="24"/>
          </w:rPr>
          <w:t>http://www.msmt.cz/mladez/programy-statni-podpory-prace-s-detmi-a-mladezi-pro-nestatni-4</w:t>
        </w:r>
      </w:hyperlink>
    </w:p>
    <w:p w:rsidR="00235233" w:rsidRPr="006633C7" w:rsidRDefault="00235233" w:rsidP="005D541B">
      <w:pPr>
        <w:spacing w:before="40"/>
        <w:ind w:left="360"/>
        <w:jc w:val="both"/>
        <w:rPr>
          <w:rFonts w:ascii="Times New Roman" w:hAnsi="Times New Roman"/>
          <w:sz w:val="24"/>
          <w:szCs w:val="24"/>
          <w:highlight w:val="yellow"/>
          <w:lang w:eastAsia="cs-CZ"/>
        </w:rPr>
      </w:pPr>
    </w:p>
    <w:p w:rsidR="00235233" w:rsidRPr="006633C7" w:rsidRDefault="00235233" w:rsidP="005D541B">
      <w:pPr>
        <w:spacing w:before="40"/>
        <w:jc w:val="both"/>
        <w:rPr>
          <w:rFonts w:ascii="Times New Roman" w:hAnsi="Times New Roman"/>
          <w:i/>
          <w:sz w:val="24"/>
          <w:szCs w:val="24"/>
        </w:rPr>
      </w:pPr>
      <w:r w:rsidRPr="006633C7">
        <w:rPr>
          <w:rFonts w:ascii="Times New Roman" w:hAnsi="Times New Roman"/>
          <w:i/>
          <w:sz w:val="24"/>
          <w:szCs w:val="24"/>
        </w:rPr>
        <w:t>Bližší informace poskytne odbor pro mládež</w:t>
      </w:r>
      <w:r w:rsidR="00C51FBD" w:rsidRPr="006633C7">
        <w:rPr>
          <w:rFonts w:ascii="Times New Roman" w:hAnsi="Times New Roman"/>
          <w:i/>
          <w:sz w:val="24"/>
          <w:szCs w:val="24"/>
        </w:rPr>
        <w:t xml:space="preserve"> (tel. </w:t>
      </w:r>
      <w:r w:rsidRPr="006633C7">
        <w:rPr>
          <w:rFonts w:ascii="Times New Roman" w:hAnsi="Times New Roman"/>
          <w:i/>
          <w:sz w:val="24"/>
          <w:szCs w:val="24"/>
        </w:rPr>
        <w:t>234 811</w:t>
      </w:r>
      <w:r w:rsidR="00C51FBD" w:rsidRPr="006633C7">
        <w:rPr>
          <w:rFonts w:ascii="Times New Roman" w:hAnsi="Times New Roman"/>
          <w:i/>
          <w:sz w:val="24"/>
          <w:szCs w:val="24"/>
        </w:rPr>
        <w:t> </w:t>
      </w:r>
      <w:r w:rsidRPr="006633C7">
        <w:rPr>
          <w:rFonts w:ascii="Times New Roman" w:hAnsi="Times New Roman"/>
          <w:i/>
          <w:sz w:val="24"/>
          <w:szCs w:val="24"/>
        </w:rPr>
        <w:t>100</w:t>
      </w:r>
      <w:r w:rsidR="00C51FBD" w:rsidRPr="006633C7">
        <w:rPr>
          <w:rFonts w:ascii="Times New Roman" w:hAnsi="Times New Roman"/>
          <w:i/>
          <w:sz w:val="24"/>
          <w:szCs w:val="24"/>
        </w:rPr>
        <w:t>)</w:t>
      </w:r>
      <w:r w:rsidRPr="006633C7">
        <w:rPr>
          <w:rFonts w:ascii="Times New Roman" w:hAnsi="Times New Roman"/>
          <w:i/>
          <w:sz w:val="24"/>
          <w:szCs w:val="24"/>
        </w:rPr>
        <w:t xml:space="preserve">. </w:t>
      </w:r>
    </w:p>
    <w:p w:rsidR="00235233" w:rsidRPr="006633C7" w:rsidRDefault="00235233" w:rsidP="005D541B">
      <w:pPr>
        <w:tabs>
          <w:tab w:val="left" w:pos="567"/>
        </w:tabs>
        <w:spacing w:before="40"/>
        <w:jc w:val="both"/>
        <w:rPr>
          <w:rFonts w:ascii="Times New Roman" w:eastAsia="Times New Roman" w:hAnsi="Times New Roman"/>
          <w:sz w:val="24"/>
          <w:szCs w:val="24"/>
          <w:highlight w:val="yellow"/>
          <w:lang w:eastAsia="cs-CZ"/>
        </w:rPr>
      </w:pPr>
    </w:p>
    <w:p w:rsidR="004C3836" w:rsidRPr="006633C7" w:rsidRDefault="004C3836"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Informace ke sporto</w:t>
      </w:r>
      <w:r w:rsidR="00365995" w:rsidRPr="006633C7">
        <w:rPr>
          <w:rFonts w:ascii="Times New Roman" w:hAnsi="Times New Roman"/>
          <w:b/>
          <w:bCs/>
          <w:i/>
          <w:iCs/>
          <w:sz w:val="24"/>
          <w:szCs w:val="24"/>
        </w:rPr>
        <w:t xml:space="preserve">vním aktivitám škol </w:t>
      </w:r>
    </w:p>
    <w:p w:rsidR="00596B0E" w:rsidRPr="006633C7" w:rsidRDefault="00596B0E" w:rsidP="005D541B">
      <w:pPr>
        <w:pStyle w:val="Prosttext"/>
        <w:spacing w:before="40"/>
        <w:jc w:val="both"/>
        <w:rPr>
          <w:rFonts w:ascii="Times New Roman" w:hAnsi="Times New Roman"/>
          <w:sz w:val="24"/>
          <w:szCs w:val="24"/>
        </w:rPr>
      </w:pPr>
      <w:r w:rsidRPr="006633C7">
        <w:rPr>
          <w:rFonts w:ascii="Times New Roman" w:hAnsi="Times New Roman"/>
          <w:sz w:val="24"/>
          <w:szCs w:val="24"/>
        </w:rPr>
        <w:t>Školní ceny Fair play uděluje MŠMT společně s  Českým olympijským výborem. Ceny jsou udělovány za mimořádnou odvahu a rozhodnost při záchraně lidského života, mimořádný mravní čin a skutky ve škole, školních akcích i při sportovních soutěžích a za celoživotní práci ve školní tělesné výchově.</w:t>
      </w:r>
    </w:p>
    <w:p w:rsidR="00235233" w:rsidRPr="006633C7" w:rsidRDefault="00596B0E" w:rsidP="005D541B">
      <w:pPr>
        <w:pStyle w:val="Prosttext"/>
        <w:spacing w:before="40"/>
        <w:jc w:val="both"/>
        <w:rPr>
          <w:rFonts w:ascii="Times New Roman" w:hAnsi="Times New Roman"/>
          <w:sz w:val="24"/>
          <w:szCs w:val="24"/>
        </w:rPr>
      </w:pPr>
      <w:r w:rsidRPr="006633C7">
        <w:rPr>
          <w:rFonts w:ascii="Times New Roman" w:hAnsi="Times New Roman"/>
          <w:sz w:val="24"/>
          <w:szCs w:val="24"/>
        </w:rPr>
        <w:t xml:space="preserve">Návrh na udělení ceny s popisem příkladného činu a s doporučením ředitele školy zašlete nejpozději </w:t>
      </w:r>
      <w:r w:rsidRPr="006633C7">
        <w:rPr>
          <w:rFonts w:ascii="Times New Roman" w:hAnsi="Times New Roman"/>
          <w:b/>
          <w:sz w:val="24"/>
          <w:szCs w:val="24"/>
        </w:rPr>
        <w:t>do 1</w:t>
      </w:r>
      <w:r w:rsidR="00CD3A21" w:rsidRPr="006633C7">
        <w:rPr>
          <w:rFonts w:ascii="Times New Roman" w:hAnsi="Times New Roman"/>
          <w:b/>
          <w:sz w:val="24"/>
          <w:szCs w:val="24"/>
        </w:rPr>
        <w:t>2</w:t>
      </w:r>
      <w:r w:rsidRPr="006633C7">
        <w:rPr>
          <w:rFonts w:ascii="Times New Roman" w:hAnsi="Times New Roman"/>
          <w:b/>
          <w:sz w:val="24"/>
          <w:szCs w:val="24"/>
        </w:rPr>
        <w:t>. prosince 201</w:t>
      </w:r>
      <w:r w:rsidR="00C17298" w:rsidRPr="006633C7">
        <w:rPr>
          <w:rFonts w:ascii="Times New Roman" w:hAnsi="Times New Roman"/>
          <w:b/>
          <w:sz w:val="24"/>
          <w:szCs w:val="24"/>
        </w:rPr>
        <w:t>4</w:t>
      </w:r>
      <w:r w:rsidRPr="006633C7">
        <w:rPr>
          <w:rFonts w:ascii="Times New Roman" w:hAnsi="Times New Roman"/>
          <w:sz w:val="24"/>
          <w:szCs w:val="24"/>
        </w:rPr>
        <w:t xml:space="preserve"> na adresu:  MŠMT, odbor sportu, Karmelitská 7, 118 12 Praha 1. </w:t>
      </w:r>
    </w:p>
    <w:p w:rsidR="00B84D9A" w:rsidRPr="006633C7" w:rsidRDefault="00B84D9A" w:rsidP="005D541B">
      <w:pPr>
        <w:pStyle w:val="Prosttext"/>
        <w:spacing w:before="40"/>
        <w:jc w:val="both"/>
        <w:rPr>
          <w:rFonts w:ascii="Times New Roman" w:hAnsi="Times New Roman"/>
          <w:sz w:val="24"/>
          <w:szCs w:val="24"/>
        </w:rPr>
      </w:pPr>
    </w:p>
    <w:p w:rsidR="00235233" w:rsidRPr="006633C7" w:rsidRDefault="00235233" w:rsidP="005D541B">
      <w:pPr>
        <w:spacing w:before="40"/>
        <w:jc w:val="both"/>
        <w:rPr>
          <w:rFonts w:ascii="Times New Roman" w:hAnsi="Times New Roman"/>
          <w:i/>
          <w:sz w:val="24"/>
          <w:szCs w:val="24"/>
        </w:rPr>
      </w:pPr>
      <w:r w:rsidRPr="006633C7">
        <w:rPr>
          <w:rFonts w:ascii="Times New Roman" w:hAnsi="Times New Roman"/>
          <w:i/>
          <w:sz w:val="24"/>
          <w:szCs w:val="24"/>
        </w:rPr>
        <w:t>Bližší informace poskytne odbor sportu</w:t>
      </w:r>
      <w:r w:rsidR="00383166" w:rsidRPr="006633C7">
        <w:rPr>
          <w:rFonts w:ascii="Times New Roman" w:hAnsi="Times New Roman"/>
          <w:i/>
          <w:sz w:val="24"/>
          <w:szCs w:val="24"/>
        </w:rPr>
        <w:t xml:space="preserve"> (tel</w:t>
      </w:r>
      <w:r w:rsidR="00883762" w:rsidRPr="006633C7">
        <w:rPr>
          <w:rFonts w:ascii="Times New Roman" w:hAnsi="Times New Roman"/>
          <w:i/>
          <w:sz w:val="24"/>
          <w:szCs w:val="24"/>
        </w:rPr>
        <w:t xml:space="preserve">. </w:t>
      </w:r>
      <w:r w:rsidR="00CD3A21" w:rsidRPr="006633C7">
        <w:rPr>
          <w:rFonts w:ascii="Times New Roman" w:hAnsi="Times New Roman"/>
          <w:bCs/>
          <w:i/>
          <w:iCs/>
          <w:sz w:val="24"/>
          <w:szCs w:val="24"/>
        </w:rPr>
        <w:t>234 811 321</w:t>
      </w:r>
      <w:r w:rsidR="00383166" w:rsidRPr="006633C7">
        <w:rPr>
          <w:rFonts w:ascii="Times New Roman" w:hAnsi="Times New Roman"/>
          <w:i/>
          <w:sz w:val="24"/>
          <w:szCs w:val="24"/>
        </w:rPr>
        <w:t>)</w:t>
      </w:r>
      <w:r w:rsidRPr="006633C7">
        <w:rPr>
          <w:rFonts w:ascii="Times New Roman" w:hAnsi="Times New Roman"/>
          <w:i/>
          <w:sz w:val="24"/>
          <w:szCs w:val="24"/>
        </w:rPr>
        <w:t>.</w:t>
      </w:r>
    </w:p>
    <w:p w:rsidR="004C3836" w:rsidRPr="006633C7" w:rsidRDefault="004C3836" w:rsidP="005D541B">
      <w:pPr>
        <w:autoSpaceDE w:val="0"/>
        <w:autoSpaceDN w:val="0"/>
        <w:adjustRightInd w:val="0"/>
        <w:spacing w:before="40"/>
        <w:jc w:val="both"/>
        <w:rPr>
          <w:rFonts w:ascii="Times New Roman" w:hAnsi="Times New Roman"/>
          <w:b/>
          <w:bCs/>
          <w:i/>
          <w:iCs/>
          <w:sz w:val="24"/>
          <w:szCs w:val="24"/>
          <w:highlight w:val="yellow"/>
          <w:lang w:eastAsia="cs-CZ"/>
        </w:rPr>
      </w:pPr>
    </w:p>
    <w:p w:rsidR="00B36007" w:rsidRPr="006633C7" w:rsidRDefault="00B36007"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Informace o zveřejnění přehledu sout</w:t>
      </w:r>
      <w:r w:rsidR="00235233" w:rsidRPr="006633C7">
        <w:rPr>
          <w:rFonts w:ascii="Times New Roman" w:hAnsi="Times New Roman"/>
          <w:b/>
          <w:bCs/>
          <w:i/>
          <w:iCs/>
          <w:sz w:val="24"/>
          <w:szCs w:val="24"/>
        </w:rPr>
        <w:t>ěží a přehlídek</w:t>
      </w:r>
    </w:p>
    <w:p w:rsidR="00A0597A" w:rsidRPr="006633C7" w:rsidRDefault="00A0597A" w:rsidP="005D541B">
      <w:pPr>
        <w:spacing w:before="40"/>
        <w:jc w:val="both"/>
        <w:rPr>
          <w:rFonts w:ascii="Times New Roman" w:hAnsi="Times New Roman"/>
          <w:sz w:val="24"/>
          <w:szCs w:val="24"/>
        </w:rPr>
      </w:pPr>
      <w:r w:rsidRPr="006633C7">
        <w:rPr>
          <w:rFonts w:ascii="Times New Roman" w:hAnsi="Times New Roman"/>
          <w:sz w:val="24"/>
          <w:szCs w:val="24"/>
        </w:rPr>
        <w:t>Přehled soutěží a přehlídek na školní rok 2014/15 bude zveřejněn ve Věstníku MŠMT – sešit 8/2014.</w:t>
      </w:r>
      <w:r w:rsidR="00E05314" w:rsidRPr="006633C7">
        <w:rPr>
          <w:rFonts w:ascii="Times New Roman" w:hAnsi="Times New Roman"/>
          <w:sz w:val="24"/>
          <w:szCs w:val="24"/>
        </w:rPr>
        <w:t xml:space="preserve"> </w:t>
      </w:r>
    </w:p>
    <w:p w:rsidR="00A0597A" w:rsidRPr="006633C7" w:rsidRDefault="00A0597A" w:rsidP="005D541B">
      <w:pPr>
        <w:spacing w:before="40"/>
        <w:jc w:val="both"/>
        <w:rPr>
          <w:rFonts w:ascii="Times New Roman" w:hAnsi="Times New Roman"/>
          <w:i/>
          <w:sz w:val="24"/>
          <w:szCs w:val="24"/>
        </w:rPr>
      </w:pPr>
      <w:r w:rsidRPr="006633C7">
        <w:rPr>
          <w:rFonts w:ascii="Times New Roman" w:hAnsi="Times New Roman"/>
          <w:i/>
          <w:sz w:val="24"/>
          <w:szCs w:val="24"/>
        </w:rPr>
        <w:t xml:space="preserve">Bližší informace poskytne odbor pro mládež (tel. 234 811 136). </w:t>
      </w:r>
    </w:p>
    <w:p w:rsidR="00235233" w:rsidRPr="006633C7" w:rsidRDefault="00235233" w:rsidP="005D541B">
      <w:pPr>
        <w:pStyle w:val="Odstavecseseznamem"/>
        <w:spacing w:before="40"/>
        <w:contextualSpacing w:val="0"/>
        <w:rPr>
          <w:rFonts w:ascii="Times New Roman" w:hAnsi="Times New Roman" w:cs="Times New Roman"/>
          <w:bCs/>
          <w:i/>
          <w:iCs/>
          <w:sz w:val="24"/>
          <w:szCs w:val="24"/>
          <w:highlight w:val="yellow"/>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Rejstřík škol, statist</w:t>
      </w:r>
      <w:r w:rsidR="0096192C" w:rsidRPr="006633C7">
        <w:rPr>
          <w:rFonts w:ascii="Times New Roman" w:hAnsi="Times New Roman" w:cs="Times New Roman"/>
          <w:b/>
          <w:bCs/>
          <w:iCs/>
          <w:sz w:val="24"/>
          <w:szCs w:val="24"/>
        </w:rPr>
        <w:t>ické zjišťování</w:t>
      </w:r>
      <w:r w:rsidRPr="006633C7">
        <w:rPr>
          <w:rFonts w:ascii="Times New Roman" w:hAnsi="Times New Roman" w:cs="Times New Roman"/>
          <w:b/>
          <w:bCs/>
          <w:iCs/>
          <w:sz w:val="24"/>
          <w:szCs w:val="24"/>
        </w:rPr>
        <w:t xml:space="preserve">  </w:t>
      </w:r>
    </w:p>
    <w:p w:rsidR="004C3836" w:rsidRPr="006633C7" w:rsidRDefault="004C3836" w:rsidP="005D541B">
      <w:pPr>
        <w:pStyle w:val="Odstavecseseznamem"/>
        <w:spacing w:before="40"/>
        <w:ind w:left="717" w:firstLine="0"/>
        <w:contextualSpacing w:val="0"/>
        <w:rPr>
          <w:rFonts w:ascii="Times New Roman" w:hAnsi="Times New Roman" w:cs="Times New Roman"/>
          <w:bCs/>
          <w:i/>
          <w:iCs/>
          <w:sz w:val="24"/>
          <w:szCs w:val="24"/>
        </w:rPr>
      </w:pPr>
    </w:p>
    <w:p w:rsidR="00600968" w:rsidRPr="006633C7" w:rsidRDefault="00600968"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Informace o změnách při posuzování žádostí o zápis školy nebo školského zařízení do rejstříku a při žádosti o zápis změny v rejstříku </w:t>
      </w:r>
    </w:p>
    <w:p w:rsidR="00ED4937" w:rsidRPr="006633C7" w:rsidRDefault="00ED4937" w:rsidP="005D541B">
      <w:pPr>
        <w:spacing w:before="40"/>
        <w:jc w:val="both"/>
        <w:rPr>
          <w:rFonts w:ascii="Times New Roman" w:hAnsi="Times New Roman"/>
          <w:bCs/>
          <w:sz w:val="24"/>
          <w:szCs w:val="24"/>
        </w:rPr>
      </w:pPr>
      <w:r w:rsidRPr="006633C7">
        <w:rPr>
          <w:rFonts w:ascii="Times New Roman" w:hAnsi="Times New Roman"/>
          <w:bCs/>
          <w:sz w:val="24"/>
          <w:szCs w:val="24"/>
        </w:rPr>
        <w:lastRenderedPageBreak/>
        <w:t xml:space="preserve">Stejně jako v minulých letech se podává žádost o zápis školy nebo školského zařízení do rejstříku škol a školských zařízení pro následující školní rok u příslušného krajského úřadu </w:t>
      </w:r>
      <w:r w:rsidRPr="006633C7">
        <w:rPr>
          <w:rFonts w:ascii="Times New Roman" w:hAnsi="Times New Roman"/>
          <w:b/>
          <w:bCs/>
          <w:sz w:val="24"/>
          <w:szCs w:val="24"/>
        </w:rPr>
        <w:t>do 30. září</w:t>
      </w:r>
      <w:r w:rsidRPr="006633C7">
        <w:rPr>
          <w:rFonts w:ascii="Times New Roman" w:hAnsi="Times New Roman"/>
          <w:bCs/>
          <w:sz w:val="24"/>
          <w:szCs w:val="24"/>
        </w:rPr>
        <w:t xml:space="preserve">. V případě škol a školských zařízení, jejichž rejstřík vede MŠMT, krajský úřad postoupí žádosti se svým vyjádřením ministerstvu do </w:t>
      </w:r>
      <w:r w:rsidRPr="006633C7">
        <w:rPr>
          <w:rFonts w:ascii="Times New Roman" w:hAnsi="Times New Roman"/>
          <w:b/>
          <w:bCs/>
          <w:sz w:val="24"/>
          <w:szCs w:val="24"/>
        </w:rPr>
        <w:t>30. listopadu</w:t>
      </w:r>
      <w:r w:rsidRPr="006633C7">
        <w:rPr>
          <w:rFonts w:ascii="Times New Roman" w:hAnsi="Times New Roman"/>
          <w:bCs/>
          <w:sz w:val="24"/>
          <w:szCs w:val="24"/>
        </w:rPr>
        <w:t xml:space="preserve">. </w:t>
      </w:r>
    </w:p>
    <w:p w:rsidR="00ED4937" w:rsidRPr="006633C7" w:rsidRDefault="00ED4937" w:rsidP="005D541B">
      <w:pPr>
        <w:spacing w:before="40"/>
        <w:jc w:val="both"/>
        <w:rPr>
          <w:rFonts w:ascii="Times New Roman" w:hAnsi="Times New Roman"/>
          <w:bCs/>
          <w:sz w:val="24"/>
          <w:szCs w:val="24"/>
        </w:rPr>
      </w:pPr>
      <w:r w:rsidRPr="006633C7">
        <w:rPr>
          <w:rFonts w:ascii="Times New Roman" w:hAnsi="Times New Roman"/>
          <w:bCs/>
          <w:sz w:val="24"/>
          <w:szCs w:val="24"/>
        </w:rPr>
        <w:t>V souvislosti s vydáním Dlouhodobého záměru vzdělávání a rozvoje vzdělávací soustavy ČR na období 2011-2015 a dlouhodobých záměrů vzdělávání a rozvoje vzdělávací soustavy jednotlivých krajů z roku 2012 se žádost o zápis do rejstříku nebo změny v oborech vzdělání posuzuje podle parametrů uvedených v obou dokumentech. To znamená, že v případě, že se posouzením žádosti zjistí, že žádost není v souladu s Dlouhodobým záměrem vzdělávání a</w:t>
      </w:r>
      <w:r w:rsidR="00883762" w:rsidRPr="006633C7">
        <w:rPr>
          <w:rFonts w:ascii="Times New Roman" w:hAnsi="Times New Roman"/>
          <w:bCs/>
          <w:sz w:val="24"/>
          <w:szCs w:val="24"/>
        </w:rPr>
        <w:t> </w:t>
      </w:r>
      <w:r w:rsidRPr="006633C7">
        <w:rPr>
          <w:rFonts w:ascii="Times New Roman" w:hAnsi="Times New Roman"/>
          <w:bCs/>
          <w:sz w:val="24"/>
          <w:szCs w:val="24"/>
        </w:rPr>
        <w:t xml:space="preserve">rozvoje vzdělávací soustavy České republiky </w:t>
      </w:r>
      <w:r w:rsidRPr="006633C7">
        <w:rPr>
          <w:rFonts w:ascii="Times New Roman" w:hAnsi="Times New Roman"/>
          <w:b/>
          <w:bCs/>
          <w:sz w:val="24"/>
          <w:szCs w:val="24"/>
        </w:rPr>
        <w:t>nebo</w:t>
      </w:r>
      <w:r w:rsidRPr="006633C7">
        <w:rPr>
          <w:rFonts w:ascii="Times New Roman" w:hAnsi="Times New Roman"/>
          <w:bCs/>
          <w:sz w:val="24"/>
          <w:szCs w:val="24"/>
        </w:rPr>
        <w:t xml:space="preserve"> příslušného kraje (§ 148 odst. 3 písm. a) školského zákona) nemůže být žádost kladně vyřízena.   </w:t>
      </w:r>
    </w:p>
    <w:p w:rsidR="00ED4937" w:rsidRPr="006633C7" w:rsidRDefault="00ED4937" w:rsidP="005D541B">
      <w:pPr>
        <w:spacing w:before="40"/>
        <w:jc w:val="both"/>
        <w:rPr>
          <w:rFonts w:ascii="Times New Roman" w:hAnsi="Times New Roman"/>
          <w:bCs/>
          <w:sz w:val="24"/>
          <w:szCs w:val="24"/>
        </w:rPr>
      </w:pPr>
      <w:r w:rsidRPr="006633C7">
        <w:rPr>
          <w:rFonts w:ascii="Times New Roman" w:hAnsi="Times New Roman"/>
          <w:bCs/>
          <w:sz w:val="24"/>
          <w:szCs w:val="24"/>
        </w:rPr>
        <w:t>V každé žádosti o zápis školy nebo nového oboru vzdělání je třeba zejména doložit, že k výchozímu stavu ve školním roce 2010/2011 :</w:t>
      </w:r>
    </w:p>
    <w:p w:rsidR="00ED4937" w:rsidRPr="006633C7" w:rsidRDefault="00ED4937" w:rsidP="005D541B">
      <w:pPr>
        <w:numPr>
          <w:ilvl w:val="0"/>
          <w:numId w:val="33"/>
        </w:numPr>
        <w:spacing w:before="40"/>
        <w:jc w:val="both"/>
        <w:rPr>
          <w:rFonts w:ascii="Times New Roman" w:hAnsi="Times New Roman"/>
          <w:bCs/>
          <w:sz w:val="24"/>
          <w:szCs w:val="24"/>
        </w:rPr>
      </w:pPr>
      <w:r w:rsidRPr="006633C7">
        <w:rPr>
          <w:rFonts w:ascii="Times New Roman" w:hAnsi="Times New Roman"/>
          <w:bCs/>
          <w:sz w:val="24"/>
          <w:szCs w:val="24"/>
        </w:rPr>
        <w:t>jde o </w:t>
      </w:r>
      <w:r w:rsidRPr="006633C7">
        <w:rPr>
          <w:rFonts w:ascii="Times New Roman" w:hAnsi="Times New Roman"/>
          <w:b/>
          <w:bCs/>
          <w:sz w:val="24"/>
          <w:szCs w:val="24"/>
        </w:rPr>
        <w:t>výměnu oboru za obor</w:t>
      </w:r>
      <w:r w:rsidRPr="006633C7">
        <w:rPr>
          <w:rFonts w:ascii="Times New Roman" w:hAnsi="Times New Roman"/>
          <w:bCs/>
          <w:sz w:val="24"/>
          <w:szCs w:val="24"/>
        </w:rPr>
        <w:t xml:space="preserve"> o stejné kapacitě nebo o adekvátní snížení oboru zejména v oborech s maturitní zkouškou v rámci kraje, </w:t>
      </w:r>
    </w:p>
    <w:p w:rsidR="00ED4937" w:rsidRPr="006633C7" w:rsidRDefault="00ED4937" w:rsidP="005D541B">
      <w:pPr>
        <w:numPr>
          <w:ilvl w:val="0"/>
          <w:numId w:val="33"/>
        </w:numPr>
        <w:spacing w:before="40"/>
        <w:jc w:val="both"/>
        <w:rPr>
          <w:rFonts w:ascii="Times New Roman" w:hAnsi="Times New Roman"/>
          <w:bCs/>
          <w:sz w:val="24"/>
          <w:szCs w:val="24"/>
        </w:rPr>
      </w:pPr>
      <w:r w:rsidRPr="006633C7">
        <w:rPr>
          <w:rFonts w:ascii="Times New Roman" w:hAnsi="Times New Roman"/>
          <w:bCs/>
          <w:sz w:val="24"/>
          <w:szCs w:val="24"/>
        </w:rPr>
        <w:t xml:space="preserve">na úrovni kraje bude ve veřejných školách </w:t>
      </w:r>
      <w:r w:rsidRPr="006633C7">
        <w:rPr>
          <w:rFonts w:ascii="Times New Roman" w:hAnsi="Times New Roman"/>
          <w:b/>
          <w:bCs/>
          <w:sz w:val="24"/>
          <w:szCs w:val="24"/>
        </w:rPr>
        <w:t>snížen celkový počet žáků v oborech vzdělání s maturitní zkouškou</w:t>
      </w:r>
      <w:r w:rsidRPr="006633C7">
        <w:rPr>
          <w:rFonts w:ascii="Times New Roman" w:hAnsi="Times New Roman"/>
          <w:bCs/>
          <w:sz w:val="24"/>
          <w:szCs w:val="24"/>
        </w:rPr>
        <w:t xml:space="preserve"> a v oborech </w:t>
      </w:r>
      <w:r w:rsidRPr="006633C7">
        <w:rPr>
          <w:rFonts w:ascii="Times New Roman" w:hAnsi="Times New Roman"/>
          <w:b/>
          <w:bCs/>
          <w:sz w:val="24"/>
          <w:szCs w:val="24"/>
        </w:rPr>
        <w:t xml:space="preserve">vyššího odborného </w:t>
      </w:r>
      <w:r w:rsidRPr="006633C7">
        <w:rPr>
          <w:rFonts w:ascii="Times New Roman" w:hAnsi="Times New Roman"/>
          <w:bCs/>
          <w:sz w:val="24"/>
          <w:szCs w:val="24"/>
        </w:rPr>
        <w:t xml:space="preserve">vzdělávání </w:t>
      </w:r>
      <w:r w:rsidRPr="006633C7">
        <w:rPr>
          <w:rFonts w:ascii="Times New Roman" w:hAnsi="Times New Roman"/>
          <w:b/>
          <w:bCs/>
          <w:sz w:val="24"/>
          <w:szCs w:val="24"/>
        </w:rPr>
        <w:t>o 15 – 20 %</w:t>
      </w:r>
      <w:r w:rsidRPr="006633C7">
        <w:rPr>
          <w:rFonts w:ascii="Times New Roman" w:hAnsi="Times New Roman"/>
          <w:bCs/>
          <w:sz w:val="24"/>
          <w:szCs w:val="24"/>
        </w:rPr>
        <w:t xml:space="preserve">, v případě soukromých a církevních škol nedošlo ke zvýšení celkového počtu žáků a studentů v těchto oborech, </w:t>
      </w:r>
    </w:p>
    <w:p w:rsidR="00ED4937" w:rsidRPr="006633C7" w:rsidRDefault="00ED4937" w:rsidP="005D541B">
      <w:pPr>
        <w:numPr>
          <w:ilvl w:val="0"/>
          <w:numId w:val="33"/>
        </w:numPr>
        <w:spacing w:before="40"/>
        <w:jc w:val="both"/>
        <w:rPr>
          <w:rFonts w:ascii="Times New Roman" w:hAnsi="Times New Roman"/>
          <w:bCs/>
          <w:sz w:val="24"/>
          <w:szCs w:val="24"/>
        </w:rPr>
      </w:pPr>
      <w:r w:rsidRPr="006633C7">
        <w:rPr>
          <w:rFonts w:ascii="Times New Roman" w:hAnsi="Times New Roman"/>
          <w:b/>
          <w:bCs/>
          <w:sz w:val="24"/>
          <w:szCs w:val="24"/>
        </w:rPr>
        <w:t>podíl počtu přijatých</w:t>
      </w:r>
      <w:r w:rsidRPr="006633C7">
        <w:rPr>
          <w:rFonts w:ascii="Times New Roman" w:hAnsi="Times New Roman"/>
          <w:bCs/>
          <w:sz w:val="24"/>
          <w:szCs w:val="24"/>
        </w:rPr>
        <w:t xml:space="preserve"> do denní formy </w:t>
      </w:r>
      <w:r w:rsidRPr="006633C7">
        <w:rPr>
          <w:rFonts w:ascii="Times New Roman" w:hAnsi="Times New Roman"/>
          <w:b/>
          <w:bCs/>
          <w:sz w:val="24"/>
          <w:szCs w:val="24"/>
        </w:rPr>
        <w:t>nástavbového studia</w:t>
      </w:r>
      <w:r w:rsidRPr="006633C7">
        <w:rPr>
          <w:rFonts w:ascii="Times New Roman" w:hAnsi="Times New Roman"/>
          <w:bCs/>
          <w:sz w:val="24"/>
          <w:szCs w:val="24"/>
        </w:rPr>
        <w:t xml:space="preserve"> činí nejvýše </w:t>
      </w:r>
      <w:r w:rsidRPr="006633C7">
        <w:rPr>
          <w:rFonts w:ascii="Times New Roman" w:hAnsi="Times New Roman"/>
          <w:b/>
          <w:bCs/>
          <w:sz w:val="24"/>
          <w:szCs w:val="24"/>
        </w:rPr>
        <w:t>20 %</w:t>
      </w:r>
      <w:r w:rsidRPr="006633C7">
        <w:rPr>
          <w:rFonts w:ascii="Times New Roman" w:hAnsi="Times New Roman"/>
          <w:bCs/>
          <w:sz w:val="24"/>
          <w:szCs w:val="24"/>
        </w:rPr>
        <w:t xml:space="preserve"> k počtu absolventů středního vzdělání  výučním listem v rámci celé ČR, tj. v rámci kraje,</w:t>
      </w:r>
    </w:p>
    <w:p w:rsidR="00ED4937" w:rsidRPr="006633C7" w:rsidRDefault="00ED4937" w:rsidP="005D541B">
      <w:pPr>
        <w:numPr>
          <w:ilvl w:val="0"/>
          <w:numId w:val="33"/>
        </w:numPr>
        <w:spacing w:before="40"/>
        <w:jc w:val="both"/>
        <w:rPr>
          <w:rFonts w:ascii="Times New Roman" w:hAnsi="Times New Roman"/>
          <w:bCs/>
          <w:sz w:val="24"/>
          <w:szCs w:val="24"/>
        </w:rPr>
      </w:pPr>
      <w:r w:rsidRPr="006633C7">
        <w:rPr>
          <w:rFonts w:ascii="Times New Roman" w:hAnsi="Times New Roman"/>
          <w:b/>
          <w:bCs/>
          <w:sz w:val="24"/>
          <w:szCs w:val="24"/>
        </w:rPr>
        <w:t>podíl počtu</w:t>
      </w:r>
      <w:r w:rsidRPr="006633C7">
        <w:rPr>
          <w:rFonts w:ascii="Times New Roman" w:hAnsi="Times New Roman"/>
          <w:bCs/>
          <w:sz w:val="24"/>
          <w:szCs w:val="24"/>
        </w:rPr>
        <w:t xml:space="preserve"> </w:t>
      </w:r>
      <w:r w:rsidRPr="006633C7">
        <w:rPr>
          <w:rFonts w:ascii="Times New Roman" w:hAnsi="Times New Roman"/>
          <w:b/>
          <w:bCs/>
          <w:sz w:val="24"/>
          <w:szCs w:val="24"/>
        </w:rPr>
        <w:t>žáků odcházejících ze základních škol</w:t>
      </w:r>
      <w:r w:rsidRPr="006633C7">
        <w:rPr>
          <w:rFonts w:ascii="Times New Roman" w:hAnsi="Times New Roman"/>
          <w:bCs/>
          <w:sz w:val="24"/>
          <w:szCs w:val="24"/>
        </w:rPr>
        <w:t xml:space="preserve"> </w:t>
      </w:r>
      <w:r w:rsidRPr="006633C7">
        <w:rPr>
          <w:rFonts w:ascii="Times New Roman" w:hAnsi="Times New Roman"/>
          <w:b/>
          <w:bCs/>
          <w:sz w:val="24"/>
          <w:szCs w:val="24"/>
        </w:rPr>
        <w:t>na 6 a 8letá gymnázia</w:t>
      </w:r>
      <w:r w:rsidRPr="006633C7">
        <w:rPr>
          <w:rFonts w:ascii="Times New Roman" w:hAnsi="Times New Roman"/>
          <w:bCs/>
          <w:sz w:val="24"/>
          <w:szCs w:val="24"/>
        </w:rPr>
        <w:t xml:space="preserve"> se pohybuje v rozmezí </w:t>
      </w:r>
      <w:r w:rsidRPr="006633C7">
        <w:rPr>
          <w:rFonts w:ascii="Times New Roman" w:hAnsi="Times New Roman"/>
          <w:b/>
          <w:bCs/>
          <w:sz w:val="24"/>
          <w:szCs w:val="24"/>
        </w:rPr>
        <w:t>5-10 %</w:t>
      </w:r>
      <w:r w:rsidRPr="006633C7">
        <w:rPr>
          <w:rFonts w:ascii="Times New Roman" w:hAnsi="Times New Roman"/>
          <w:bCs/>
          <w:sz w:val="24"/>
          <w:szCs w:val="24"/>
        </w:rPr>
        <w:t>, s výjimkou Prahy, kde se podíl nebude navyšovat.</w:t>
      </w:r>
    </w:p>
    <w:p w:rsidR="00ED4937" w:rsidRPr="006633C7" w:rsidRDefault="00ED4937" w:rsidP="005D541B">
      <w:pPr>
        <w:spacing w:before="40"/>
        <w:jc w:val="both"/>
        <w:rPr>
          <w:rFonts w:ascii="Times New Roman" w:hAnsi="Times New Roman"/>
          <w:bCs/>
          <w:sz w:val="24"/>
          <w:szCs w:val="24"/>
        </w:rPr>
      </w:pPr>
      <w:r w:rsidRPr="006633C7">
        <w:rPr>
          <w:rFonts w:ascii="Times New Roman" w:hAnsi="Times New Roman"/>
          <w:bCs/>
          <w:sz w:val="24"/>
          <w:szCs w:val="24"/>
        </w:rPr>
        <w:t xml:space="preserve">Při zařazování nové střední školy nebo oboru vzdělání bude </w:t>
      </w:r>
      <w:r w:rsidRPr="006633C7">
        <w:rPr>
          <w:rFonts w:ascii="Times New Roman" w:hAnsi="Times New Roman"/>
          <w:b/>
          <w:bCs/>
          <w:sz w:val="24"/>
          <w:szCs w:val="24"/>
        </w:rPr>
        <w:t>respektováno zdůvodněné negativní stanovisko kraje nebo krajského úřadu</w:t>
      </w:r>
      <w:r w:rsidRPr="006633C7">
        <w:rPr>
          <w:rFonts w:ascii="Times New Roman" w:hAnsi="Times New Roman"/>
          <w:bCs/>
          <w:sz w:val="24"/>
          <w:szCs w:val="24"/>
        </w:rPr>
        <w:t xml:space="preserve"> (§ 146 odst. 1 a § 147 odst. 1 písm. q) školského zákona). </w:t>
      </w:r>
    </w:p>
    <w:p w:rsidR="00ED4937" w:rsidRPr="006633C7" w:rsidRDefault="00ED4937" w:rsidP="005D541B">
      <w:pPr>
        <w:spacing w:before="40"/>
        <w:jc w:val="both"/>
        <w:rPr>
          <w:rFonts w:ascii="Times New Roman" w:hAnsi="Times New Roman"/>
          <w:bCs/>
          <w:sz w:val="24"/>
          <w:szCs w:val="24"/>
        </w:rPr>
      </w:pPr>
      <w:r w:rsidRPr="006633C7">
        <w:rPr>
          <w:rFonts w:ascii="Times New Roman" w:hAnsi="Times New Roman"/>
          <w:bCs/>
          <w:sz w:val="24"/>
          <w:szCs w:val="24"/>
        </w:rPr>
        <w:t>Další kritéria jsou uvedena přímo v Dlouhodobém záměru vzdělávání a rozvoje vzdělávací soustavy ČR na období 2011-2015 (</w:t>
      </w:r>
      <w:hyperlink r:id="rId49" w:history="1">
        <w:r w:rsidR="00B84D9A" w:rsidRPr="006633C7">
          <w:rPr>
            <w:rStyle w:val="Hypertextovodkaz"/>
            <w:rFonts w:ascii="Times New Roman" w:hAnsi="Times New Roman"/>
            <w:bCs/>
            <w:sz w:val="24"/>
            <w:szCs w:val="24"/>
          </w:rPr>
          <w:t>http://www.msmt.cz/vzdelavani/skolstvi-v-cr/strategicke-a-koncepcni-dokumenty-cerven-2009</w:t>
        </w:r>
      </w:hyperlink>
      <w:r w:rsidRPr="006633C7">
        <w:rPr>
          <w:rFonts w:ascii="Times New Roman" w:hAnsi="Times New Roman"/>
          <w:bCs/>
          <w:sz w:val="24"/>
          <w:szCs w:val="24"/>
        </w:rPr>
        <w:t>) a dlouhodobých záměrech krajů.</w:t>
      </w:r>
    </w:p>
    <w:p w:rsidR="00B84D9A" w:rsidRPr="006633C7" w:rsidRDefault="00B84D9A" w:rsidP="005D541B">
      <w:pPr>
        <w:pStyle w:val="Odstavecseseznamem"/>
        <w:spacing w:before="40"/>
        <w:ind w:left="0" w:firstLine="0"/>
        <w:contextualSpacing w:val="0"/>
        <w:rPr>
          <w:rFonts w:ascii="Times New Roman" w:hAnsi="Times New Roman" w:cs="Times New Roman"/>
          <w:bCs/>
          <w:iCs/>
          <w:sz w:val="24"/>
          <w:szCs w:val="24"/>
          <w:highlight w:val="yellow"/>
        </w:rPr>
      </w:pPr>
      <w:r w:rsidRPr="006633C7">
        <w:rPr>
          <w:rFonts w:ascii="Times New Roman" w:hAnsi="Times New Roman" w:cs="Times New Roman"/>
          <w:bCs/>
          <w:iCs/>
          <w:sz w:val="24"/>
          <w:szCs w:val="24"/>
        </w:rPr>
        <w:t>MŠMT v dohodě s Asociací krajů ČR a v souladu s Dlouhodobým záměrem vzdělávání a</w:t>
      </w:r>
      <w:r w:rsidR="00883762" w:rsidRPr="006633C7">
        <w:rPr>
          <w:rFonts w:ascii="Times New Roman" w:hAnsi="Times New Roman" w:cs="Times New Roman"/>
          <w:bCs/>
          <w:iCs/>
          <w:sz w:val="24"/>
          <w:szCs w:val="24"/>
        </w:rPr>
        <w:t> </w:t>
      </w:r>
      <w:r w:rsidRPr="006633C7">
        <w:rPr>
          <w:rFonts w:ascii="Times New Roman" w:hAnsi="Times New Roman" w:cs="Times New Roman"/>
          <w:bCs/>
          <w:iCs/>
          <w:sz w:val="24"/>
          <w:szCs w:val="24"/>
        </w:rPr>
        <w:t>rozvoje vzdělávací soustavy ČR 2011-2015, kapitolou 4: Optimalizace sítě středních a</w:t>
      </w:r>
      <w:r w:rsidR="00883762" w:rsidRPr="006633C7">
        <w:rPr>
          <w:rFonts w:ascii="Times New Roman" w:hAnsi="Times New Roman" w:cs="Times New Roman"/>
          <w:bCs/>
          <w:iCs/>
          <w:sz w:val="24"/>
          <w:szCs w:val="24"/>
        </w:rPr>
        <w:t> </w:t>
      </w:r>
      <w:r w:rsidRPr="006633C7">
        <w:rPr>
          <w:rFonts w:ascii="Times New Roman" w:hAnsi="Times New Roman" w:cs="Times New Roman"/>
          <w:bCs/>
          <w:iCs/>
          <w:sz w:val="24"/>
          <w:szCs w:val="24"/>
        </w:rPr>
        <w:t>vyšších odborných škol – Kritéria rozvoje regionálního školství – bod 2. vydalo seznam oborů vzdělání, k jejichž zápisu do oborového seznamu v jiné škole v rejstříku škol a</w:t>
      </w:r>
      <w:r w:rsidR="00883762" w:rsidRPr="006633C7">
        <w:rPr>
          <w:rFonts w:ascii="Times New Roman" w:hAnsi="Times New Roman" w:cs="Times New Roman"/>
          <w:bCs/>
          <w:iCs/>
          <w:sz w:val="24"/>
          <w:szCs w:val="24"/>
        </w:rPr>
        <w:t> </w:t>
      </w:r>
      <w:r w:rsidRPr="006633C7">
        <w:rPr>
          <w:rFonts w:ascii="Times New Roman" w:hAnsi="Times New Roman" w:cs="Times New Roman"/>
          <w:bCs/>
          <w:iCs/>
          <w:sz w:val="24"/>
          <w:szCs w:val="24"/>
        </w:rPr>
        <w:t xml:space="preserve">školských zařízení je </w:t>
      </w:r>
      <w:r w:rsidRPr="006633C7">
        <w:rPr>
          <w:rFonts w:ascii="Times New Roman" w:hAnsi="Times New Roman" w:cs="Times New Roman"/>
          <w:b/>
          <w:bCs/>
          <w:iCs/>
          <w:sz w:val="24"/>
          <w:szCs w:val="24"/>
        </w:rPr>
        <w:t>nutná dohoda</w:t>
      </w:r>
      <w:r w:rsidRPr="006633C7">
        <w:rPr>
          <w:rFonts w:ascii="Times New Roman" w:hAnsi="Times New Roman" w:cs="Times New Roman"/>
          <w:bCs/>
          <w:iCs/>
          <w:sz w:val="24"/>
          <w:szCs w:val="24"/>
        </w:rPr>
        <w:t xml:space="preserve"> v rámci Asociace krajů ČR a MŠMT. Seznam oborů je zveřejněn na </w:t>
      </w:r>
      <w:hyperlink r:id="rId50" w:history="1">
        <w:r w:rsidRPr="006633C7">
          <w:rPr>
            <w:rStyle w:val="Hypertextovodkaz"/>
            <w:rFonts w:ascii="Times New Roman" w:hAnsi="Times New Roman" w:cs="Times New Roman"/>
            <w:bCs/>
            <w:iCs/>
            <w:sz w:val="24"/>
            <w:szCs w:val="24"/>
          </w:rPr>
          <w:t>http://www.msmt.cz/vzdelavani/skolstvi-v-cr/sdeleni-ministerstva-skolstvi-mladeze-a-telovychovy-a</w:t>
        </w:r>
      </w:hyperlink>
      <w:r w:rsidR="00883762" w:rsidRPr="006633C7">
        <w:rPr>
          <w:rFonts w:ascii="Times New Roman" w:hAnsi="Times New Roman" w:cs="Times New Roman"/>
          <w:bCs/>
          <w:iCs/>
          <w:sz w:val="24"/>
          <w:szCs w:val="24"/>
        </w:rPr>
        <w:t>.</w:t>
      </w:r>
    </w:p>
    <w:p w:rsidR="008C1C39" w:rsidRPr="006633C7" w:rsidRDefault="00ED4937" w:rsidP="00E05314">
      <w:pPr>
        <w:spacing w:before="40"/>
        <w:jc w:val="both"/>
        <w:rPr>
          <w:rFonts w:ascii="Times New Roman" w:hAnsi="Times New Roman"/>
          <w:bCs/>
          <w:iCs/>
          <w:sz w:val="24"/>
          <w:szCs w:val="24"/>
          <w:highlight w:val="yellow"/>
        </w:rPr>
      </w:pPr>
      <w:r w:rsidRPr="006633C7">
        <w:rPr>
          <w:rFonts w:ascii="Times New Roman" w:hAnsi="Times New Roman"/>
          <w:bCs/>
          <w:sz w:val="24"/>
          <w:szCs w:val="24"/>
        </w:rPr>
        <w:t>V případě žádosti o formální změny v údajích podle § 149 odst. 4 školského zákona (identifikace právnické osoby vykonávající činnost školy nebo školského zařízení, identifikace zřizovatele a označení místa uskutečňování vzdělávání nebo školských služeb, změna v údajích o řediteli školy nebo školského zařízení a osobě, která je statutárním orgánem právnické osoby vykonávající činnost školy nebo školského zařízení) provede správní orgán tuto změnu bezodkladně bez vydání rozhodnutí a vyrozumí o ní účastníky.</w:t>
      </w:r>
      <w:r w:rsidR="00E05314" w:rsidRPr="006633C7">
        <w:rPr>
          <w:rFonts w:ascii="Times New Roman" w:hAnsi="Times New Roman"/>
          <w:bCs/>
          <w:sz w:val="24"/>
          <w:szCs w:val="24"/>
        </w:rPr>
        <w:t xml:space="preserve"> </w:t>
      </w:r>
    </w:p>
    <w:p w:rsidR="001626D4" w:rsidRPr="006633C7" w:rsidRDefault="00383166" w:rsidP="005D541B">
      <w:pPr>
        <w:spacing w:before="40"/>
        <w:jc w:val="both"/>
        <w:rPr>
          <w:rFonts w:ascii="Times New Roman" w:hAnsi="Times New Roman"/>
          <w:i/>
          <w:sz w:val="24"/>
          <w:szCs w:val="24"/>
        </w:rPr>
      </w:pPr>
      <w:r w:rsidRPr="006633C7">
        <w:rPr>
          <w:rFonts w:ascii="Times New Roman" w:hAnsi="Times New Roman"/>
          <w:i/>
          <w:sz w:val="24"/>
          <w:szCs w:val="24"/>
        </w:rPr>
        <w:t>Bližší informace poskytne odbor vzdělávací soustavy (tel. 234</w:t>
      </w:r>
      <w:r w:rsidR="00227952" w:rsidRPr="006633C7">
        <w:rPr>
          <w:rFonts w:ascii="Times New Roman" w:hAnsi="Times New Roman"/>
          <w:i/>
          <w:sz w:val="24"/>
          <w:szCs w:val="24"/>
        </w:rPr>
        <w:t> </w:t>
      </w:r>
      <w:r w:rsidRPr="006633C7">
        <w:rPr>
          <w:rFonts w:ascii="Times New Roman" w:hAnsi="Times New Roman"/>
          <w:i/>
          <w:sz w:val="24"/>
          <w:szCs w:val="24"/>
        </w:rPr>
        <w:t>811</w:t>
      </w:r>
      <w:r w:rsidR="00227952" w:rsidRPr="006633C7">
        <w:rPr>
          <w:rFonts w:ascii="Times New Roman" w:hAnsi="Times New Roman"/>
          <w:i/>
          <w:sz w:val="24"/>
          <w:szCs w:val="24"/>
        </w:rPr>
        <w:t xml:space="preserve"> </w:t>
      </w:r>
      <w:r w:rsidRPr="006633C7">
        <w:rPr>
          <w:rFonts w:ascii="Times New Roman" w:hAnsi="Times New Roman"/>
          <w:i/>
          <w:sz w:val="24"/>
          <w:szCs w:val="24"/>
        </w:rPr>
        <w:t>50</w:t>
      </w:r>
      <w:r w:rsidR="00B84D9A" w:rsidRPr="006633C7">
        <w:rPr>
          <w:rFonts w:ascii="Times New Roman" w:hAnsi="Times New Roman"/>
          <w:i/>
          <w:sz w:val="24"/>
          <w:szCs w:val="24"/>
        </w:rPr>
        <w:t>8</w:t>
      </w:r>
      <w:r w:rsidRPr="006633C7">
        <w:rPr>
          <w:rFonts w:ascii="Times New Roman" w:hAnsi="Times New Roman"/>
          <w:i/>
          <w:sz w:val="24"/>
          <w:szCs w:val="24"/>
        </w:rPr>
        <w:t xml:space="preserve">). </w:t>
      </w:r>
    </w:p>
    <w:p w:rsidR="001626D4" w:rsidRPr="006633C7" w:rsidRDefault="001626D4" w:rsidP="005D541B">
      <w:pPr>
        <w:spacing w:before="40"/>
        <w:jc w:val="both"/>
        <w:rPr>
          <w:rFonts w:ascii="Times New Roman" w:hAnsi="Times New Roman"/>
          <w:sz w:val="24"/>
          <w:szCs w:val="24"/>
          <w:highlight w:val="yellow"/>
        </w:rPr>
      </w:pPr>
    </w:p>
    <w:p w:rsidR="00B36007" w:rsidRPr="006633C7" w:rsidRDefault="00B36007"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Informace o resortních statistick</w:t>
      </w:r>
      <w:r w:rsidR="00365995" w:rsidRPr="006633C7">
        <w:rPr>
          <w:rFonts w:ascii="Times New Roman" w:hAnsi="Times New Roman"/>
          <w:b/>
          <w:bCs/>
          <w:i/>
          <w:iCs/>
          <w:sz w:val="24"/>
          <w:szCs w:val="24"/>
        </w:rPr>
        <w:t xml:space="preserve">ých zjišťováních </w:t>
      </w:r>
    </w:p>
    <w:p w:rsidR="00A15792" w:rsidRPr="006633C7" w:rsidRDefault="00A15792" w:rsidP="005D541B">
      <w:pPr>
        <w:spacing w:before="40"/>
        <w:jc w:val="both"/>
        <w:rPr>
          <w:rFonts w:ascii="Times New Roman" w:hAnsi="Times New Roman"/>
          <w:color w:val="000000"/>
          <w:sz w:val="24"/>
          <w:szCs w:val="24"/>
        </w:rPr>
      </w:pPr>
      <w:r w:rsidRPr="006633C7">
        <w:rPr>
          <w:rFonts w:ascii="Times New Roman" w:hAnsi="Times New Roman"/>
          <w:color w:val="000000"/>
          <w:sz w:val="24"/>
          <w:szCs w:val="24"/>
        </w:rPr>
        <w:t>Statistické agendy resortu školství, včetně sběrů dat regionálního školství zabezpečuje metodicky i technicky odbor analyticko-statistický.</w:t>
      </w:r>
    </w:p>
    <w:p w:rsidR="00A15792" w:rsidRPr="006633C7" w:rsidRDefault="00A15792" w:rsidP="005D541B">
      <w:pPr>
        <w:spacing w:before="40"/>
        <w:jc w:val="both"/>
        <w:rPr>
          <w:rFonts w:ascii="Times New Roman" w:hAnsi="Times New Roman"/>
          <w:color w:val="000000"/>
          <w:sz w:val="24"/>
          <w:szCs w:val="24"/>
        </w:rPr>
      </w:pPr>
      <w:r w:rsidRPr="006633C7">
        <w:rPr>
          <w:rFonts w:ascii="Times New Roman" w:hAnsi="Times New Roman"/>
          <w:color w:val="000000"/>
          <w:sz w:val="24"/>
          <w:szCs w:val="24"/>
        </w:rPr>
        <w:lastRenderedPageBreak/>
        <w:t>Sběr dat probíhá podle § 28 odst. 5 školského zákona a řídí se vyhláškou č. 364/2005 Sb., o vedení dokumentace škol a školských zařízení a školní matriky a o</w:t>
      </w:r>
      <w:r w:rsidRPr="006633C7">
        <w:rPr>
          <w:rFonts w:ascii="Times New Roman" w:hAnsi="Times New Roman"/>
          <w:sz w:val="24"/>
          <w:szCs w:val="24"/>
        </w:rPr>
        <w:t> </w:t>
      </w:r>
      <w:r w:rsidRPr="006633C7">
        <w:rPr>
          <w:rFonts w:ascii="Times New Roman" w:hAnsi="Times New Roman"/>
          <w:color w:val="000000"/>
          <w:sz w:val="24"/>
          <w:szCs w:val="24"/>
        </w:rPr>
        <w:t>předávání údajů z dokumentace škol a školských zařízení a ze školní matrik</w:t>
      </w:r>
      <w:r w:rsidR="00883762" w:rsidRPr="006633C7">
        <w:rPr>
          <w:rFonts w:ascii="Times New Roman" w:hAnsi="Times New Roman"/>
          <w:color w:val="000000"/>
          <w:sz w:val="24"/>
          <w:szCs w:val="24"/>
        </w:rPr>
        <w:t>y, ve znění pozdějších předpisů.</w:t>
      </w:r>
    </w:p>
    <w:p w:rsidR="00A15792" w:rsidRPr="006633C7" w:rsidRDefault="00A15792" w:rsidP="005D541B">
      <w:pPr>
        <w:spacing w:before="40"/>
        <w:jc w:val="both"/>
        <w:rPr>
          <w:rFonts w:ascii="Times New Roman" w:hAnsi="Times New Roman"/>
          <w:color w:val="000000"/>
          <w:sz w:val="24"/>
          <w:szCs w:val="24"/>
        </w:rPr>
      </w:pPr>
      <w:r w:rsidRPr="006633C7">
        <w:rPr>
          <w:rFonts w:ascii="Times New Roman" w:hAnsi="Times New Roman"/>
          <w:color w:val="000000"/>
          <w:sz w:val="24"/>
          <w:szCs w:val="24"/>
        </w:rPr>
        <w:t>Školy a školská zařízení předávají data výkazů výhradně v elektronické podobě prostřednictvím internetové aplikace v závazných termínech podle výše uvedené vyhlášky.</w:t>
      </w:r>
    </w:p>
    <w:p w:rsidR="00A15792" w:rsidRPr="006633C7" w:rsidRDefault="00A15792" w:rsidP="005D541B">
      <w:pPr>
        <w:spacing w:before="40"/>
        <w:jc w:val="both"/>
        <w:rPr>
          <w:rFonts w:ascii="Times New Roman" w:hAnsi="Times New Roman"/>
          <w:color w:val="000000"/>
          <w:sz w:val="24"/>
          <w:szCs w:val="24"/>
        </w:rPr>
      </w:pPr>
      <w:r w:rsidRPr="006633C7">
        <w:rPr>
          <w:rFonts w:ascii="Times New Roman" w:hAnsi="Times New Roman"/>
          <w:color w:val="000000"/>
          <w:sz w:val="24"/>
          <w:szCs w:val="24"/>
        </w:rPr>
        <w:t xml:space="preserve">Formuláře </w:t>
      </w:r>
      <w:r w:rsidRPr="006633C7">
        <w:rPr>
          <w:rFonts w:ascii="Times New Roman" w:hAnsi="Times New Roman"/>
          <w:b/>
          <w:color w:val="000000"/>
          <w:sz w:val="24"/>
          <w:szCs w:val="24"/>
        </w:rPr>
        <w:t>výkonových výkazů</w:t>
      </w:r>
      <w:r w:rsidRPr="006633C7">
        <w:rPr>
          <w:rFonts w:ascii="Times New Roman" w:hAnsi="Times New Roman"/>
          <w:color w:val="000000"/>
          <w:sz w:val="24"/>
          <w:szCs w:val="24"/>
        </w:rPr>
        <w:t xml:space="preserve"> (řady S, Z, R) a </w:t>
      </w:r>
      <w:r w:rsidRPr="006633C7">
        <w:rPr>
          <w:rFonts w:ascii="Times New Roman" w:hAnsi="Times New Roman"/>
          <w:b/>
          <w:color w:val="000000"/>
          <w:sz w:val="24"/>
          <w:szCs w:val="24"/>
        </w:rPr>
        <w:t>výkazu P 1-04</w:t>
      </w:r>
      <w:r w:rsidRPr="006633C7">
        <w:rPr>
          <w:rFonts w:ascii="Times New Roman" w:hAnsi="Times New Roman"/>
          <w:color w:val="000000"/>
          <w:sz w:val="24"/>
          <w:szCs w:val="24"/>
        </w:rPr>
        <w:t xml:space="preserve">, závazné metodické pokyny pro jejich vyplnění, termíny předávání dat a další informace a aktuální zprávy ke statistickým zjišťováním lze získat na </w:t>
      </w:r>
      <w:hyperlink r:id="rId51" w:history="1">
        <w:r w:rsidRPr="006633C7">
          <w:rPr>
            <w:rFonts w:ascii="Times New Roman" w:hAnsi="Times New Roman"/>
            <w:color w:val="0000FF"/>
            <w:sz w:val="24"/>
            <w:szCs w:val="24"/>
            <w:u w:val="single"/>
          </w:rPr>
          <w:t>http://www.msmt.cz/</w:t>
        </w:r>
      </w:hyperlink>
      <w:r w:rsidRPr="006633C7">
        <w:rPr>
          <w:rFonts w:ascii="Times New Roman" w:hAnsi="Times New Roman"/>
          <w:color w:val="000000"/>
          <w:sz w:val="24"/>
          <w:szCs w:val="24"/>
        </w:rPr>
        <w:t xml:space="preserve">, odkaz Statistika školství a dále pak Sběry statistických dat, Regionální školství, Výkonové výkazy (S, Z, R) a Výkaz P 1-04 nebo </w:t>
      </w:r>
      <w:hyperlink r:id="rId52" w:history="1">
        <w:r w:rsidRPr="006633C7">
          <w:rPr>
            <w:rFonts w:ascii="Times New Roman" w:hAnsi="Times New Roman"/>
            <w:color w:val="0000FF"/>
            <w:sz w:val="24"/>
            <w:szCs w:val="24"/>
            <w:u w:val="single"/>
          </w:rPr>
          <w:t>http://sberdat.uiv.cz</w:t>
        </w:r>
      </w:hyperlink>
      <w:r w:rsidRPr="006633C7">
        <w:rPr>
          <w:rFonts w:ascii="Times New Roman" w:hAnsi="Times New Roman"/>
          <w:color w:val="0000FF"/>
          <w:sz w:val="24"/>
          <w:szCs w:val="24"/>
          <w:u w:val="single"/>
        </w:rPr>
        <w:t>/login</w:t>
      </w:r>
      <w:r w:rsidRPr="006633C7">
        <w:rPr>
          <w:rFonts w:ascii="Times New Roman" w:hAnsi="Times New Roman"/>
          <w:color w:val="000000"/>
          <w:sz w:val="24"/>
          <w:szCs w:val="24"/>
        </w:rPr>
        <w:t xml:space="preserve"> pod odkazem Informace.</w:t>
      </w:r>
    </w:p>
    <w:p w:rsidR="00A15792" w:rsidRPr="006633C7" w:rsidRDefault="00A15792" w:rsidP="005D541B">
      <w:pPr>
        <w:spacing w:before="40"/>
        <w:jc w:val="both"/>
        <w:rPr>
          <w:rFonts w:ascii="Times New Roman" w:hAnsi="Times New Roman"/>
          <w:color w:val="000000"/>
          <w:sz w:val="24"/>
          <w:szCs w:val="24"/>
        </w:rPr>
      </w:pPr>
      <w:r w:rsidRPr="006633C7">
        <w:rPr>
          <w:rFonts w:ascii="Times New Roman" w:hAnsi="Times New Roman"/>
          <w:color w:val="000000"/>
          <w:sz w:val="24"/>
          <w:szCs w:val="24"/>
        </w:rPr>
        <w:t xml:space="preserve">Statistické zpracování údajů o žácích a studentech (resp. absolventech) základních škol, středních škol, konzervatoří a vyšších odborných škol bude i ve školním roce 2014/2015 probíhat pouze prostřednictvím </w:t>
      </w:r>
      <w:r w:rsidRPr="006633C7">
        <w:rPr>
          <w:rFonts w:ascii="Times New Roman" w:hAnsi="Times New Roman"/>
          <w:b/>
          <w:color w:val="000000"/>
          <w:sz w:val="24"/>
          <w:szCs w:val="24"/>
        </w:rPr>
        <w:t>předávání individuálních údajů ze školních matrik</w:t>
      </w:r>
      <w:r w:rsidRPr="006633C7">
        <w:rPr>
          <w:rFonts w:ascii="Times New Roman" w:hAnsi="Times New Roman"/>
          <w:color w:val="000000"/>
          <w:sz w:val="24"/>
          <w:szCs w:val="24"/>
        </w:rPr>
        <w:t xml:space="preserve">. Školy budou i nadále odesílat správnímu úřadu potvrzenou sestavu příslušného vygenerovaného výkazu. Předávání dat je upraveno výše citovanou vyhláškou č. 364/2005 Sb., ve znění pozdějších předpisů. Kromě podzimního termínu k 30. září se individuální údaje ze školních matrik předávají také k rozhodnému datu 31. března. Bližší informace a aktuální zprávy ke sběru dat ze školních matrik lze získat na </w:t>
      </w:r>
      <w:hyperlink r:id="rId53" w:history="1">
        <w:r w:rsidRPr="006633C7">
          <w:rPr>
            <w:rFonts w:ascii="Times New Roman" w:hAnsi="Times New Roman"/>
            <w:color w:val="0000FF"/>
            <w:sz w:val="24"/>
            <w:szCs w:val="24"/>
            <w:u w:val="single"/>
          </w:rPr>
          <w:t>http://www.msmt.cz</w:t>
        </w:r>
      </w:hyperlink>
      <w:r w:rsidRPr="006633C7">
        <w:rPr>
          <w:rFonts w:ascii="Times New Roman" w:hAnsi="Times New Roman"/>
          <w:color w:val="000000"/>
          <w:sz w:val="24"/>
          <w:szCs w:val="24"/>
        </w:rPr>
        <w:t>, odkaz Statistika školství a dále pak Sběry statistických dat, Regionální školství, Školní matrika.</w:t>
      </w:r>
    </w:p>
    <w:p w:rsidR="004B5405" w:rsidRPr="006633C7" w:rsidRDefault="004B5405" w:rsidP="005D541B">
      <w:pPr>
        <w:spacing w:before="40"/>
        <w:jc w:val="both"/>
        <w:rPr>
          <w:rFonts w:ascii="Times New Roman" w:hAnsi="Times New Roman"/>
          <w:color w:val="000000"/>
          <w:sz w:val="24"/>
          <w:szCs w:val="24"/>
          <w:highlight w:val="yellow"/>
        </w:rPr>
      </w:pPr>
    </w:p>
    <w:p w:rsidR="00A15792" w:rsidRPr="006633C7" w:rsidRDefault="00A15792" w:rsidP="005D541B">
      <w:pPr>
        <w:spacing w:before="40"/>
        <w:jc w:val="both"/>
        <w:rPr>
          <w:rFonts w:ascii="Times New Roman" w:hAnsi="Times New Roman"/>
          <w:i/>
          <w:sz w:val="24"/>
          <w:szCs w:val="24"/>
        </w:rPr>
      </w:pPr>
      <w:r w:rsidRPr="006633C7">
        <w:rPr>
          <w:rFonts w:ascii="Times New Roman" w:hAnsi="Times New Roman"/>
          <w:i/>
          <w:sz w:val="24"/>
          <w:szCs w:val="24"/>
        </w:rPr>
        <w:t xml:space="preserve">Bližší informace poskytne odbor analyticko-statistický (tel. 224 398 452). </w:t>
      </w:r>
    </w:p>
    <w:p w:rsidR="00FC6C56" w:rsidRPr="006633C7" w:rsidRDefault="00FC6C56" w:rsidP="005D541B">
      <w:pPr>
        <w:spacing w:before="40"/>
        <w:jc w:val="both"/>
        <w:rPr>
          <w:rFonts w:ascii="Times New Roman" w:hAnsi="Times New Roman"/>
          <w:bCs/>
          <w:i/>
          <w:iCs/>
          <w:sz w:val="24"/>
          <w:szCs w:val="24"/>
          <w:highlight w:val="yellow"/>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Informace o vzdělávacích programech OPŘO pro pedagogické pracovníky   </w:t>
      </w:r>
    </w:p>
    <w:p w:rsidR="004C3836" w:rsidRPr="006633C7" w:rsidRDefault="004C3836" w:rsidP="005D541B">
      <w:pPr>
        <w:pStyle w:val="Odstavecseseznamem"/>
        <w:spacing w:before="40"/>
        <w:ind w:left="717" w:firstLine="0"/>
        <w:contextualSpacing w:val="0"/>
        <w:rPr>
          <w:rFonts w:ascii="Times New Roman" w:hAnsi="Times New Roman" w:cs="Times New Roman"/>
          <w:bCs/>
          <w:i/>
          <w:iCs/>
          <w:sz w:val="24"/>
          <w:szCs w:val="24"/>
        </w:rPr>
      </w:pPr>
    </w:p>
    <w:p w:rsidR="0097122B" w:rsidRPr="006633C7" w:rsidRDefault="00164866"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Vzd</w:t>
      </w:r>
      <w:r w:rsidR="004B5405" w:rsidRPr="006633C7">
        <w:rPr>
          <w:rFonts w:ascii="Times New Roman" w:hAnsi="Times New Roman"/>
          <w:b/>
          <w:bCs/>
          <w:i/>
          <w:iCs/>
          <w:sz w:val="24"/>
          <w:szCs w:val="24"/>
        </w:rPr>
        <w:t>ělávací programy pořádané NIDV</w:t>
      </w:r>
    </w:p>
    <w:p w:rsidR="0097122B" w:rsidRPr="006633C7" w:rsidRDefault="0097122B"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NIDV připravuje a organizuje programy dalšího vzdělávání pedagogických pracovníků (DVPP) pro všechny druhy a typy škol v celé ČR, dále se nově zaměřuje na vzdělávání zaměstnanců PŘO a na vzdělávání pracovníků v oblasti zájmového a neformálního vzdělávání.</w:t>
      </w:r>
    </w:p>
    <w:p w:rsidR="0097122B" w:rsidRPr="006633C7" w:rsidRDefault="0097122B"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Nabídka DVPP bude ve školním roce 2014/2015 rozdělena do vzdělávacích oblastí: a) Předškolní vzdělávání, b) Základní vzdělávání, c) Střední vzdělávání, d) Zájmové a</w:t>
      </w:r>
      <w:r w:rsidR="00E05314" w:rsidRPr="006633C7">
        <w:rPr>
          <w:rFonts w:ascii="Times New Roman" w:hAnsi="Times New Roman"/>
          <w:sz w:val="24"/>
          <w:szCs w:val="24"/>
        </w:rPr>
        <w:t> </w:t>
      </w:r>
      <w:r w:rsidRPr="006633C7">
        <w:rPr>
          <w:rFonts w:ascii="Times New Roman" w:hAnsi="Times New Roman"/>
          <w:sz w:val="24"/>
          <w:szCs w:val="24"/>
        </w:rPr>
        <w:t>neformální vzdělávání, e) Management, f) Jazykové vzdělávání, g) ICT, h) Studia ke splnění kvalifikačních předpokladů (Kvalifikační studium pro ředitele škol a školských zařízení, Studium pedagogiky, Studium pro asistenty pedagoga), i) Studia ke splnění dalších kvalifikačních předpokladů (Koordinátor ICT), j) Konzultační centra k realizaci ŠVP ZV a</w:t>
      </w:r>
      <w:r w:rsidR="00E05314" w:rsidRPr="006633C7">
        <w:rPr>
          <w:rFonts w:ascii="Times New Roman" w:hAnsi="Times New Roman"/>
          <w:sz w:val="24"/>
          <w:szCs w:val="24"/>
        </w:rPr>
        <w:t> </w:t>
      </w:r>
      <w:r w:rsidRPr="006633C7">
        <w:rPr>
          <w:rFonts w:ascii="Times New Roman" w:hAnsi="Times New Roman"/>
          <w:sz w:val="24"/>
          <w:szCs w:val="24"/>
        </w:rPr>
        <w:t xml:space="preserve">PV, k) Základní a střední umělecké školy, l) Vzdělávání zaměstnanců PŘO . </w:t>
      </w:r>
    </w:p>
    <w:p w:rsidR="0097122B" w:rsidRPr="006633C7" w:rsidRDefault="0097122B"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 xml:space="preserve">Plánované vzdělávací programy jsou aktuálně zveřejňovány online na </w:t>
      </w:r>
      <w:hyperlink r:id="rId54" w:history="1">
        <w:r w:rsidRPr="006633C7">
          <w:rPr>
            <w:rStyle w:val="Hypertextovodkaz"/>
            <w:rFonts w:ascii="Times New Roman" w:hAnsi="Times New Roman"/>
            <w:sz w:val="24"/>
            <w:szCs w:val="24"/>
          </w:rPr>
          <w:t>http://www.nidv.cz</w:t>
        </w:r>
      </w:hyperlink>
      <w:r w:rsidRPr="006633C7">
        <w:rPr>
          <w:rFonts w:ascii="Times New Roman" w:hAnsi="Times New Roman"/>
          <w:sz w:val="24"/>
          <w:szCs w:val="24"/>
        </w:rPr>
        <w:t>, kde se zájemci o účast na vybrané akci mohou průběžně přihlašovat.</w:t>
      </w:r>
    </w:p>
    <w:p w:rsidR="0097122B" w:rsidRPr="006633C7" w:rsidRDefault="0097122B" w:rsidP="005D541B">
      <w:pPr>
        <w:spacing w:before="40"/>
        <w:jc w:val="both"/>
        <w:rPr>
          <w:rFonts w:ascii="Times New Roman" w:hAnsi="Times New Roman"/>
          <w:sz w:val="24"/>
          <w:szCs w:val="24"/>
        </w:rPr>
      </w:pPr>
      <w:r w:rsidRPr="006633C7">
        <w:rPr>
          <w:rFonts w:ascii="Times New Roman" w:hAnsi="Times New Roman"/>
          <w:sz w:val="24"/>
          <w:szCs w:val="24"/>
        </w:rPr>
        <w:t>Nově poskytované (od roku 2014) vzdělávání pro pedagogické pracovníky, kteří působí v</w:t>
      </w:r>
      <w:r w:rsidR="004756CF" w:rsidRPr="006633C7">
        <w:rPr>
          <w:rFonts w:ascii="Times New Roman" w:hAnsi="Times New Roman"/>
          <w:sz w:val="24"/>
          <w:szCs w:val="24"/>
        </w:rPr>
        <w:t> </w:t>
      </w:r>
      <w:r w:rsidRPr="006633C7">
        <w:rPr>
          <w:rFonts w:ascii="Times New Roman" w:hAnsi="Times New Roman"/>
          <w:sz w:val="24"/>
          <w:szCs w:val="24"/>
        </w:rPr>
        <w:t xml:space="preserve">oblasti zájmového vzdělávání, a pro zájemce pracující s dětmi a mládeží v rámci NNO (jako dobrovolníci i jako zaměstnanci) se člení do třech hlavních oblastí: a) Funkční studium – manažerský tříletý cyklus pro vedoucí pracovníky, ředitele a zástupce ředitelů SVČ i řídící pracovníky NNO, b) Studium pedagogiky volného času – studijní program určený pedagogům volného času v rozsahu 160 hodin prezenční výuky ročně doplněných </w:t>
      </w:r>
      <w:r w:rsidR="005D541B" w:rsidRPr="006633C7">
        <w:rPr>
          <w:rFonts w:ascii="Times New Roman" w:hAnsi="Times New Roman"/>
          <w:sz w:val="24"/>
          <w:szCs w:val="24"/>
        </w:rPr>
        <w:br/>
      </w:r>
      <w:r w:rsidRPr="006633C7">
        <w:rPr>
          <w:rFonts w:ascii="Times New Roman" w:hAnsi="Times New Roman"/>
          <w:sz w:val="24"/>
          <w:szCs w:val="24"/>
        </w:rPr>
        <w:t>e-</w:t>
      </w:r>
      <w:proofErr w:type="spellStart"/>
      <w:r w:rsidRPr="006633C7">
        <w:rPr>
          <w:rFonts w:ascii="Times New Roman" w:hAnsi="Times New Roman"/>
          <w:sz w:val="24"/>
          <w:szCs w:val="24"/>
        </w:rPr>
        <w:t>learningem</w:t>
      </w:r>
      <w:proofErr w:type="spellEnd"/>
      <w:r w:rsidRPr="006633C7">
        <w:rPr>
          <w:rFonts w:ascii="Times New Roman" w:hAnsi="Times New Roman"/>
          <w:sz w:val="24"/>
          <w:szCs w:val="24"/>
        </w:rPr>
        <w:t xml:space="preserve">, c) Průběžné vzdělávání – plní funkci inovační, rozšiřující a specializační. Cílem je trvalý rozvoj pedagogického pracovníka v oblastech práce s dětmi a mládeží ve volném čase, součástí nabídky vzdělávání jsou i tzv. průřezová témata. Přehled aktuální nabídky </w:t>
      </w:r>
      <w:r w:rsidRPr="006633C7">
        <w:rPr>
          <w:rFonts w:ascii="Times New Roman" w:hAnsi="Times New Roman"/>
          <w:sz w:val="24"/>
          <w:szCs w:val="24"/>
        </w:rPr>
        <w:lastRenderedPageBreak/>
        <w:t>vzdělávacích aktivit v této oblasti lze sledovat také na portálu Vzdělávacího modulu zájmového a neformálního vzdělávání (</w:t>
      </w:r>
      <w:hyperlink r:id="rId55" w:history="1">
        <w:r w:rsidRPr="006633C7">
          <w:rPr>
            <w:rStyle w:val="Hypertextovodkaz"/>
            <w:rFonts w:ascii="Times New Roman" w:hAnsi="Times New Roman"/>
            <w:sz w:val="24"/>
            <w:szCs w:val="24"/>
          </w:rPr>
          <w:t>http://vm.nidv.cz/</w:t>
        </w:r>
      </w:hyperlink>
      <w:r w:rsidRPr="006633C7">
        <w:rPr>
          <w:rFonts w:ascii="Times New Roman" w:hAnsi="Times New Roman"/>
          <w:sz w:val="24"/>
          <w:szCs w:val="24"/>
        </w:rPr>
        <w:t xml:space="preserve">). </w:t>
      </w:r>
    </w:p>
    <w:p w:rsidR="0097122B" w:rsidRPr="006633C7" w:rsidRDefault="0097122B"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Pro školní rok 2014/2015 stanovilo MŠMT v oblasti dalšího vzdělávání pedagogických pracovníků následující priority realizované NIDV formou rezortních a účelově vymezených úkolů MŠMT, mezi něž patří: a) Kvalifikační studium pro ředitele škol a školských zařízení, b) Příprava a realizace školení zajištující chod procesů maturitní zkoušky na školách (CISKOM), c) Příprava a realizace pracovních seminářů ke Standardům pro základní vzdělávání pro jednotlivé vzdělávací obory, d) Mimořádné události a dopravní výchova ve školství, e) Podpora vícejazyčnosti ve školách, jazyková propedeutika, f) Podpora výuky odborné angličtiny a dalších cizích jazyků na středních školách, g) Rozvoj gramotností, h)</w:t>
      </w:r>
      <w:r w:rsidR="004756CF" w:rsidRPr="006633C7">
        <w:rPr>
          <w:rFonts w:ascii="Times New Roman" w:hAnsi="Times New Roman"/>
          <w:sz w:val="24"/>
          <w:szCs w:val="24"/>
        </w:rPr>
        <w:t> </w:t>
      </w:r>
      <w:r w:rsidRPr="006633C7">
        <w:rPr>
          <w:rFonts w:ascii="Times New Roman" w:hAnsi="Times New Roman"/>
          <w:sz w:val="24"/>
          <w:szCs w:val="24"/>
        </w:rPr>
        <w:t>Metodické semináře ke vzdělávacímu oboru další cizí jazyk; Metodické semináře k problematice výuky CJ pro žáky se speciálními vzdělávacími potřebami, i) Podpora témat vládních usnesení (Pozitivního stárnutí, Metodika vzdělávání boje proti korupci, Vzdělávací program pro učitele v oblasti globálního rozvojového vzdělávání), j) Podpora ZUŠ, k)</w:t>
      </w:r>
      <w:r w:rsidR="004756CF" w:rsidRPr="006633C7">
        <w:rPr>
          <w:rFonts w:ascii="Times New Roman" w:hAnsi="Times New Roman"/>
          <w:sz w:val="24"/>
          <w:szCs w:val="24"/>
        </w:rPr>
        <w:t> </w:t>
      </w:r>
      <w:r w:rsidRPr="006633C7">
        <w:rPr>
          <w:rFonts w:ascii="Times New Roman" w:hAnsi="Times New Roman"/>
          <w:sz w:val="24"/>
          <w:szCs w:val="24"/>
        </w:rPr>
        <w:t>Individuální výchovný program (smlouvy se školou), l) Virtuální bezpečnost (E-</w:t>
      </w:r>
      <w:proofErr w:type="spellStart"/>
      <w:r w:rsidRPr="006633C7">
        <w:rPr>
          <w:rFonts w:ascii="Times New Roman" w:hAnsi="Times New Roman"/>
          <w:sz w:val="24"/>
          <w:szCs w:val="24"/>
        </w:rPr>
        <w:t>Safety</w:t>
      </w:r>
      <w:proofErr w:type="spellEnd"/>
      <w:r w:rsidRPr="006633C7">
        <w:rPr>
          <w:rFonts w:ascii="Times New Roman" w:hAnsi="Times New Roman"/>
          <w:sz w:val="24"/>
          <w:szCs w:val="24"/>
        </w:rPr>
        <w:t xml:space="preserve">) – budoucnost digitální výuky, m) Humanitní olympiády, n) Soutěž </w:t>
      </w:r>
      <w:proofErr w:type="spellStart"/>
      <w:r w:rsidRPr="006633C7">
        <w:rPr>
          <w:rFonts w:ascii="Times New Roman" w:hAnsi="Times New Roman"/>
          <w:sz w:val="24"/>
          <w:szCs w:val="24"/>
        </w:rPr>
        <w:t>Pythagoriáda</w:t>
      </w:r>
      <w:proofErr w:type="spellEnd"/>
      <w:r w:rsidRPr="006633C7">
        <w:rPr>
          <w:rFonts w:ascii="Times New Roman" w:hAnsi="Times New Roman"/>
          <w:sz w:val="24"/>
          <w:szCs w:val="24"/>
        </w:rPr>
        <w:t>, o) Soutěže v</w:t>
      </w:r>
      <w:r w:rsidR="004756CF" w:rsidRPr="006633C7">
        <w:rPr>
          <w:rFonts w:ascii="Times New Roman" w:hAnsi="Times New Roman"/>
          <w:sz w:val="24"/>
          <w:szCs w:val="24"/>
        </w:rPr>
        <w:t> </w:t>
      </w:r>
      <w:r w:rsidRPr="006633C7">
        <w:rPr>
          <w:rFonts w:ascii="Times New Roman" w:hAnsi="Times New Roman"/>
          <w:sz w:val="24"/>
          <w:szCs w:val="24"/>
        </w:rPr>
        <w:t>cizích jazycích vyhlašované v MŠMT, p) Středoškolská odborná činnost, r) Soutěž v</w:t>
      </w:r>
      <w:r w:rsidR="004756CF" w:rsidRPr="006633C7">
        <w:rPr>
          <w:rFonts w:ascii="Times New Roman" w:hAnsi="Times New Roman"/>
          <w:sz w:val="24"/>
          <w:szCs w:val="24"/>
        </w:rPr>
        <w:t> </w:t>
      </w:r>
      <w:r w:rsidRPr="006633C7">
        <w:rPr>
          <w:rFonts w:ascii="Times New Roman" w:hAnsi="Times New Roman"/>
          <w:sz w:val="24"/>
          <w:szCs w:val="24"/>
        </w:rPr>
        <w:t xml:space="preserve">programování vyhlašovaná MŠMT, s) Korespondenční soutěže, t) Udržitelnost projektu Klíče pro život, u) Průběžné vzdělávání v DVPP ZV. </w:t>
      </w:r>
    </w:p>
    <w:p w:rsidR="0097122B" w:rsidRPr="006633C7" w:rsidRDefault="0097122B" w:rsidP="005D541B">
      <w:pPr>
        <w:spacing w:before="40"/>
        <w:jc w:val="both"/>
        <w:rPr>
          <w:rFonts w:ascii="Times New Roman" w:hAnsi="Times New Roman"/>
          <w:sz w:val="24"/>
          <w:szCs w:val="24"/>
        </w:rPr>
      </w:pPr>
      <w:r w:rsidRPr="006633C7">
        <w:rPr>
          <w:rFonts w:ascii="Times New Roman" w:hAnsi="Times New Roman"/>
          <w:sz w:val="24"/>
          <w:szCs w:val="24"/>
        </w:rPr>
        <w:t>NIDV bude ve školním roce 2014/2015 realizovat vzdělávací programy pro pedagogické pracovníky také v rámci projektů podpořených prostředky ESF: a) Etická výchova a její cesta k žákům základních škol a nižších ročníků gymnázií</w:t>
      </w:r>
      <w:r w:rsidRPr="006633C7" w:rsidDel="00A33AD5">
        <w:rPr>
          <w:rFonts w:ascii="Times New Roman" w:hAnsi="Times New Roman"/>
          <w:sz w:val="24"/>
          <w:szCs w:val="24"/>
        </w:rPr>
        <w:t xml:space="preserve"> </w:t>
      </w:r>
      <w:r w:rsidRPr="006633C7">
        <w:rPr>
          <w:rFonts w:ascii="Times New Roman" w:hAnsi="Times New Roman"/>
          <w:sz w:val="24"/>
          <w:szCs w:val="24"/>
        </w:rPr>
        <w:t>(</w:t>
      </w:r>
      <w:proofErr w:type="spellStart"/>
      <w:r w:rsidRPr="006633C7">
        <w:rPr>
          <w:rFonts w:ascii="Times New Roman" w:hAnsi="Times New Roman"/>
          <w:sz w:val="24"/>
          <w:szCs w:val="24"/>
        </w:rPr>
        <w:t>IPo</w:t>
      </w:r>
      <w:proofErr w:type="spellEnd"/>
      <w:r w:rsidRPr="006633C7">
        <w:rPr>
          <w:rFonts w:ascii="Times New Roman" w:hAnsi="Times New Roman"/>
          <w:sz w:val="24"/>
          <w:szCs w:val="24"/>
        </w:rPr>
        <w:t xml:space="preserve">, </w:t>
      </w:r>
      <w:hyperlink r:id="rId56" w:history="1">
        <w:r w:rsidR="004756CF" w:rsidRPr="006633C7">
          <w:rPr>
            <w:rStyle w:val="Hypertextovodkaz"/>
            <w:rFonts w:ascii="Times New Roman" w:hAnsi="Times New Roman"/>
            <w:sz w:val="24"/>
            <w:szCs w:val="24"/>
          </w:rPr>
          <w:t>http://www.nidv.cz/cs/projekty/projekty-esf/eticka-vychova-a-ucebnice.ep/</w:t>
        </w:r>
      </w:hyperlink>
      <w:r w:rsidRPr="006633C7">
        <w:rPr>
          <w:rFonts w:ascii="Times New Roman" w:hAnsi="Times New Roman"/>
          <w:sz w:val="24"/>
          <w:szCs w:val="24"/>
        </w:rPr>
        <w:t>) jehož cílem je účinným způsobem podpořit zavádění doplňujícího vzdělávacího oboru "Etická výchova" do základních škol a víceletých gymnázií, b) Kariérní systém (</w:t>
      </w:r>
      <w:proofErr w:type="spellStart"/>
      <w:r w:rsidRPr="006633C7">
        <w:rPr>
          <w:rFonts w:ascii="Times New Roman" w:hAnsi="Times New Roman"/>
          <w:sz w:val="24"/>
          <w:szCs w:val="24"/>
        </w:rPr>
        <w:t>IPn</w:t>
      </w:r>
      <w:proofErr w:type="spellEnd"/>
      <w:r w:rsidRPr="006633C7">
        <w:rPr>
          <w:rFonts w:ascii="Times New Roman" w:hAnsi="Times New Roman"/>
          <w:sz w:val="24"/>
          <w:szCs w:val="24"/>
        </w:rPr>
        <w:t xml:space="preserve">, </w:t>
      </w:r>
      <w:hyperlink r:id="rId57" w:history="1">
        <w:r w:rsidRPr="006633C7">
          <w:rPr>
            <w:rStyle w:val="Hypertextovodkaz"/>
            <w:rFonts w:ascii="Times New Roman" w:hAnsi="Times New Roman"/>
            <w:sz w:val="24"/>
            <w:szCs w:val="24"/>
          </w:rPr>
          <w:t>www.nidv.cz/cs/projekty/projekty-esf/karierni-system.ep/</w:t>
        </w:r>
      </w:hyperlink>
      <w:r w:rsidRPr="006633C7">
        <w:rPr>
          <w:rFonts w:ascii="Times New Roman" w:hAnsi="Times New Roman"/>
          <w:sz w:val="24"/>
          <w:szCs w:val="24"/>
        </w:rPr>
        <w:t>), řešící dlouhodobě očekávaný kariérní systém v oblasti školství, který umožní učitelům a ředitelům škol celoživotní zvyšování kvality jejich práce s návazností na motivující systém odměňování podle transparentních pravidel. c) K2 – Kvalita a konkurenceschopnost v neformálním vzdělávání (</w:t>
      </w:r>
      <w:proofErr w:type="spellStart"/>
      <w:r w:rsidRPr="006633C7">
        <w:rPr>
          <w:rFonts w:ascii="Times New Roman" w:hAnsi="Times New Roman"/>
          <w:sz w:val="24"/>
          <w:szCs w:val="24"/>
        </w:rPr>
        <w:t>IPn</w:t>
      </w:r>
      <w:proofErr w:type="spellEnd"/>
      <w:r w:rsidRPr="006633C7">
        <w:rPr>
          <w:rFonts w:ascii="Times New Roman" w:hAnsi="Times New Roman"/>
          <w:sz w:val="24"/>
          <w:szCs w:val="24"/>
        </w:rPr>
        <w:t xml:space="preserve">, </w:t>
      </w:r>
      <w:hyperlink r:id="rId58" w:history="1">
        <w:r w:rsidRPr="006633C7">
          <w:rPr>
            <w:rStyle w:val="Hypertextovodkaz"/>
            <w:rFonts w:ascii="Times New Roman" w:hAnsi="Times New Roman"/>
            <w:sz w:val="24"/>
            <w:szCs w:val="24"/>
          </w:rPr>
          <w:t>www.ka2.cz</w:t>
        </w:r>
      </w:hyperlink>
      <w:r w:rsidRPr="006633C7">
        <w:rPr>
          <w:rFonts w:ascii="Times New Roman" w:hAnsi="Times New Roman"/>
          <w:sz w:val="24"/>
          <w:szCs w:val="24"/>
        </w:rPr>
        <w:t xml:space="preserve">), jehož cílem je podpora kvality neformálního vzdělávání, uznávání jeho výsledků a zvyšování zaměstnavatelnosti pracovníků pracujících s dětmi a mládeží v ČR. Součástí aktivit projektu je vzdělávací program Studium pedagogiky pro pracovníky vykonávající dílčí přímou pedagogickou činnost. K dalším výstupům patří pilotáž on-line systému řízení kvality v organizacích zájmového a neformálního vzdělávání (OLINA, </w:t>
      </w:r>
      <w:hyperlink r:id="rId59" w:history="1">
        <w:r w:rsidR="004756CF" w:rsidRPr="006633C7">
          <w:rPr>
            <w:rStyle w:val="Hypertextovodkaz"/>
            <w:rFonts w:ascii="Times New Roman" w:hAnsi="Times New Roman"/>
            <w:sz w:val="24"/>
            <w:szCs w:val="24"/>
          </w:rPr>
          <w:t>www.olina.ka2.cz</w:t>
        </w:r>
      </w:hyperlink>
      <w:r w:rsidRPr="006633C7">
        <w:rPr>
          <w:rFonts w:ascii="Times New Roman" w:hAnsi="Times New Roman"/>
          <w:sz w:val="24"/>
          <w:szCs w:val="24"/>
        </w:rPr>
        <w:t>), rozvoj a propagace Osobního kompetenčního portfolia sloužícího k zápisu kompetencí rozvíjených v neformálním vzdělávání (</w:t>
      </w:r>
      <w:hyperlink r:id="rId60" w:history="1">
        <w:r w:rsidR="004756CF" w:rsidRPr="006633C7">
          <w:rPr>
            <w:rStyle w:val="Hypertextovodkaz"/>
            <w:rFonts w:ascii="Times New Roman" w:hAnsi="Times New Roman"/>
            <w:sz w:val="24"/>
            <w:szCs w:val="24"/>
          </w:rPr>
          <w:t>www.okp.ka2.cz</w:t>
        </w:r>
      </w:hyperlink>
      <w:r w:rsidRPr="006633C7">
        <w:rPr>
          <w:rFonts w:ascii="Times New Roman" w:hAnsi="Times New Roman"/>
          <w:sz w:val="24"/>
          <w:szCs w:val="24"/>
        </w:rPr>
        <w:t xml:space="preserve">). Mezi resortní úkol byla po transformaci  NIDM a NIDV zařazena realizace původního </w:t>
      </w:r>
      <w:proofErr w:type="spellStart"/>
      <w:r w:rsidRPr="006633C7">
        <w:rPr>
          <w:rFonts w:ascii="Times New Roman" w:hAnsi="Times New Roman"/>
          <w:sz w:val="24"/>
          <w:szCs w:val="24"/>
        </w:rPr>
        <w:t>IPo</w:t>
      </w:r>
      <w:proofErr w:type="spellEnd"/>
      <w:r w:rsidRPr="006633C7">
        <w:rPr>
          <w:rFonts w:ascii="Times New Roman" w:hAnsi="Times New Roman"/>
          <w:sz w:val="24"/>
          <w:szCs w:val="24"/>
        </w:rPr>
        <w:t xml:space="preserve"> projektu PERUN (</w:t>
      </w:r>
      <w:hyperlink r:id="rId61" w:history="1">
        <w:r w:rsidR="004756CF" w:rsidRPr="006633C7">
          <w:rPr>
            <w:rStyle w:val="Hypertextovodkaz"/>
            <w:rFonts w:ascii="Times New Roman" w:hAnsi="Times New Roman"/>
            <w:sz w:val="24"/>
            <w:szCs w:val="24"/>
          </w:rPr>
          <w:t>www.talentovani.cz</w:t>
        </w:r>
      </w:hyperlink>
      <w:r w:rsidRPr="006633C7">
        <w:rPr>
          <w:rFonts w:ascii="Times New Roman" w:hAnsi="Times New Roman"/>
          <w:sz w:val="24"/>
          <w:szCs w:val="24"/>
        </w:rPr>
        <w:t xml:space="preserve">). Cílem projektu je podpora systému vyhledávání, rozvoje a uplatnění nadaných v oblasti přírodních a technických oborů a matematiky v ČR, stimulovat efektivní propojení školního a mimoškolního vzdělávání. </w:t>
      </w:r>
    </w:p>
    <w:p w:rsidR="0097122B" w:rsidRPr="006633C7" w:rsidRDefault="0097122B" w:rsidP="005D541B">
      <w:pPr>
        <w:autoSpaceDE w:val="0"/>
        <w:autoSpaceDN w:val="0"/>
        <w:adjustRightInd w:val="0"/>
        <w:spacing w:before="40"/>
        <w:jc w:val="both"/>
        <w:rPr>
          <w:rFonts w:ascii="Times New Roman" w:hAnsi="Times New Roman"/>
          <w:sz w:val="24"/>
          <w:szCs w:val="24"/>
        </w:rPr>
      </w:pPr>
      <w:r w:rsidRPr="006633C7">
        <w:rPr>
          <w:rFonts w:ascii="Times New Roman" w:hAnsi="Times New Roman"/>
          <w:sz w:val="24"/>
          <w:szCs w:val="24"/>
        </w:rPr>
        <w:t>Ve školním roce 2014/2015 bude pokračovat již čtvrtý ročník celostátní přehlídky digitálních učebních materiálů DOMINO, do které se mohou přihlásit učitelé ZŠ a SŠ se svými výukovými materiály (</w:t>
      </w:r>
      <w:hyperlink r:id="rId62" w:history="1">
        <w:r w:rsidRPr="006633C7">
          <w:rPr>
            <w:rStyle w:val="Hypertextovodkaz"/>
            <w:rFonts w:ascii="Times New Roman" w:hAnsi="Times New Roman"/>
            <w:sz w:val="24"/>
            <w:szCs w:val="24"/>
          </w:rPr>
          <w:t>http://domino.nidv.cz</w:t>
        </w:r>
      </w:hyperlink>
      <w:r w:rsidRPr="006633C7">
        <w:rPr>
          <w:rFonts w:ascii="Times New Roman" w:hAnsi="Times New Roman"/>
          <w:sz w:val="24"/>
          <w:szCs w:val="24"/>
        </w:rPr>
        <w:t>).</w:t>
      </w:r>
    </w:p>
    <w:p w:rsidR="0097122B" w:rsidRPr="006633C7" w:rsidRDefault="0097122B" w:rsidP="005D541B">
      <w:pPr>
        <w:pStyle w:val="Odstavecseseznamem"/>
        <w:spacing w:before="40"/>
        <w:ind w:left="717" w:firstLine="0"/>
        <w:contextualSpacing w:val="0"/>
        <w:rPr>
          <w:rFonts w:ascii="Times New Roman" w:hAnsi="Times New Roman" w:cs="Times New Roman"/>
          <w:bCs/>
          <w:i/>
          <w:iCs/>
          <w:sz w:val="24"/>
          <w:szCs w:val="24"/>
          <w:highlight w:val="yellow"/>
        </w:rPr>
      </w:pPr>
    </w:p>
    <w:p w:rsidR="006C44FA" w:rsidRDefault="004B5405" w:rsidP="005D541B">
      <w:pPr>
        <w:spacing w:before="40"/>
        <w:jc w:val="both"/>
        <w:rPr>
          <w:rFonts w:ascii="Times New Roman" w:hAnsi="Times New Roman"/>
          <w:i/>
          <w:color w:val="000000"/>
          <w:sz w:val="24"/>
          <w:szCs w:val="24"/>
        </w:rPr>
      </w:pPr>
      <w:r w:rsidRPr="006633C7">
        <w:rPr>
          <w:rFonts w:ascii="Times New Roman" w:hAnsi="Times New Roman"/>
          <w:i/>
          <w:color w:val="000000"/>
          <w:sz w:val="24"/>
          <w:szCs w:val="24"/>
        </w:rPr>
        <w:t xml:space="preserve">Bližší informace poskytne </w:t>
      </w:r>
      <w:r w:rsidRPr="006633C7">
        <w:rPr>
          <w:rFonts w:ascii="Times New Roman" w:hAnsi="Times New Roman"/>
          <w:bCs/>
          <w:i/>
          <w:iCs/>
          <w:sz w:val="24"/>
          <w:szCs w:val="24"/>
        </w:rPr>
        <w:t>Národní institut pro další vzdělávání</w:t>
      </w:r>
      <w:r w:rsidR="00383166" w:rsidRPr="006633C7">
        <w:rPr>
          <w:rFonts w:ascii="Times New Roman" w:hAnsi="Times New Roman"/>
          <w:bCs/>
          <w:i/>
          <w:iCs/>
          <w:sz w:val="24"/>
          <w:szCs w:val="24"/>
        </w:rPr>
        <w:t xml:space="preserve"> (</w:t>
      </w:r>
      <w:r w:rsidRPr="006633C7">
        <w:rPr>
          <w:rFonts w:ascii="Times New Roman" w:hAnsi="Times New Roman"/>
          <w:bCs/>
          <w:i/>
          <w:iCs/>
          <w:sz w:val="24"/>
          <w:szCs w:val="24"/>
        </w:rPr>
        <w:t>tel</w:t>
      </w:r>
      <w:r w:rsidR="00383166" w:rsidRPr="006633C7">
        <w:rPr>
          <w:rFonts w:ascii="Times New Roman" w:hAnsi="Times New Roman"/>
          <w:bCs/>
          <w:i/>
          <w:iCs/>
          <w:sz w:val="24"/>
          <w:szCs w:val="24"/>
        </w:rPr>
        <w:t xml:space="preserve">. </w:t>
      </w:r>
      <w:r w:rsidRPr="006633C7">
        <w:rPr>
          <w:rFonts w:ascii="Times New Roman" w:hAnsi="Times New Roman"/>
          <w:bCs/>
          <w:i/>
          <w:iCs/>
          <w:sz w:val="24"/>
          <w:szCs w:val="24"/>
        </w:rPr>
        <w:t>222 122</w:t>
      </w:r>
      <w:r w:rsidR="00383166" w:rsidRPr="006633C7">
        <w:rPr>
          <w:rFonts w:ascii="Times New Roman" w:hAnsi="Times New Roman"/>
          <w:bCs/>
          <w:i/>
          <w:iCs/>
          <w:sz w:val="24"/>
          <w:szCs w:val="24"/>
        </w:rPr>
        <w:t> </w:t>
      </w:r>
      <w:r w:rsidRPr="006633C7">
        <w:rPr>
          <w:rFonts w:ascii="Times New Roman" w:hAnsi="Times New Roman"/>
          <w:bCs/>
          <w:i/>
          <w:iCs/>
          <w:sz w:val="24"/>
          <w:szCs w:val="24"/>
        </w:rPr>
        <w:t>112</w:t>
      </w:r>
      <w:r w:rsidR="00383166" w:rsidRPr="006633C7">
        <w:rPr>
          <w:rFonts w:ascii="Times New Roman" w:hAnsi="Times New Roman"/>
          <w:bCs/>
          <w:i/>
          <w:iCs/>
          <w:sz w:val="24"/>
          <w:szCs w:val="24"/>
        </w:rPr>
        <w:t>)</w:t>
      </w:r>
      <w:r w:rsidRPr="006633C7">
        <w:rPr>
          <w:rFonts w:ascii="Times New Roman" w:hAnsi="Times New Roman"/>
          <w:i/>
          <w:color w:val="000000"/>
          <w:sz w:val="24"/>
          <w:szCs w:val="24"/>
        </w:rPr>
        <w:t xml:space="preserve">. </w:t>
      </w:r>
    </w:p>
    <w:p w:rsidR="00F22BC4" w:rsidRDefault="00F22BC4" w:rsidP="005D541B">
      <w:pPr>
        <w:spacing w:before="40"/>
        <w:jc w:val="both"/>
        <w:rPr>
          <w:rFonts w:ascii="Times New Roman" w:hAnsi="Times New Roman"/>
          <w:i/>
          <w:color w:val="000000"/>
          <w:sz w:val="24"/>
          <w:szCs w:val="24"/>
        </w:rPr>
      </w:pPr>
    </w:p>
    <w:p w:rsidR="00F22BC4" w:rsidRPr="006633C7" w:rsidRDefault="00F22BC4" w:rsidP="005D541B">
      <w:pPr>
        <w:spacing w:before="40"/>
        <w:jc w:val="both"/>
        <w:rPr>
          <w:rFonts w:ascii="Times New Roman" w:hAnsi="Times New Roman"/>
          <w:i/>
          <w:color w:val="000000"/>
          <w:sz w:val="24"/>
          <w:szCs w:val="24"/>
        </w:rPr>
      </w:pPr>
    </w:p>
    <w:p w:rsidR="00386CDE" w:rsidRPr="006633C7" w:rsidRDefault="00386CDE" w:rsidP="005D541B">
      <w:pPr>
        <w:spacing w:before="40"/>
        <w:jc w:val="both"/>
        <w:rPr>
          <w:rFonts w:ascii="Times New Roman" w:hAnsi="Times New Roman"/>
          <w:b/>
          <w:bCs/>
          <w:iCs/>
          <w:sz w:val="24"/>
          <w:szCs w:val="24"/>
        </w:rPr>
      </w:pPr>
    </w:p>
    <w:p w:rsidR="00753449" w:rsidRPr="006633C7" w:rsidRDefault="006C44FA"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lastRenderedPageBreak/>
        <w:t>V</w:t>
      </w:r>
      <w:r w:rsidR="00753449" w:rsidRPr="006633C7">
        <w:rPr>
          <w:rFonts w:ascii="Times New Roman" w:hAnsi="Times New Roman"/>
          <w:b/>
          <w:bCs/>
          <w:i/>
          <w:iCs/>
          <w:sz w:val="24"/>
          <w:szCs w:val="24"/>
        </w:rPr>
        <w:t>zdělávací program</w:t>
      </w:r>
      <w:r w:rsidRPr="006633C7">
        <w:rPr>
          <w:rFonts w:ascii="Times New Roman" w:hAnsi="Times New Roman"/>
          <w:b/>
          <w:bCs/>
          <w:i/>
          <w:iCs/>
          <w:sz w:val="24"/>
          <w:szCs w:val="24"/>
        </w:rPr>
        <w:t>y</w:t>
      </w:r>
      <w:r w:rsidR="00753449" w:rsidRPr="006633C7">
        <w:rPr>
          <w:rFonts w:ascii="Times New Roman" w:hAnsi="Times New Roman"/>
          <w:b/>
          <w:bCs/>
          <w:i/>
          <w:iCs/>
          <w:sz w:val="24"/>
          <w:szCs w:val="24"/>
        </w:rPr>
        <w:t xml:space="preserve"> </w:t>
      </w:r>
      <w:r w:rsidRPr="006633C7">
        <w:rPr>
          <w:rFonts w:ascii="Times New Roman" w:hAnsi="Times New Roman"/>
          <w:b/>
          <w:bCs/>
          <w:i/>
          <w:iCs/>
          <w:sz w:val="24"/>
          <w:szCs w:val="24"/>
        </w:rPr>
        <w:t xml:space="preserve">a další aktivity </w:t>
      </w:r>
      <w:r w:rsidR="000D2298" w:rsidRPr="006633C7">
        <w:rPr>
          <w:rFonts w:ascii="Times New Roman" w:hAnsi="Times New Roman"/>
          <w:b/>
          <w:bCs/>
          <w:i/>
          <w:iCs/>
          <w:sz w:val="24"/>
          <w:szCs w:val="24"/>
        </w:rPr>
        <w:t>Národního pedagogického muzea a knihovny J. A. Komenského</w:t>
      </w:r>
      <w:r w:rsidR="00753449" w:rsidRPr="006633C7">
        <w:rPr>
          <w:rFonts w:ascii="Times New Roman" w:hAnsi="Times New Roman"/>
          <w:b/>
          <w:bCs/>
          <w:i/>
          <w:iCs/>
          <w:sz w:val="24"/>
          <w:szCs w:val="24"/>
        </w:rPr>
        <w:t xml:space="preserve"> </w:t>
      </w:r>
    </w:p>
    <w:p w:rsidR="00753449" w:rsidRPr="006633C7" w:rsidRDefault="009E40FD" w:rsidP="005D541B">
      <w:pPr>
        <w:pStyle w:val="Prosttext"/>
        <w:spacing w:before="40"/>
        <w:jc w:val="both"/>
        <w:rPr>
          <w:rFonts w:ascii="Times New Roman" w:hAnsi="Times New Roman"/>
          <w:sz w:val="24"/>
          <w:szCs w:val="24"/>
        </w:rPr>
      </w:pPr>
      <w:r w:rsidRPr="006633C7">
        <w:rPr>
          <w:rFonts w:ascii="Times New Roman" w:hAnsi="Times New Roman"/>
          <w:sz w:val="24"/>
          <w:szCs w:val="24"/>
        </w:rPr>
        <w:t>Národní pedagogické muzeum a knihovna J. A. Komenského (</w:t>
      </w:r>
      <w:r w:rsidR="00753449" w:rsidRPr="006633C7">
        <w:rPr>
          <w:rFonts w:ascii="Times New Roman" w:hAnsi="Times New Roman"/>
          <w:sz w:val="24"/>
          <w:szCs w:val="24"/>
        </w:rPr>
        <w:t>NPMK</w:t>
      </w:r>
      <w:r w:rsidRPr="006633C7">
        <w:rPr>
          <w:rFonts w:ascii="Times New Roman" w:hAnsi="Times New Roman"/>
          <w:sz w:val="24"/>
          <w:szCs w:val="24"/>
        </w:rPr>
        <w:t>)</w:t>
      </w:r>
      <w:r w:rsidR="00753449" w:rsidRPr="006633C7">
        <w:rPr>
          <w:rFonts w:ascii="Times New Roman" w:hAnsi="Times New Roman"/>
          <w:sz w:val="24"/>
          <w:szCs w:val="24"/>
        </w:rPr>
        <w:t xml:space="preserve"> od roku 2014 pořádá akreditované programy pro další vzdělávání pedagogických pracovníků na tato témata: </w:t>
      </w:r>
    </w:p>
    <w:p w:rsidR="00753449" w:rsidRPr="006633C7" w:rsidRDefault="00753449" w:rsidP="005D541B">
      <w:pPr>
        <w:pStyle w:val="Prosttext"/>
        <w:numPr>
          <w:ilvl w:val="0"/>
          <w:numId w:val="34"/>
        </w:numPr>
        <w:spacing w:before="40"/>
        <w:jc w:val="both"/>
        <w:rPr>
          <w:rFonts w:ascii="Times New Roman" w:hAnsi="Times New Roman"/>
          <w:sz w:val="24"/>
          <w:szCs w:val="24"/>
        </w:rPr>
      </w:pPr>
      <w:r w:rsidRPr="006633C7">
        <w:rPr>
          <w:rFonts w:ascii="Times New Roman" w:hAnsi="Times New Roman"/>
          <w:sz w:val="24"/>
          <w:szCs w:val="24"/>
        </w:rPr>
        <w:t>Historie českého školství a vzdělanosti součástí výuky dějepisu</w:t>
      </w:r>
      <w:r w:rsidR="00D47247" w:rsidRPr="006633C7">
        <w:rPr>
          <w:rFonts w:ascii="Times New Roman" w:hAnsi="Times New Roman"/>
          <w:sz w:val="24"/>
          <w:szCs w:val="24"/>
        </w:rPr>
        <w:t>,</w:t>
      </w:r>
    </w:p>
    <w:p w:rsidR="00753449" w:rsidRPr="006633C7" w:rsidRDefault="00753449" w:rsidP="005D541B">
      <w:pPr>
        <w:numPr>
          <w:ilvl w:val="0"/>
          <w:numId w:val="34"/>
        </w:numPr>
        <w:spacing w:before="40"/>
        <w:rPr>
          <w:rFonts w:ascii="Times New Roman" w:hAnsi="Times New Roman"/>
          <w:sz w:val="24"/>
          <w:szCs w:val="24"/>
        </w:rPr>
      </w:pPr>
      <w:r w:rsidRPr="006633C7">
        <w:rPr>
          <w:rFonts w:ascii="Times New Roman" w:hAnsi="Times New Roman"/>
          <w:sz w:val="24"/>
          <w:szCs w:val="24"/>
        </w:rPr>
        <w:t xml:space="preserve">Významné osobnosti moderních dějin. Evropský humanista Přemysl </w:t>
      </w:r>
      <w:proofErr w:type="spellStart"/>
      <w:r w:rsidRPr="006633C7">
        <w:rPr>
          <w:rFonts w:ascii="Times New Roman" w:hAnsi="Times New Roman"/>
          <w:sz w:val="24"/>
          <w:szCs w:val="24"/>
        </w:rPr>
        <w:t>Pitter</w:t>
      </w:r>
      <w:proofErr w:type="spellEnd"/>
      <w:r w:rsidRPr="006633C7">
        <w:rPr>
          <w:rFonts w:ascii="Times New Roman" w:hAnsi="Times New Roman"/>
          <w:sz w:val="24"/>
          <w:szCs w:val="24"/>
        </w:rPr>
        <w:t xml:space="preserve"> v kontextu 20. století</w:t>
      </w:r>
      <w:r w:rsidR="00D47247" w:rsidRPr="006633C7">
        <w:rPr>
          <w:rFonts w:ascii="Times New Roman" w:hAnsi="Times New Roman"/>
          <w:sz w:val="24"/>
          <w:szCs w:val="24"/>
        </w:rPr>
        <w:t>,</w:t>
      </w:r>
    </w:p>
    <w:p w:rsidR="00753449" w:rsidRPr="006633C7" w:rsidRDefault="00753449" w:rsidP="005D541B">
      <w:pPr>
        <w:numPr>
          <w:ilvl w:val="0"/>
          <w:numId w:val="34"/>
        </w:numPr>
        <w:spacing w:before="40"/>
        <w:rPr>
          <w:rFonts w:ascii="Times New Roman" w:hAnsi="Times New Roman"/>
          <w:sz w:val="24"/>
          <w:szCs w:val="24"/>
        </w:rPr>
      </w:pPr>
      <w:r w:rsidRPr="006633C7">
        <w:rPr>
          <w:rFonts w:ascii="Times New Roman" w:hAnsi="Times New Roman"/>
          <w:sz w:val="24"/>
          <w:szCs w:val="24"/>
        </w:rPr>
        <w:t>Současná literatura pro děti a mládež.</w:t>
      </w:r>
    </w:p>
    <w:p w:rsidR="00753449" w:rsidRPr="006633C7" w:rsidRDefault="00753449" w:rsidP="005D541B">
      <w:pPr>
        <w:spacing w:before="40"/>
        <w:jc w:val="both"/>
        <w:rPr>
          <w:rFonts w:ascii="Times New Roman" w:hAnsi="Times New Roman"/>
          <w:bCs/>
          <w:iCs/>
          <w:sz w:val="24"/>
          <w:szCs w:val="24"/>
        </w:rPr>
      </w:pPr>
      <w:r w:rsidRPr="006633C7">
        <w:rPr>
          <w:rFonts w:ascii="Times New Roman" w:hAnsi="Times New Roman"/>
          <w:bCs/>
          <w:iCs/>
          <w:sz w:val="24"/>
          <w:szCs w:val="24"/>
        </w:rPr>
        <w:t xml:space="preserve">(termíny na webových stránkách </w:t>
      </w:r>
      <w:hyperlink r:id="rId63" w:history="1">
        <w:r w:rsidRPr="006633C7">
          <w:rPr>
            <w:rStyle w:val="Hypertextovodkaz"/>
            <w:rFonts w:ascii="Times New Roman" w:hAnsi="Times New Roman"/>
            <w:bCs/>
            <w:iCs/>
            <w:sz w:val="24"/>
            <w:szCs w:val="24"/>
          </w:rPr>
          <w:t>www.npmk.cz</w:t>
        </w:r>
      </w:hyperlink>
      <w:r w:rsidRPr="006633C7">
        <w:rPr>
          <w:rFonts w:ascii="Times New Roman" w:hAnsi="Times New Roman"/>
          <w:bCs/>
          <w:iCs/>
          <w:sz w:val="24"/>
          <w:szCs w:val="24"/>
        </w:rPr>
        <w:t>)</w:t>
      </w:r>
      <w:r w:rsidR="000D2298" w:rsidRPr="006633C7">
        <w:rPr>
          <w:rFonts w:ascii="Times New Roman" w:hAnsi="Times New Roman"/>
          <w:bCs/>
          <w:iCs/>
          <w:sz w:val="24"/>
          <w:szCs w:val="24"/>
        </w:rPr>
        <w:t>.</w:t>
      </w:r>
    </w:p>
    <w:p w:rsidR="006C44FA" w:rsidRPr="006633C7" w:rsidRDefault="006C44FA" w:rsidP="005D541B">
      <w:pPr>
        <w:spacing w:before="40"/>
        <w:jc w:val="both"/>
        <w:rPr>
          <w:rFonts w:ascii="Times New Roman" w:hAnsi="Times New Roman"/>
          <w:bCs/>
          <w:iCs/>
          <w:sz w:val="24"/>
          <w:szCs w:val="24"/>
        </w:rPr>
      </w:pPr>
    </w:p>
    <w:p w:rsidR="006C44FA" w:rsidRPr="006633C7" w:rsidRDefault="006C44FA" w:rsidP="006C44FA">
      <w:pPr>
        <w:spacing w:before="40"/>
        <w:jc w:val="both"/>
        <w:rPr>
          <w:rFonts w:ascii="Times New Roman" w:hAnsi="Times New Roman"/>
          <w:bCs/>
          <w:iCs/>
          <w:sz w:val="24"/>
          <w:szCs w:val="24"/>
        </w:rPr>
      </w:pPr>
      <w:r w:rsidRPr="006633C7">
        <w:rPr>
          <w:rFonts w:ascii="Times New Roman" w:hAnsi="Times New Roman"/>
          <w:bCs/>
          <w:iCs/>
          <w:sz w:val="24"/>
          <w:szCs w:val="24"/>
        </w:rPr>
        <w:t>NPMK dále nabízí:</w:t>
      </w:r>
    </w:p>
    <w:p w:rsidR="006C44FA" w:rsidRPr="006633C7" w:rsidRDefault="006C44FA" w:rsidP="006C44FA">
      <w:pPr>
        <w:numPr>
          <w:ilvl w:val="0"/>
          <w:numId w:val="37"/>
        </w:numPr>
        <w:spacing w:before="40"/>
        <w:jc w:val="both"/>
        <w:rPr>
          <w:rFonts w:ascii="Times New Roman" w:hAnsi="Times New Roman"/>
          <w:bCs/>
          <w:iCs/>
          <w:sz w:val="24"/>
          <w:szCs w:val="24"/>
        </w:rPr>
      </w:pPr>
      <w:r w:rsidRPr="006633C7">
        <w:rPr>
          <w:rFonts w:ascii="Times New Roman" w:hAnsi="Times New Roman"/>
          <w:bCs/>
          <w:iCs/>
          <w:sz w:val="24"/>
          <w:szCs w:val="24"/>
        </w:rPr>
        <w:t>stálou výstavu o dějinách českého školství, učitelstva a vzdělanosti v evropském kontextu včetně pracovních listů pro žáky a studenty, specializované služby Pedagogické knihovny J. A. Komenského a nabídku vzdělávacích programů, krátkodobých výstav a přednášek nejen na aktuální témata.</w:t>
      </w:r>
    </w:p>
    <w:p w:rsidR="006C44FA" w:rsidRPr="006633C7" w:rsidRDefault="006C44FA" w:rsidP="006C44FA">
      <w:pPr>
        <w:pStyle w:val="Prosttext"/>
        <w:spacing w:before="40"/>
        <w:ind w:left="360"/>
        <w:jc w:val="both"/>
        <w:rPr>
          <w:rFonts w:ascii="Times New Roman" w:hAnsi="Times New Roman"/>
          <w:sz w:val="24"/>
          <w:szCs w:val="24"/>
        </w:rPr>
      </w:pPr>
      <w:r w:rsidRPr="006633C7">
        <w:rPr>
          <w:rFonts w:ascii="Times New Roman" w:hAnsi="Times New Roman"/>
          <w:sz w:val="24"/>
          <w:szCs w:val="24"/>
        </w:rPr>
        <w:t>NPMK</w:t>
      </w:r>
      <w:r w:rsidRPr="006633C7">
        <w:rPr>
          <w:rFonts w:ascii="Times New Roman" w:hAnsi="Times New Roman"/>
          <w:b/>
          <w:sz w:val="24"/>
          <w:szCs w:val="24"/>
        </w:rPr>
        <w:t xml:space="preserve"> </w:t>
      </w:r>
      <w:r w:rsidRPr="006633C7">
        <w:rPr>
          <w:rFonts w:ascii="Times New Roman" w:hAnsi="Times New Roman"/>
          <w:sz w:val="24"/>
          <w:szCs w:val="24"/>
        </w:rPr>
        <w:t xml:space="preserve">nabízí školám </w:t>
      </w:r>
      <w:r w:rsidRPr="006633C7">
        <w:rPr>
          <w:rFonts w:ascii="Times New Roman" w:hAnsi="Times New Roman"/>
          <w:b/>
          <w:sz w:val="24"/>
          <w:szCs w:val="24"/>
        </w:rPr>
        <w:t>stálou expozici „Odkaz J. A. Komenského. Tradice a výzvy české vzdělanosti Evropě“ pod záštitou České komise pro UNESCO. Expozice představuje tisícileté dějiny školství od příchodu Konstantina a Metoděje po současnost</w:t>
      </w:r>
      <w:r w:rsidRPr="006633C7">
        <w:rPr>
          <w:rFonts w:ascii="Times New Roman" w:hAnsi="Times New Roman"/>
          <w:sz w:val="24"/>
          <w:szCs w:val="24"/>
        </w:rPr>
        <w:t xml:space="preserve">. Součástí expozice je i informační systém o životě, díle a odkazu J. A. Komenského. Pro žáky ZŠ a SŠ jsou připraveny pracovní listy, písařský koutek s možností si vyzkoušet psaní různých typů písma včetně hlaholice, výtvarné dílny, vzdělávací pořady, přednášky z dějin školství podle výběru. </w:t>
      </w:r>
    </w:p>
    <w:p w:rsidR="006C44FA" w:rsidRPr="006633C7" w:rsidRDefault="006C44FA" w:rsidP="006C44FA">
      <w:pPr>
        <w:pStyle w:val="Prosttext"/>
        <w:spacing w:before="40"/>
        <w:ind w:left="360"/>
        <w:jc w:val="both"/>
        <w:rPr>
          <w:rFonts w:ascii="Times New Roman" w:hAnsi="Times New Roman"/>
          <w:sz w:val="24"/>
          <w:szCs w:val="24"/>
        </w:rPr>
      </w:pPr>
      <w:r w:rsidRPr="006633C7">
        <w:rPr>
          <w:rFonts w:ascii="Times New Roman" w:hAnsi="Times New Roman"/>
          <w:sz w:val="24"/>
          <w:szCs w:val="24"/>
        </w:rPr>
        <w:t>Součástí výstavy jsou komentované prohlídky, které lze objednat v individuálních termínech.</w:t>
      </w:r>
    </w:p>
    <w:p w:rsidR="006C44FA" w:rsidRPr="006633C7" w:rsidRDefault="006C44FA" w:rsidP="006C44FA">
      <w:pPr>
        <w:pStyle w:val="Prosttext"/>
        <w:spacing w:before="40"/>
        <w:ind w:left="360"/>
        <w:jc w:val="both"/>
        <w:rPr>
          <w:rFonts w:ascii="Times New Roman" w:hAnsi="Times New Roman"/>
          <w:sz w:val="24"/>
          <w:szCs w:val="24"/>
        </w:rPr>
      </w:pPr>
    </w:p>
    <w:p w:rsidR="006C44FA" w:rsidRPr="006633C7" w:rsidRDefault="006C44FA" w:rsidP="006C44FA">
      <w:pPr>
        <w:pStyle w:val="Prosttext"/>
        <w:numPr>
          <w:ilvl w:val="0"/>
          <w:numId w:val="37"/>
        </w:numPr>
        <w:spacing w:before="40"/>
        <w:jc w:val="both"/>
        <w:rPr>
          <w:rFonts w:ascii="Times New Roman" w:hAnsi="Times New Roman"/>
          <w:sz w:val="24"/>
          <w:szCs w:val="24"/>
          <w:u w:val="single"/>
        </w:rPr>
      </w:pPr>
      <w:r w:rsidRPr="006633C7">
        <w:rPr>
          <w:rFonts w:ascii="Times New Roman" w:hAnsi="Times New Roman"/>
          <w:sz w:val="24"/>
          <w:szCs w:val="24"/>
        </w:rPr>
        <w:t>doprovodné výstavy – pedagogům, žákům a studentům:</w:t>
      </w:r>
      <w:r w:rsidRPr="006633C7">
        <w:rPr>
          <w:rFonts w:ascii="Times New Roman" w:hAnsi="Times New Roman"/>
          <w:sz w:val="24"/>
          <w:szCs w:val="24"/>
          <w:u w:val="single"/>
        </w:rPr>
        <w:t xml:space="preserve">  </w:t>
      </w:r>
    </w:p>
    <w:p w:rsidR="006C44FA" w:rsidRPr="006633C7" w:rsidRDefault="006C44FA" w:rsidP="006C44FA">
      <w:pPr>
        <w:pStyle w:val="Prosttext"/>
        <w:spacing w:before="40"/>
        <w:ind w:left="360" w:firstLine="60"/>
        <w:jc w:val="both"/>
        <w:rPr>
          <w:rFonts w:ascii="Times New Roman" w:hAnsi="Times New Roman"/>
          <w:i/>
          <w:sz w:val="24"/>
          <w:szCs w:val="24"/>
        </w:rPr>
      </w:pPr>
      <w:r w:rsidRPr="006633C7">
        <w:rPr>
          <w:rFonts w:ascii="Times New Roman" w:hAnsi="Times New Roman"/>
          <w:i/>
          <w:sz w:val="24"/>
          <w:szCs w:val="24"/>
        </w:rPr>
        <w:t>Po stopách cyrilometodějské tradice u západních a jižních Slovanů (červen- říjen 2014)</w:t>
      </w:r>
    </w:p>
    <w:p w:rsidR="006C44FA" w:rsidRPr="006633C7" w:rsidRDefault="006C44FA" w:rsidP="006C44FA">
      <w:pPr>
        <w:pStyle w:val="Prosttext"/>
        <w:spacing w:before="40"/>
        <w:ind w:firstLine="360"/>
        <w:jc w:val="both"/>
        <w:rPr>
          <w:rFonts w:ascii="Times New Roman" w:hAnsi="Times New Roman"/>
          <w:sz w:val="24"/>
          <w:szCs w:val="24"/>
        </w:rPr>
      </w:pPr>
      <w:r w:rsidRPr="006633C7">
        <w:rPr>
          <w:rFonts w:ascii="Times New Roman" w:hAnsi="Times New Roman"/>
          <w:i/>
          <w:sz w:val="24"/>
          <w:szCs w:val="24"/>
        </w:rPr>
        <w:t>Historie školních budov od tereziánských reforem</w:t>
      </w:r>
      <w:r w:rsidRPr="006633C7">
        <w:rPr>
          <w:rFonts w:ascii="Times New Roman" w:hAnsi="Times New Roman"/>
          <w:sz w:val="24"/>
          <w:szCs w:val="24"/>
        </w:rPr>
        <w:t xml:space="preserve"> (říjen 2014 - červen 2015)</w:t>
      </w:r>
    </w:p>
    <w:p w:rsidR="006C44FA" w:rsidRPr="006633C7" w:rsidRDefault="006C44FA" w:rsidP="006C44FA">
      <w:pPr>
        <w:pStyle w:val="Prosttext"/>
        <w:spacing w:before="40"/>
        <w:ind w:firstLine="360"/>
        <w:jc w:val="both"/>
        <w:rPr>
          <w:rFonts w:ascii="Times New Roman" w:hAnsi="Times New Roman"/>
          <w:sz w:val="24"/>
          <w:szCs w:val="24"/>
        </w:rPr>
      </w:pPr>
    </w:p>
    <w:p w:rsidR="006C44FA" w:rsidRPr="006633C7" w:rsidRDefault="006C44FA" w:rsidP="006C44FA">
      <w:pPr>
        <w:numPr>
          <w:ilvl w:val="0"/>
          <w:numId w:val="37"/>
        </w:numPr>
        <w:spacing w:before="40"/>
        <w:jc w:val="both"/>
        <w:rPr>
          <w:rFonts w:ascii="Times New Roman" w:hAnsi="Times New Roman"/>
          <w:sz w:val="24"/>
          <w:szCs w:val="24"/>
        </w:rPr>
      </w:pPr>
      <w:r w:rsidRPr="006633C7">
        <w:rPr>
          <w:rFonts w:ascii="Times New Roman" w:hAnsi="Times New Roman"/>
          <w:sz w:val="24"/>
          <w:szCs w:val="24"/>
        </w:rPr>
        <w:t xml:space="preserve">putovní výstavy k zapůjčení – k využití školám všech typů. Speciální nabídku s technickými parametry lze nalézt na webových stránkách. Nabídka výstav k zapůjčení školám a kulturním institucím: </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t>Vzdělávání pro všechny. Odkaz Komenského (o životě, díle a odkazu J. A. Komenského)</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t>Budování mostů. Daniel Arnošt Jablonský v Evropě raného osvícenství (o vnukovi J. A. Komenského)</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t>Jakub Jan Ryba (učitel a skladatel včetně ukázek, jak vypadala škola na přelomu18./19. století)</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t>Cesta do hlubin študákovy a kantorovy duše. Pedagog a spisovatel Jaroslav Žák</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t>Vysvědčení v proměnách času (historie vysvědčení a prezentace nejstarších vysvědčení)</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t>Tábor Hodonín. Průsečík tragických osudů 1940 – 1950 (historie sběrného tzv. cikánského tábora v Hodoníně)</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t>Vzdělávání Romů v Česku v historickém kontextu (česky a anglicky)</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t xml:space="preserve">Milíčův dům Přemysla </w:t>
      </w:r>
      <w:proofErr w:type="spellStart"/>
      <w:r w:rsidRPr="006633C7">
        <w:rPr>
          <w:rFonts w:ascii="Times New Roman" w:hAnsi="Times New Roman"/>
          <w:sz w:val="24"/>
          <w:szCs w:val="24"/>
        </w:rPr>
        <w:t>Pittra</w:t>
      </w:r>
      <w:proofErr w:type="spellEnd"/>
      <w:r w:rsidRPr="006633C7">
        <w:rPr>
          <w:rFonts w:ascii="Times New Roman" w:hAnsi="Times New Roman"/>
          <w:sz w:val="24"/>
          <w:szCs w:val="24"/>
        </w:rPr>
        <w:t xml:space="preserve"> na pražském předměstí – příklad česko-německo-židovského soužití</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lastRenderedPageBreak/>
        <w:t xml:space="preserve">Evropský humanista Přemysl </w:t>
      </w:r>
      <w:proofErr w:type="spellStart"/>
      <w:r w:rsidRPr="006633C7">
        <w:rPr>
          <w:rFonts w:ascii="Times New Roman" w:hAnsi="Times New Roman"/>
          <w:sz w:val="24"/>
          <w:szCs w:val="24"/>
        </w:rPr>
        <w:t>Pitter</w:t>
      </w:r>
      <w:proofErr w:type="spellEnd"/>
      <w:r w:rsidRPr="006633C7">
        <w:rPr>
          <w:rFonts w:ascii="Times New Roman" w:hAnsi="Times New Roman"/>
          <w:sz w:val="24"/>
          <w:szCs w:val="24"/>
        </w:rPr>
        <w:t xml:space="preserve"> (1895 – 1976) a jeho aktuální odkaz pro 21. století</w:t>
      </w:r>
    </w:p>
    <w:p w:rsidR="006C44FA" w:rsidRPr="006633C7" w:rsidRDefault="006C44FA" w:rsidP="006C44FA">
      <w:pPr>
        <w:numPr>
          <w:ilvl w:val="0"/>
          <w:numId w:val="36"/>
        </w:numPr>
        <w:spacing w:before="40"/>
        <w:jc w:val="both"/>
        <w:rPr>
          <w:rFonts w:ascii="Times New Roman" w:hAnsi="Times New Roman"/>
          <w:sz w:val="24"/>
          <w:szCs w:val="24"/>
        </w:rPr>
      </w:pPr>
      <w:r w:rsidRPr="006633C7">
        <w:rPr>
          <w:rFonts w:ascii="Times New Roman" w:hAnsi="Times New Roman"/>
          <w:sz w:val="24"/>
          <w:szCs w:val="24"/>
        </w:rPr>
        <w:t xml:space="preserve">Příběhy bezvýhradné lidskosti – Přemysl </w:t>
      </w:r>
      <w:proofErr w:type="spellStart"/>
      <w:r w:rsidRPr="006633C7">
        <w:rPr>
          <w:rFonts w:ascii="Times New Roman" w:hAnsi="Times New Roman"/>
          <w:sz w:val="24"/>
          <w:szCs w:val="24"/>
        </w:rPr>
        <w:t>Pitter</w:t>
      </w:r>
      <w:proofErr w:type="spellEnd"/>
      <w:r w:rsidRPr="006633C7">
        <w:rPr>
          <w:rFonts w:ascii="Times New Roman" w:hAnsi="Times New Roman"/>
          <w:sz w:val="24"/>
          <w:szCs w:val="24"/>
        </w:rPr>
        <w:t>, výjimečná postava v dějinách 20. století</w:t>
      </w:r>
    </w:p>
    <w:p w:rsidR="006C44FA" w:rsidRPr="006633C7" w:rsidRDefault="006C44FA" w:rsidP="006C44FA">
      <w:pPr>
        <w:spacing w:before="40"/>
        <w:ind w:left="360"/>
        <w:rPr>
          <w:rFonts w:ascii="Times New Roman" w:hAnsi="Times New Roman"/>
          <w:sz w:val="24"/>
          <w:szCs w:val="24"/>
        </w:rPr>
      </w:pPr>
      <w:r w:rsidRPr="006633C7">
        <w:rPr>
          <w:rFonts w:ascii="Times New Roman" w:hAnsi="Times New Roman"/>
          <w:sz w:val="24"/>
          <w:szCs w:val="24"/>
        </w:rPr>
        <w:t xml:space="preserve">(podrobně viz </w:t>
      </w:r>
      <w:hyperlink r:id="rId64" w:history="1">
        <w:r w:rsidRPr="006633C7">
          <w:rPr>
            <w:rStyle w:val="Hypertextovodkaz"/>
            <w:rFonts w:ascii="Times New Roman" w:hAnsi="Times New Roman"/>
            <w:sz w:val="24"/>
            <w:szCs w:val="24"/>
          </w:rPr>
          <w:t>www.npmk.cz</w:t>
        </w:r>
      </w:hyperlink>
      <w:r w:rsidRPr="006633C7">
        <w:rPr>
          <w:rFonts w:ascii="Times New Roman" w:hAnsi="Times New Roman"/>
          <w:sz w:val="24"/>
          <w:szCs w:val="24"/>
        </w:rPr>
        <w:t>)</w:t>
      </w:r>
    </w:p>
    <w:p w:rsidR="006C44FA" w:rsidRPr="006633C7" w:rsidRDefault="006C44FA" w:rsidP="006C44FA">
      <w:pPr>
        <w:spacing w:before="40"/>
        <w:rPr>
          <w:rFonts w:ascii="Times New Roman" w:hAnsi="Times New Roman"/>
          <w:sz w:val="24"/>
          <w:szCs w:val="24"/>
        </w:rPr>
      </w:pPr>
    </w:p>
    <w:p w:rsidR="006C44FA" w:rsidRPr="006633C7" w:rsidRDefault="006C44FA" w:rsidP="006C44FA">
      <w:pPr>
        <w:numPr>
          <w:ilvl w:val="0"/>
          <w:numId w:val="37"/>
        </w:numPr>
        <w:spacing w:before="40"/>
        <w:rPr>
          <w:rFonts w:ascii="Times New Roman" w:hAnsi="Times New Roman"/>
          <w:sz w:val="24"/>
          <w:szCs w:val="24"/>
        </w:rPr>
      </w:pPr>
      <w:r w:rsidRPr="006633C7">
        <w:rPr>
          <w:rFonts w:ascii="Times New Roman" w:hAnsi="Times New Roman"/>
          <w:sz w:val="24"/>
          <w:szCs w:val="24"/>
        </w:rPr>
        <w:t>pořady na objednávku Školám nabízíme</w:t>
      </w:r>
    </w:p>
    <w:p w:rsidR="006C44FA" w:rsidRPr="006633C7" w:rsidRDefault="006C44FA" w:rsidP="006C44FA">
      <w:pPr>
        <w:spacing w:before="40"/>
        <w:ind w:firstLine="360"/>
        <w:rPr>
          <w:rFonts w:ascii="Times New Roman" w:hAnsi="Times New Roman"/>
          <w:b/>
          <w:sz w:val="24"/>
          <w:szCs w:val="24"/>
        </w:rPr>
      </w:pPr>
      <w:r w:rsidRPr="006633C7">
        <w:rPr>
          <w:rFonts w:ascii="Times New Roman" w:hAnsi="Times New Roman"/>
          <w:b/>
          <w:sz w:val="24"/>
          <w:szCs w:val="24"/>
        </w:rPr>
        <w:t xml:space="preserve">Pojď sem, dítě! </w:t>
      </w:r>
      <w:r w:rsidRPr="006633C7">
        <w:rPr>
          <w:rFonts w:ascii="Times New Roman" w:hAnsi="Times New Roman"/>
          <w:sz w:val="24"/>
          <w:szCs w:val="24"/>
        </w:rPr>
        <w:t>(vzdělávací pořad o J. A. Komenském)</w:t>
      </w:r>
    </w:p>
    <w:p w:rsidR="006C44FA" w:rsidRPr="006633C7" w:rsidRDefault="006C44FA" w:rsidP="006C44FA">
      <w:pPr>
        <w:spacing w:before="40"/>
        <w:ind w:firstLine="360"/>
        <w:rPr>
          <w:rFonts w:ascii="Times New Roman" w:hAnsi="Times New Roman"/>
          <w:sz w:val="24"/>
          <w:szCs w:val="24"/>
        </w:rPr>
      </w:pPr>
      <w:r w:rsidRPr="006633C7">
        <w:rPr>
          <w:rFonts w:ascii="Times New Roman" w:hAnsi="Times New Roman"/>
          <w:b/>
          <w:sz w:val="24"/>
          <w:szCs w:val="24"/>
        </w:rPr>
        <w:t xml:space="preserve">Za tajemstvím písma a papíru </w:t>
      </w:r>
      <w:r w:rsidRPr="006633C7">
        <w:rPr>
          <w:rFonts w:ascii="Times New Roman" w:hAnsi="Times New Roman"/>
          <w:sz w:val="24"/>
          <w:szCs w:val="24"/>
        </w:rPr>
        <w:t>(výtvarná dílna pro děti)</w:t>
      </w:r>
    </w:p>
    <w:p w:rsidR="006C44FA" w:rsidRPr="006633C7" w:rsidRDefault="006C44FA" w:rsidP="006C44FA">
      <w:pPr>
        <w:spacing w:before="40"/>
        <w:ind w:firstLine="360"/>
        <w:rPr>
          <w:rFonts w:ascii="Times New Roman" w:hAnsi="Times New Roman"/>
          <w:sz w:val="24"/>
          <w:szCs w:val="24"/>
        </w:rPr>
      </w:pPr>
      <w:r w:rsidRPr="006633C7">
        <w:rPr>
          <w:rFonts w:ascii="Times New Roman" w:hAnsi="Times New Roman"/>
          <w:b/>
          <w:sz w:val="24"/>
          <w:szCs w:val="24"/>
        </w:rPr>
        <w:t xml:space="preserve">Evropský humanista Přemysl </w:t>
      </w:r>
      <w:proofErr w:type="spellStart"/>
      <w:r w:rsidRPr="006633C7">
        <w:rPr>
          <w:rFonts w:ascii="Times New Roman" w:hAnsi="Times New Roman"/>
          <w:b/>
          <w:sz w:val="24"/>
          <w:szCs w:val="24"/>
        </w:rPr>
        <w:t>Pitter</w:t>
      </w:r>
      <w:proofErr w:type="spellEnd"/>
      <w:r w:rsidRPr="006633C7">
        <w:rPr>
          <w:rFonts w:ascii="Times New Roman" w:hAnsi="Times New Roman"/>
          <w:b/>
          <w:sz w:val="24"/>
          <w:szCs w:val="24"/>
        </w:rPr>
        <w:t xml:space="preserve"> (</w:t>
      </w:r>
      <w:r w:rsidRPr="006633C7">
        <w:rPr>
          <w:rFonts w:ascii="Times New Roman" w:hAnsi="Times New Roman"/>
          <w:sz w:val="24"/>
          <w:szCs w:val="24"/>
        </w:rPr>
        <w:t>vzdělávací pořad k dějinám 20. století)</w:t>
      </w:r>
    </w:p>
    <w:p w:rsidR="006C44FA" w:rsidRPr="006633C7" w:rsidRDefault="006C44FA" w:rsidP="006C44FA">
      <w:pPr>
        <w:spacing w:before="40"/>
        <w:ind w:firstLine="360"/>
        <w:rPr>
          <w:rFonts w:ascii="Times New Roman" w:hAnsi="Times New Roman"/>
          <w:sz w:val="24"/>
          <w:szCs w:val="24"/>
        </w:rPr>
      </w:pPr>
      <w:r w:rsidRPr="006633C7">
        <w:rPr>
          <w:rFonts w:ascii="Times New Roman" w:hAnsi="Times New Roman"/>
          <w:b/>
          <w:sz w:val="24"/>
          <w:szCs w:val="24"/>
        </w:rPr>
        <w:t>Malý písař</w:t>
      </w:r>
      <w:r w:rsidRPr="006633C7">
        <w:rPr>
          <w:rFonts w:ascii="Times New Roman" w:hAnsi="Times New Roman"/>
          <w:sz w:val="24"/>
          <w:szCs w:val="24"/>
        </w:rPr>
        <w:t xml:space="preserve"> (výtvarná dílna pro děti)</w:t>
      </w:r>
    </w:p>
    <w:p w:rsidR="006C44FA" w:rsidRPr="006633C7" w:rsidRDefault="006C44FA" w:rsidP="006C44FA">
      <w:pPr>
        <w:pStyle w:val="Prosttext"/>
        <w:spacing w:before="40"/>
        <w:jc w:val="both"/>
        <w:rPr>
          <w:rFonts w:ascii="Times New Roman" w:hAnsi="Times New Roman"/>
          <w:sz w:val="24"/>
          <w:szCs w:val="24"/>
        </w:rPr>
      </w:pPr>
    </w:p>
    <w:p w:rsidR="006C44FA" w:rsidRPr="006633C7" w:rsidRDefault="006C44FA" w:rsidP="006C44FA">
      <w:pPr>
        <w:spacing w:before="40"/>
        <w:jc w:val="both"/>
        <w:rPr>
          <w:rFonts w:ascii="Times New Roman" w:hAnsi="Times New Roman"/>
          <w:sz w:val="24"/>
          <w:szCs w:val="24"/>
        </w:rPr>
      </w:pPr>
      <w:r w:rsidRPr="006633C7">
        <w:rPr>
          <w:rFonts w:ascii="Times New Roman" w:hAnsi="Times New Roman"/>
          <w:sz w:val="24"/>
          <w:szCs w:val="24"/>
        </w:rPr>
        <w:t>Pedagogická knihovna J. A. Komenského poskytuje knihovnické a informační služby pedagogům, žákům, studentům i široké veřejnosti. Knihovna s celostátní působností nabízí kromě základních výpůjčních služeb také služby informační, konzultační, rešeršní a reprografické.</w:t>
      </w:r>
    </w:p>
    <w:p w:rsidR="006C44FA" w:rsidRPr="006633C7" w:rsidRDefault="006C44FA" w:rsidP="006C44FA">
      <w:pPr>
        <w:spacing w:before="40"/>
        <w:jc w:val="both"/>
        <w:rPr>
          <w:rFonts w:ascii="Times New Roman" w:hAnsi="Times New Roman"/>
          <w:i/>
          <w:sz w:val="24"/>
          <w:szCs w:val="24"/>
        </w:rPr>
      </w:pPr>
      <w:r w:rsidRPr="006633C7">
        <w:rPr>
          <w:rFonts w:ascii="Times New Roman" w:hAnsi="Times New Roman"/>
          <w:sz w:val="24"/>
          <w:szCs w:val="24"/>
        </w:rPr>
        <w:t xml:space="preserve">Knihovna disponuje fondem o rozsahu cca 500 tisíc svazků odborné literatury, učebnic a odborných periodik. Nedílnou součástí fondu jsou konzervační fond učebnic a fond literatury pro děti a mládež. </w:t>
      </w:r>
      <w:r w:rsidRPr="006633C7">
        <w:rPr>
          <w:rFonts w:ascii="Times New Roman" w:hAnsi="Times New Roman"/>
          <w:i/>
          <w:sz w:val="24"/>
          <w:szCs w:val="24"/>
        </w:rPr>
        <w:t xml:space="preserve">Z těchto fondů (knih i periodik) poskytuje knihovna učitelům a studentům rešerše na zadaná témata (mimo jiné i k významným historickým výročím, např. 75. výročí okupace, Velká válka (1914-1918), 100. výročí narození Jana Opletala aj). </w:t>
      </w:r>
    </w:p>
    <w:p w:rsidR="006C44FA" w:rsidRPr="006633C7" w:rsidRDefault="006C44FA" w:rsidP="006C44FA">
      <w:pPr>
        <w:spacing w:before="40"/>
        <w:jc w:val="both"/>
        <w:rPr>
          <w:rFonts w:ascii="Times New Roman" w:hAnsi="Times New Roman"/>
          <w:sz w:val="24"/>
          <w:szCs w:val="24"/>
        </w:rPr>
      </w:pPr>
      <w:r w:rsidRPr="006633C7">
        <w:rPr>
          <w:rFonts w:ascii="Times New Roman" w:hAnsi="Times New Roman"/>
          <w:sz w:val="24"/>
          <w:szCs w:val="24"/>
        </w:rPr>
        <w:t xml:space="preserve">Učitelům a pracovníkům školních knihoven slouží </w:t>
      </w:r>
      <w:r w:rsidRPr="006633C7">
        <w:rPr>
          <w:rFonts w:ascii="Times New Roman" w:hAnsi="Times New Roman"/>
          <w:b/>
          <w:sz w:val="24"/>
          <w:szCs w:val="24"/>
        </w:rPr>
        <w:t>Centrum pro školní knihovny</w:t>
      </w:r>
      <w:r w:rsidRPr="006633C7">
        <w:rPr>
          <w:rFonts w:ascii="Times New Roman" w:hAnsi="Times New Roman"/>
          <w:sz w:val="24"/>
          <w:szCs w:val="24"/>
        </w:rPr>
        <w:t xml:space="preserve"> (CŠK), které funguje na principu průběžně aktualizovaných webových stránek csk.npmk.cz, kde zveřejňuje informace o aktivitách školních knihoven a možnostech dalšího vzdělávání jejich pracovníků.</w:t>
      </w:r>
    </w:p>
    <w:p w:rsidR="006C44FA" w:rsidRPr="00F22BC4" w:rsidRDefault="006C44FA" w:rsidP="006C44FA">
      <w:pPr>
        <w:numPr>
          <w:ilvl w:val="0"/>
          <w:numId w:val="37"/>
        </w:numPr>
        <w:spacing w:before="40"/>
        <w:jc w:val="both"/>
        <w:rPr>
          <w:rFonts w:ascii="Times New Roman" w:hAnsi="Times New Roman"/>
          <w:sz w:val="24"/>
          <w:szCs w:val="24"/>
        </w:rPr>
      </w:pPr>
      <w:r w:rsidRPr="006633C7">
        <w:rPr>
          <w:rFonts w:ascii="Times New Roman" w:hAnsi="Times New Roman"/>
          <w:sz w:val="24"/>
          <w:szCs w:val="24"/>
        </w:rPr>
        <w:t xml:space="preserve">Vzdáleným uživatelům knihovna nabízí </w:t>
      </w:r>
      <w:r w:rsidRPr="006633C7">
        <w:rPr>
          <w:rFonts w:ascii="Times New Roman" w:hAnsi="Times New Roman"/>
          <w:b/>
          <w:sz w:val="24"/>
          <w:szCs w:val="24"/>
        </w:rPr>
        <w:t>prostřednictvím e-PK</w:t>
      </w:r>
      <w:r w:rsidRPr="006633C7">
        <w:rPr>
          <w:rFonts w:ascii="Times New Roman" w:hAnsi="Times New Roman"/>
          <w:sz w:val="24"/>
          <w:szCs w:val="24"/>
        </w:rPr>
        <w:t xml:space="preserve"> – elektronické pedagogické knihovny – služby typu dokument </w:t>
      </w:r>
      <w:proofErr w:type="spellStart"/>
      <w:r w:rsidRPr="006633C7">
        <w:rPr>
          <w:rFonts w:ascii="Times New Roman" w:hAnsi="Times New Roman"/>
          <w:sz w:val="24"/>
          <w:szCs w:val="24"/>
        </w:rPr>
        <w:t>delivery</w:t>
      </w:r>
      <w:proofErr w:type="spellEnd"/>
      <w:r w:rsidRPr="006633C7">
        <w:rPr>
          <w:rFonts w:ascii="Times New Roman" w:hAnsi="Times New Roman"/>
          <w:sz w:val="24"/>
          <w:szCs w:val="24"/>
        </w:rPr>
        <w:t>, tzn. elektronické dodávání kopií dokumentů a rešeršní služby (</w:t>
      </w:r>
      <w:hyperlink r:id="rId65" w:history="1">
        <w:r w:rsidRPr="006633C7">
          <w:rPr>
            <w:rStyle w:val="Hypertextovodkaz"/>
            <w:rFonts w:ascii="Times New Roman" w:hAnsi="Times New Roman"/>
            <w:sz w:val="24"/>
            <w:szCs w:val="24"/>
          </w:rPr>
          <w:t>www.epk.cz</w:t>
        </w:r>
      </w:hyperlink>
      <w:r w:rsidRPr="006633C7">
        <w:rPr>
          <w:rFonts w:ascii="Times New Roman" w:hAnsi="Times New Roman"/>
          <w:sz w:val="24"/>
          <w:szCs w:val="24"/>
        </w:rPr>
        <w:t xml:space="preserve">). </w:t>
      </w:r>
    </w:p>
    <w:p w:rsidR="00386CDE" w:rsidRPr="006633C7" w:rsidRDefault="00386CDE" w:rsidP="006C44FA">
      <w:pPr>
        <w:spacing w:before="40"/>
        <w:jc w:val="both"/>
        <w:rPr>
          <w:rFonts w:ascii="Times New Roman" w:hAnsi="Times New Roman"/>
          <w:sz w:val="24"/>
          <w:szCs w:val="24"/>
        </w:rPr>
      </w:pPr>
    </w:p>
    <w:p w:rsidR="006C44FA" w:rsidRPr="006633C7" w:rsidRDefault="006C44FA" w:rsidP="006C44FA">
      <w:pPr>
        <w:spacing w:before="40"/>
        <w:jc w:val="both"/>
        <w:rPr>
          <w:rFonts w:ascii="Times New Roman" w:hAnsi="Times New Roman"/>
          <w:sz w:val="24"/>
          <w:szCs w:val="24"/>
        </w:rPr>
      </w:pPr>
      <w:r w:rsidRPr="006633C7">
        <w:rPr>
          <w:rFonts w:ascii="Times New Roman" w:hAnsi="Times New Roman"/>
          <w:sz w:val="24"/>
          <w:szCs w:val="24"/>
        </w:rPr>
        <w:t>Kontakty:</w:t>
      </w:r>
    </w:p>
    <w:p w:rsidR="006C44FA" w:rsidRPr="006633C7" w:rsidRDefault="006C44FA" w:rsidP="006C44FA">
      <w:pPr>
        <w:pStyle w:val="Prosttext"/>
        <w:spacing w:before="40"/>
        <w:jc w:val="both"/>
        <w:rPr>
          <w:rFonts w:ascii="Times New Roman" w:hAnsi="Times New Roman"/>
          <w:sz w:val="24"/>
          <w:szCs w:val="24"/>
        </w:rPr>
      </w:pPr>
      <w:r w:rsidRPr="006633C7">
        <w:rPr>
          <w:rFonts w:ascii="Times New Roman" w:hAnsi="Times New Roman"/>
          <w:b/>
          <w:sz w:val="24"/>
          <w:szCs w:val="24"/>
        </w:rPr>
        <w:t>Národní pedagogické muzeum</w:t>
      </w:r>
      <w:r w:rsidRPr="006633C7">
        <w:rPr>
          <w:rFonts w:ascii="Times New Roman" w:hAnsi="Times New Roman"/>
          <w:sz w:val="24"/>
          <w:szCs w:val="24"/>
        </w:rPr>
        <w:t xml:space="preserve"> </w:t>
      </w:r>
    </w:p>
    <w:p w:rsidR="006C44FA" w:rsidRPr="006633C7" w:rsidRDefault="006C44FA" w:rsidP="006C44FA">
      <w:pPr>
        <w:pStyle w:val="Prosttext"/>
        <w:spacing w:before="40"/>
        <w:jc w:val="both"/>
        <w:rPr>
          <w:rFonts w:ascii="Times New Roman" w:hAnsi="Times New Roman"/>
          <w:sz w:val="24"/>
          <w:szCs w:val="24"/>
        </w:rPr>
      </w:pPr>
      <w:r w:rsidRPr="006633C7">
        <w:rPr>
          <w:rFonts w:ascii="Times New Roman" w:hAnsi="Times New Roman"/>
          <w:sz w:val="24"/>
          <w:szCs w:val="24"/>
        </w:rPr>
        <w:t xml:space="preserve">adresa: Valdštejnská 20, 118 00 Praha 1, tel. 257 533 455, e-mail: </w:t>
      </w:r>
      <w:hyperlink r:id="rId66" w:history="1">
        <w:r w:rsidRPr="006633C7">
          <w:rPr>
            <w:rStyle w:val="Hypertextovodkaz"/>
            <w:rFonts w:ascii="Times New Roman" w:hAnsi="Times New Roman"/>
            <w:sz w:val="24"/>
            <w:szCs w:val="24"/>
          </w:rPr>
          <w:t>pedagog@npmk.cz</w:t>
        </w:r>
      </w:hyperlink>
      <w:r w:rsidRPr="006633C7">
        <w:rPr>
          <w:rFonts w:ascii="Times New Roman" w:hAnsi="Times New Roman"/>
          <w:sz w:val="24"/>
          <w:szCs w:val="24"/>
        </w:rPr>
        <w:t xml:space="preserve"> .</w:t>
      </w:r>
    </w:p>
    <w:p w:rsidR="006C44FA" w:rsidRPr="006633C7" w:rsidRDefault="006C44FA" w:rsidP="006C44FA">
      <w:pPr>
        <w:spacing w:before="40"/>
        <w:rPr>
          <w:rFonts w:ascii="Times New Roman" w:hAnsi="Times New Roman"/>
          <w:b/>
          <w:sz w:val="24"/>
          <w:szCs w:val="24"/>
        </w:rPr>
      </w:pPr>
    </w:p>
    <w:p w:rsidR="006C44FA" w:rsidRPr="006633C7" w:rsidRDefault="006C44FA" w:rsidP="006C44FA">
      <w:pPr>
        <w:spacing w:before="40"/>
        <w:rPr>
          <w:rFonts w:ascii="Times New Roman" w:hAnsi="Times New Roman"/>
          <w:b/>
          <w:sz w:val="24"/>
          <w:szCs w:val="24"/>
        </w:rPr>
      </w:pPr>
      <w:r w:rsidRPr="006633C7">
        <w:rPr>
          <w:rFonts w:ascii="Times New Roman" w:hAnsi="Times New Roman"/>
          <w:b/>
          <w:sz w:val="24"/>
          <w:szCs w:val="24"/>
        </w:rPr>
        <w:t>Pedagogická knihovna J. A. Komenského</w:t>
      </w:r>
    </w:p>
    <w:p w:rsidR="006C44FA" w:rsidRPr="006633C7" w:rsidRDefault="006C44FA" w:rsidP="006C44FA">
      <w:pPr>
        <w:spacing w:before="40"/>
        <w:rPr>
          <w:rFonts w:ascii="Times New Roman" w:hAnsi="Times New Roman"/>
          <w:sz w:val="24"/>
          <w:szCs w:val="24"/>
        </w:rPr>
      </w:pPr>
      <w:r w:rsidRPr="006633C7">
        <w:rPr>
          <w:rFonts w:ascii="Times New Roman" w:hAnsi="Times New Roman"/>
          <w:sz w:val="24"/>
          <w:szCs w:val="24"/>
        </w:rPr>
        <w:t xml:space="preserve">adresa: Mikulandská 5, </w:t>
      </w:r>
      <w:proofErr w:type="gramStart"/>
      <w:r w:rsidRPr="006633C7">
        <w:rPr>
          <w:rFonts w:ascii="Times New Roman" w:hAnsi="Times New Roman"/>
          <w:sz w:val="24"/>
          <w:szCs w:val="24"/>
        </w:rPr>
        <w:t>116 74  Praha</w:t>
      </w:r>
      <w:proofErr w:type="gramEnd"/>
      <w:r w:rsidRPr="006633C7">
        <w:rPr>
          <w:rFonts w:ascii="Times New Roman" w:hAnsi="Times New Roman"/>
          <w:sz w:val="24"/>
          <w:szCs w:val="24"/>
        </w:rPr>
        <w:t xml:space="preserve"> 1</w:t>
      </w:r>
    </w:p>
    <w:p w:rsidR="006C44FA" w:rsidRPr="006633C7" w:rsidRDefault="00B43BBC" w:rsidP="006C44FA">
      <w:pPr>
        <w:spacing w:before="40"/>
        <w:rPr>
          <w:rFonts w:ascii="Times New Roman" w:hAnsi="Times New Roman"/>
          <w:sz w:val="24"/>
          <w:szCs w:val="24"/>
        </w:rPr>
      </w:pPr>
      <w:hyperlink r:id="rId67" w:history="1">
        <w:r w:rsidR="006C44FA" w:rsidRPr="006633C7">
          <w:rPr>
            <w:rStyle w:val="Hypertextovodkaz"/>
            <w:rFonts w:ascii="Times New Roman" w:hAnsi="Times New Roman"/>
            <w:sz w:val="24"/>
            <w:szCs w:val="24"/>
          </w:rPr>
          <w:t>www.npmk.cz/knihovna</w:t>
        </w:r>
      </w:hyperlink>
      <w:r w:rsidR="006C44FA" w:rsidRPr="006633C7">
        <w:rPr>
          <w:rFonts w:ascii="Times New Roman" w:hAnsi="Times New Roman"/>
          <w:sz w:val="24"/>
          <w:szCs w:val="24"/>
        </w:rPr>
        <w:t xml:space="preserve"> ; </w:t>
      </w:r>
      <w:hyperlink r:id="rId68" w:history="1">
        <w:r w:rsidR="006C44FA" w:rsidRPr="006633C7">
          <w:rPr>
            <w:rStyle w:val="Hypertextovodkaz"/>
            <w:rFonts w:ascii="Times New Roman" w:hAnsi="Times New Roman"/>
            <w:sz w:val="24"/>
            <w:szCs w:val="24"/>
          </w:rPr>
          <w:t>pedknihovna@npmk.cz</w:t>
        </w:r>
      </w:hyperlink>
      <w:r w:rsidR="006C44FA" w:rsidRPr="006633C7">
        <w:rPr>
          <w:rFonts w:ascii="Times New Roman" w:hAnsi="Times New Roman"/>
          <w:sz w:val="24"/>
          <w:szCs w:val="24"/>
        </w:rPr>
        <w:t xml:space="preserve"> ; </w:t>
      </w:r>
      <w:hyperlink r:id="rId69" w:history="1">
        <w:r w:rsidR="006C44FA" w:rsidRPr="006633C7">
          <w:rPr>
            <w:rStyle w:val="Hypertextovodkaz"/>
            <w:rFonts w:ascii="Times New Roman" w:hAnsi="Times New Roman"/>
            <w:sz w:val="24"/>
            <w:szCs w:val="24"/>
          </w:rPr>
          <w:t>www.epk.cz</w:t>
        </w:r>
      </w:hyperlink>
    </w:p>
    <w:p w:rsidR="004756CF" w:rsidRPr="006633C7" w:rsidRDefault="004756CF" w:rsidP="005D541B">
      <w:pPr>
        <w:spacing w:before="40"/>
        <w:jc w:val="both"/>
        <w:rPr>
          <w:rFonts w:ascii="Times New Roman" w:hAnsi="Times New Roman"/>
          <w:bCs/>
          <w:iCs/>
          <w:sz w:val="24"/>
          <w:szCs w:val="24"/>
        </w:rPr>
      </w:pPr>
    </w:p>
    <w:p w:rsidR="00CF1EFB" w:rsidRPr="006633C7" w:rsidRDefault="004756CF" w:rsidP="005D541B">
      <w:pPr>
        <w:spacing w:before="40"/>
        <w:jc w:val="both"/>
        <w:rPr>
          <w:rFonts w:ascii="Times New Roman" w:hAnsi="Times New Roman"/>
          <w:i/>
          <w:sz w:val="24"/>
          <w:szCs w:val="24"/>
        </w:rPr>
      </w:pPr>
      <w:r w:rsidRPr="006633C7">
        <w:rPr>
          <w:rFonts w:ascii="Times New Roman" w:hAnsi="Times New Roman"/>
          <w:i/>
          <w:color w:val="000000"/>
          <w:sz w:val="24"/>
          <w:szCs w:val="24"/>
        </w:rPr>
        <w:t xml:space="preserve">Bližší informace poskytne </w:t>
      </w:r>
      <w:r w:rsidRPr="006633C7">
        <w:rPr>
          <w:rFonts w:ascii="Times New Roman" w:hAnsi="Times New Roman"/>
          <w:i/>
          <w:sz w:val="24"/>
          <w:szCs w:val="24"/>
        </w:rPr>
        <w:t>Národní pedagogické muzeum (tel. 257 533 455)</w:t>
      </w:r>
      <w:r w:rsidR="00D47247" w:rsidRPr="006633C7">
        <w:rPr>
          <w:rFonts w:ascii="Times New Roman" w:hAnsi="Times New Roman"/>
          <w:i/>
          <w:sz w:val="24"/>
          <w:szCs w:val="24"/>
        </w:rPr>
        <w:t>.</w:t>
      </w:r>
      <w:r w:rsidR="005D541B" w:rsidRPr="006633C7">
        <w:rPr>
          <w:rFonts w:ascii="Times New Roman" w:hAnsi="Times New Roman"/>
          <w:i/>
          <w:sz w:val="24"/>
          <w:szCs w:val="24"/>
        </w:rPr>
        <w:t xml:space="preserve"> </w:t>
      </w:r>
    </w:p>
    <w:p w:rsidR="00E05314" w:rsidRPr="006633C7" w:rsidRDefault="00E05314" w:rsidP="005D541B">
      <w:pPr>
        <w:spacing w:before="40"/>
        <w:jc w:val="both"/>
        <w:rPr>
          <w:rFonts w:ascii="Times New Roman" w:hAnsi="Times New Roman"/>
          <w:bCs/>
          <w:i/>
          <w:iCs/>
          <w:sz w:val="24"/>
          <w:szCs w:val="24"/>
          <w:highlight w:val="yellow"/>
        </w:rPr>
      </w:pPr>
    </w:p>
    <w:p w:rsidR="00600968" w:rsidRPr="006633C7" w:rsidRDefault="00600968" w:rsidP="005D541B">
      <w:pPr>
        <w:pStyle w:val="Odstavecseseznamem"/>
        <w:numPr>
          <w:ilvl w:val="0"/>
          <w:numId w:val="3"/>
        </w:numPr>
        <w:pBdr>
          <w:top w:val="single" w:sz="4" w:space="1" w:color="auto"/>
          <w:left w:val="single" w:sz="4" w:space="4" w:color="auto"/>
          <w:bottom w:val="single" w:sz="4" w:space="1" w:color="auto"/>
          <w:right w:val="single" w:sz="4" w:space="4" w:color="auto"/>
        </w:pBdr>
        <w:shd w:val="clear" w:color="auto" w:fill="FBD4B4"/>
        <w:spacing w:before="40"/>
        <w:contextualSpacing w:val="0"/>
        <w:rPr>
          <w:rFonts w:ascii="Times New Roman" w:hAnsi="Times New Roman" w:cs="Times New Roman"/>
          <w:b/>
          <w:bCs/>
          <w:iCs/>
          <w:sz w:val="24"/>
          <w:szCs w:val="24"/>
        </w:rPr>
      </w:pPr>
      <w:r w:rsidRPr="006633C7">
        <w:rPr>
          <w:rFonts w:ascii="Times New Roman" w:hAnsi="Times New Roman" w:cs="Times New Roman"/>
          <w:b/>
          <w:bCs/>
          <w:iCs/>
          <w:sz w:val="24"/>
          <w:szCs w:val="24"/>
        </w:rPr>
        <w:t xml:space="preserve">Další informace </w:t>
      </w:r>
    </w:p>
    <w:p w:rsidR="00EC7B1A" w:rsidRPr="006633C7" w:rsidRDefault="00EC7B1A" w:rsidP="005D541B">
      <w:pPr>
        <w:spacing w:before="40"/>
        <w:ind w:left="705"/>
        <w:jc w:val="both"/>
        <w:rPr>
          <w:rFonts w:ascii="Times New Roman" w:hAnsi="Times New Roman"/>
          <w:b/>
          <w:bCs/>
          <w:i/>
          <w:iCs/>
          <w:sz w:val="24"/>
          <w:szCs w:val="24"/>
          <w:highlight w:val="yellow"/>
        </w:rPr>
      </w:pPr>
    </w:p>
    <w:p w:rsidR="00EC7B1A" w:rsidRPr="006633C7" w:rsidRDefault="00365995" w:rsidP="005D541B">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 xml:space="preserve">Medaile MŠMT </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 xml:space="preserve">Medaile MŠMT se uděluje fyzickým nebo právnickým osobám, popřípadě skupině fyzických osob, za významnou pedagogickou, výchovnou, vědeckou, sportovní nebo uměleckou činnost vykonávanou v oblasti školství, mládeže nebo tělovýchovy, nebo za mimořádný čin při zajišťování a zlepšování podmínek pro výchovu a vzdělávání. Fyzické osobě lze medaili udělit též za dlouhodobé a vynikající působení v oblasti školství při příležitosti životního nebo </w:t>
      </w:r>
      <w:r w:rsidRPr="006633C7">
        <w:rPr>
          <w:rFonts w:ascii="Times New Roman" w:hAnsi="Times New Roman"/>
          <w:sz w:val="24"/>
          <w:szCs w:val="24"/>
        </w:rPr>
        <w:lastRenderedPageBreak/>
        <w:t xml:space="preserve">pracovního jubilea. Ocenění může být uděleno i osobě či instituci mimo resort, jestliže zásluha odpovídá předepsaným </w:t>
      </w:r>
      <w:proofErr w:type="spellStart"/>
      <w:r w:rsidRPr="006633C7">
        <w:rPr>
          <w:rFonts w:ascii="Times New Roman" w:hAnsi="Times New Roman"/>
          <w:sz w:val="24"/>
          <w:szCs w:val="24"/>
        </w:rPr>
        <w:t>kriteriím</w:t>
      </w:r>
      <w:proofErr w:type="spellEnd"/>
      <w:r w:rsidRPr="006633C7">
        <w:rPr>
          <w:rFonts w:ascii="Times New Roman" w:hAnsi="Times New Roman"/>
          <w:sz w:val="24"/>
          <w:szCs w:val="24"/>
        </w:rPr>
        <w:t>.</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Medaile MŠMT se uděluje ve dvou stupních:</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a) stříbrná - 1. stupeň,</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b) bronzová - 2. stupeň.</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Písemný návrh musí obsahovat:</w:t>
      </w:r>
    </w:p>
    <w:p w:rsidR="00EC7B1A" w:rsidRPr="006633C7" w:rsidRDefault="00EC7B1A" w:rsidP="005D541B">
      <w:pPr>
        <w:pStyle w:val="Prosttext"/>
        <w:numPr>
          <w:ilvl w:val="0"/>
          <w:numId w:val="19"/>
        </w:numPr>
        <w:spacing w:before="40"/>
        <w:jc w:val="both"/>
        <w:rPr>
          <w:rFonts w:ascii="Times New Roman" w:hAnsi="Times New Roman"/>
          <w:sz w:val="24"/>
          <w:szCs w:val="24"/>
        </w:rPr>
      </w:pPr>
      <w:r w:rsidRPr="006633C7">
        <w:rPr>
          <w:rFonts w:ascii="Times New Roman" w:hAnsi="Times New Roman"/>
          <w:sz w:val="24"/>
          <w:szCs w:val="24"/>
        </w:rPr>
        <w:t>přesné označení oceňovaného (u osob jméno, příjmení, tituly, datum narození, adresa bydliště a pracoviště; u institucí jejich název a sídlo s přesnou adresou),</w:t>
      </w:r>
    </w:p>
    <w:p w:rsidR="00EC7B1A" w:rsidRPr="006633C7" w:rsidRDefault="00EC7B1A" w:rsidP="005D541B">
      <w:pPr>
        <w:pStyle w:val="Prosttext"/>
        <w:numPr>
          <w:ilvl w:val="0"/>
          <w:numId w:val="19"/>
        </w:numPr>
        <w:spacing w:before="40"/>
        <w:jc w:val="both"/>
        <w:rPr>
          <w:rFonts w:ascii="Times New Roman" w:hAnsi="Times New Roman"/>
          <w:sz w:val="24"/>
          <w:szCs w:val="24"/>
        </w:rPr>
      </w:pPr>
      <w:r w:rsidRPr="006633C7">
        <w:rPr>
          <w:rFonts w:ascii="Times New Roman" w:hAnsi="Times New Roman"/>
          <w:sz w:val="24"/>
          <w:szCs w:val="24"/>
        </w:rPr>
        <w:t>zdůvodnění navrhovaného ocenění.</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Medaili MŠMT uděluje ministr školství, mládeže a tělovýchovy zpravidla</w:t>
      </w:r>
      <w:r w:rsidRPr="006633C7">
        <w:rPr>
          <w:rFonts w:ascii="Times New Roman" w:hAnsi="Times New Roman"/>
          <w:b/>
          <w:sz w:val="24"/>
          <w:szCs w:val="24"/>
        </w:rPr>
        <w:t xml:space="preserve"> </w:t>
      </w:r>
      <w:r w:rsidRPr="006633C7">
        <w:rPr>
          <w:rFonts w:ascii="Times New Roman" w:hAnsi="Times New Roman"/>
          <w:sz w:val="24"/>
          <w:szCs w:val="24"/>
        </w:rPr>
        <w:t>jedenkrát ročně u příležitosti Dne učitelů 28. března; v případech hodných zvláštního zřetele lze Medaili udělit i mimo uvedený termín.</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Jedná-li se o ocenění udělované při příležitosti Dne učitelů</w:t>
      </w:r>
      <w:r w:rsidRPr="006633C7">
        <w:rPr>
          <w:rFonts w:ascii="Times New Roman" w:hAnsi="Times New Roman"/>
          <w:b/>
          <w:sz w:val="24"/>
          <w:szCs w:val="24"/>
        </w:rPr>
        <w:t xml:space="preserve">, </w:t>
      </w:r>
      <w:r w:rsidRPr="006633C7">
        <w:rPr>
          <w:rFonts w:ascii="Times New Roman" w:hAnsi="Times New Roman"/>
          <w:sz w:val="24"/>
          <w:szCs w:val="24"/>
        </w:rPr>
        <w:t xml:space="preserve">lhůta pro podání návrhů MŠMT je nejpozději </w:t>
      </w:r>
      <w:r w:rsidRPr="006633C7">
        <w:rPr>
          <w:rFonts w:ascii="Times New Roman" w:hAnsi="Times New Roman"/>
          <w:b/>
          <w:sz w:val="24"/>
          <w:szCs w:val="24"/>
        </w:rPr>
        <w:t xml:space="preserve">do 31. ledna </w:t>
      </w:r>
      <w:r w:rsidR="00C33685" w:rsidRPr="006633C7">
        <w:rPr>
          <w:rFonts w:ascii="Times New Roman" w:hAnsi="Times New Roman"/>
          <w:b/>
          <w:sz w:val="24"/>
          <w:szCs w:val="24"/>
        </w:rPr>
        <w:t>2015</w:t>
      </w:r>
      <w:r w:rsidR="00C33685" w:rsidRPr="006633C7">
        <w:rPr>
          <w:rFonts w:ascii="Times New Roman" w:hAnsi="Times New Roman"/>
          <w:sz w:val="24"/>
          <w:szCs w:val="24"/>
        </w:rPr>
        <w:t xml:space="preserve">. </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O udělení Medaile MŠMT rozhoduje ministr školství, mládeže a tělovýchovy.</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Medaili MŠMT lze udělit i k uctění památky "in memoriam".</w:t>
      </w:r>
    </w:p>
    <w:p w:rsidR="00EC7B1A" w:rsidRPr="006633C7" w:rsidRDefault="00EC7B1A" w:rsidP="005D541B">
      <w:pPr>
        <w:pStyle w:val="Prosttext"/>
        <w:spacing w:before="40"/>
        <w:jc w:val="both"/>
        <w:rPr>
          <w:rFonts w:ascii="Times New Roman" w:hAnsi="Times New Roman"/>
          <w:sz w:val="24"/>
          <w:szCs w:val="24"/>
        </w:rPr>
      </w:pPr>
      <w:r w:rsidRPr="006633C7">
        <w:rPr>
          <w:rFonts w:ascii="Times New Roman" w:hAnsi="Times New Roman"/>
          <w:sz w:val="24"/>
          <w:szCs w:val="24"/>
        </w:rPr>
        <w:t xml:space="preserve">Statut Medaile MŠMT viz </w:t>
      </w:r>
      <w:hyperlink r:id="rId70" w:history="1">
        <w:r w:rsidRPr="006633C7">
          <w:rPr>
            <w:rStyle w:val="Hypertextovodkaz"/>
            <w:rFonts w:ascii="Times New Roman" w:hAnsi="Times New Roman"/>
            <w:sz w:val="24"/>
            <w:szCs w:val="24"/>
          </w:rPr>
          <w:t>http://www.msmt.cz/file/10942</w:t>
        </w:r>
      </w:hyperlink>
      <w:r w:rsidRPr="006633C7">
        <w:rPr>
          <w:rFonts w:ascii="Times New Roman" w:hAnsi="Times New Roman"/>
          <w:sz w:val="24"/>
          <w:szCs w:val="24"/>
        </w:rPr>
        <w:t>.</w:t>
      </w:r>
    </w:p>
    <w:p w:rsidR="00D47247" w:rsidRPr="006633C7" w:rsidRDefault="00D47247" w:rsidP="005D541B">
      <w:pPr>
        <w:pStyle w:val="Prosttext"/>
        <w:spacing w:before="40"/>
        <w:jc w:val="both"/>
        <w:rPr>
          <w:rFonts w:ascii="Times New Roman" w:hAnsi="Times New Roman"/>
          <w:sz w:val="24"/>
          <w:szCs w:val="24"/>
        </w:rPr>
      </w:pPr>
    </w:p>
    <w:p w:rsidR="004B5405" w:rsidRPr="006633C7" w:rsidRDefault="004B5405" w:rsidP="005D541B">
      <w:pPr>
        <w:spacing w:before="40"/>
        <w:jc w:val="both"/>
        <w:rPr>
          <w:rFonts w:ascii="Times New Roman" w:hAnsi="Times New Roman"/>
          <w:i/>
          <w:sz w:val="24"/>
          <w:szCs w:val="24"/>
        </w:rPr>
      </w:pPr>
      <w:r w:rsidRPr="006633C7">
        <w:rPr>
          <w:rFonts w:ascii="Times New Roman" w:hAnsi="Times New Roman"/>
          <w:i/>
          <w:sz w:val="24"/>
          <w:szCs w:val="24"/>
        </w:rPr>
        <w:t>Bližší informace poskytne oddělení kariérního systému pedagogických pracovníků</w:t>
      </w:r>
      <w:r w:rsidR="00383166" w:rsidRPr="006633C7">
        <w:rPr>
          <w:rFonts w:ascii="Times New Roman" w:hAnsi="Times New Roman"/>
          <w:i/>
          <w:sz w:val="24"/>
          <w:szCs w:val="24"/>
        </w:rPr>
        <w:t xml:space="preserve"> (tel. </w:t>
      </w:r>
      <w:r w:rsidRPr="006633C7">
        <w:rPr>
          <w:rFonts w:ascii="Times New Roman" w:hAnsi="Times New Roman"/>
          <w:i/>
          <w:sz w:val="24"/>
          <w:szCs w:val="24"/>
        </w:rPr>
        <w:t>234</w:t>
      </w:r>
      <w:r w:rsidR="00383166" w:rsidRPr="006633C7">
        <w:rPr>
          <w:rFonts w:ascii="Times New Roman" w:hAnsi="Times New Roman"/>
          <w:i/>
          <w:sz w:val="24"/>
          <w:szCs w:val="24"/>
        </w:rPr>
        <w:t> </w:t>
      </w:r>
      <w:r w:rsidRPr="006633C7">
        <w:rPr>
          <w:rFonts w:ascii="Times New Roman" w:hAnsi="Times New Roman"/>
          <w:i/>
          <w:sz w:val="24"/>
          <w:szCs w:val="24"/>
        </w:rPr>
        <w:t>811</w:t>
      </w:r>
      <w:r w:rsidR="00383166" w:rsidRPr="006633C7">
        <w:rPr>
          <w:rFonts w:ascii="Times New Roman" w:hAnsi="Times New Roman"/>
          <w:i/>
          <w:sz w:val="24"/>
          <w:szCs w:val="24"/>
        </w:rPr>
        <w:t> </w:t>
      </w:r>
      <w:r w:rsidRPr="006633C7">
        <w:rPr>
          <w:rFonts w:ascii="Times New Roman" w:hAnsi="Times New Roman"/>
          <w:i/>
          <w:sz w:val="24"/>
          <w:szCs w:val="24"/>
        </w:rPr>
        <w:t>740</w:t>
      </w:r>
      <w:r w:rsidR="00383166" w:rsidRPr="006633C7">
        <w:rPr>
          <w:rFonts w:ascii="Times New Roman" w:hAnsi="Times New Roman"/>
          <w:i/>
          <w:sz w:val="24"/>
          <w:szCs w:val="24"/>
        </w:rPr>
        <w:t>)</w:t>
      </w:r>
      <w:r w:rsidRPr="006633C7">
        <w:rPr>
          <w:rFonts w:ascii="Times New Roman" w:hAnsi="Times New Roman"/>
          <w:i/>
          <w:sz w:val="24"/>
          <w:szCs w:val="24"/>
        </w:rPr>
        <w:t xml:space="preserve">. </w:t>
      </w:r>
    </w:p>
    <w:p w:rsidR="00753449" w:rsidRPr="006633C7" w:rsidRDefault="00753449" w:rsidP="005D541B">
      <w:pPr>
        <w:spacing w:before="40"/>
        <w:rPr>
          <w:rFonts w:ascii="Times New Roman" w:hAnsi="Times New Roman"/>
          <w:b/>
          <w:sz w:val="24"/>
          <w:szCs w:val="24"/>
        </w:rPr>
      </w:pPr>
    </w:p>
    <w:p w:rsidR="00753449" w:rsidRPr="006633C7" w:rsidRDefault="00753449" w:rsidP="009D1084">
      <w:pPr>
        <w:numPr>
          <w:ilvl w:val="1"/>
          <w:numId w:val="3"/>
        </w:numPr>
        <w:spacing w:before="40"/>
        <w:jc w:val="both"/>
        <w:rPr>
          <w:rFonts w:ascii="Times New Roman" w:hAnsi="Times New Roman"/>
          <w:b/>
          <w:bCs/>
          <w:i/>
          <w:iCs/>
          <w:sz w:val="24"/>
          <w:szCs w:val="24"/>
        </w:rPr>
      </w:pPr>
      <w:r w:rsidRPr="006633C7">
        <w:rPr>
          <w:rFonts w:ascii="Times New Roman" w:hAnsi="Times New Roman"/>
          <w:b/>
          <w:bCs/>
          <w:i/>
          <w:iCs/>
          <w:sz w:val="24"/>
          <w:szCs w:val="24"/>
        </w:rPr>
        <w:t>Význam muzeí, galerií a památníků pro školy a pro celoživotní vzdělávání</w:t>
      </w:r>
    </w:p>
    <w:p w:rsidR="00753449" w:rsidRPr="006633C7" w:rsidRDefault="00753449" w:rsidP="005D541B">
      <w:pPr>
        <w:spacing w:before="40"/>
        <w:jc w:val="both"/>
        <w:rPr>
          <w:rFonts w:ascii="Times New Roman" w:hAnsi="Times New Roman"/>
          <w:sz w:val="24"/>
          <w:szCs w:val="24"/>
        </w:rPr>
      </w:pPr>
      <w:r w:rsidRPr="006633C7">
        <w:rPr>
          <w:rFonts w:ascii="Times New Roman" w:hAnsi="Times New Roman"/>
          <w:sz w:val="24"/>
          <w:szCs w:val="24"/>
        </w:rPr>
        <w:t xml:space="preserve">Předávání kulturních hodnot, tj. všech duchovních a hmotných hodnot vytvořených lidstvem od jeho počátků do současnosti, z generace na generaci, je předpokladem civilizační konkurenceschopnosti společnosti a je obsahovou náplní celoživotního vzdělávání. Předávání kulturních hodnot se děje </w:t>
      </w:r>
      <w:r w:rsidRPr="006633C7">
        <w:rPr>
          <w:rFonts w:ascii="Times New Roman" w:hAnsi="Times New Roman"/>
          <w:b/>
          <w:sz w:val="24"/>
          <w:szCs w:val="24"/>
        </w:rPr>
        <w:t>ústně</w:t>
      </w:r>
      <w:r w:rsidRPr="006633C7">
        <w:rPr>
          <w:rFonts w:ascii="Times New Roman" w:hAnsi="Times New Roman"/>
          <w:sz w:val="24"/>
          <w:szCs w:val="24"/>
        </w:rPr>
        <w:t xml:space="preserve"> (neformálně v rodině, neformálně i formálně v zájmových skupinách a sdruženích aj.), </w:t>
      </w:r>
      <w:r w:rsidRPr="006633C7">
        <w:rPr>
          <w:rFonts w:ascii="Times New Roman" w:hAnsi="Times New Roman"/>
          <w:b/>
          <w:sz w:val="24"/>
          <w:szCs w:val="24"/>
        </w:rPr>
        <w:t>prostřednictvím obrazových a písemných pramenů</w:t>
      </w:r>
      <w:r w:rsidRPr="006633C7">
        <w:rPr>
          <w:rFonts w:ascii="Times New Roman" w:hAnsi="Times New Roman"/>
          <w:sz w:val="24"/>
          <w:szCs w:val="24"/>
        </w:rPr>
        <w:t xml:space="preserve"> uchovávaných a šířených na řadě médií (skalními malbami počínaje a elektronickými médii konče) a také</w:t>
      </w:r>
      <w:r w:rsidRPr="006633C7">
        <w:rPr>
          <w:rFonts w:ascii="Times New Roman" w:hAnsi="Times New Roman"/>
          <w:b/>
          <w:sz w:val="24"/>
          <w:szCs w:val="24"/>
        </w:rPr>
        <w:t xml:space="preserve"> prostřednictvím hmotných dokladů</w:t>
      </w:r>
      <w:r w:rsidRPr="006633C7">
        <w:rPr>
          <w:rFonts w:ascii="Times New Roman" w:hAnsi="Times New Roman"/>
          <w:sz w:val="24"/>
          <w:szCs w:val="24"/>
        </w:rPr>
        <w:t xml:space="preserve">, ať už uchovávaných in </w:t>
      </w:r>
      <w:proofErr w:type="spellStart"/>
      <w:r w:rsidRPr="006633C7">
        <w:rPr>
          <w:rFonts w:ascii="Times New Roman" w:hAnsi="Times New Roman"/>
          <w:sz w:val="24"/>
          <w:szCs w:val="24"/>
        </w:rPr>
        <w:t>situ</w:t>
      </w:r>
      <w:proofErr w:type="spellEnd"/>
      <w:r w:rsidRPr="006633C7">
        <w:rPr>
          <w:rFonts w:ascii="Times New Roman" w:hAnsi="Times New Roman"/>
          <w:sz w:val="24"/>
          <w:szCs w:val="24"/>
        </w:rPr>
        <w:t xml:space="preserve"> nebo in </w:t>
      </w:r>
      <w:proofErr w:type="spellStart"/>
      <w:r w:rsidRPr="006633C7">
        <w:rPr>
          <w:rFonts w:ascii="Times New Roman" w:hAnsi="Times New Roman"/>
          <w:sz w:val="24"/>
          <w:szCs w:val="24"/>
        </w:rPr>
        <w:t>fondo</w:t>
      </w:r>
      <w:proofErr w:type="spellEnd"/>
      <w:r w:rsidRPr="006633C7">
        <w:rPr>
          <w:rFonts w:ascii="Times New Roman" w:hAnsi="Times New Roman"/>
          <w:sz w:val="24"/>
          <w:szCs w:val="24"/>
        </w:rPr>
        <w:t xml:space="preserve"> jako svědci minulých jevů a událostí. </w:t>
      </w:r>
    </w:p>
    <w:p w:rsidR="00753449" w:rsidRPr="006633C7" w:rsidRDefault="00753449" w:rsidP="005D541B">
      <w:pPr>
        <w:spacing w:before="40"/>
        <w:jc w:val="both"/>
        <w:rPr>
          <w:rFonts w:ascii="Times New Roman" w:hAnsi="Times New Roman"/>
          <w:sz w:val="24"/>
          <w:szCs w:val="24"/>
        </w:rPr>
      </w:pPr>
      <w:r w:rsidRPr="006633C7">
        <w:rPr>
          <w:rFonts w:ascii="Times New Roman" w:hAnsi="Times New Roman"/>
          <w:sz w:val="24"/>
          <w:szCs w:val="24"/>
        </w:rPr>
        <w:t xml:space="preserve">Pro </w:t>
      </w:r>
      <w:r w:rsidRPr="006633C7">
        <w:rPr>
          <w:rFonts w:ascii="Times New Roman" w:hAnsi="Times New Roman"/>
          <w:b/>
          <w:sz w:val="24"/>
          <w:szCs w:val="24"/>
        </w:rPr>
        <w:t>školy</w:t>
      </w:r>
      <w:r w:rsidRPr="006633C7">
        <w:rPr>
          <w:rFonts w:ascii="Times New Roman" w:hAnsi="Times New Roman"/>
          <w:sz w:val="24"/>
          <w:szCs w:val="24"/>
        </w:rPr>
        <w:t xml:space="preserve">, v nichž se uplatňuje především předávání kulturních hodnot ústní a prostřednictvím obrazových a písemných pramenů, je charakteristické vzdělávání formou </w:t>
      </w:r>
      <w:r w:rsidRPr="006633C7">
        <w:rPr>
          <w:rFonts w:ascii="Times New Roman" w:hAnsi="Times New Roman"/>
          <w:b/>
          <w:sz w:val="24"/>
          <w:szCs w:val="24"/>
        </w:rPr>
        <w:t xml:space="preserve">učení. </w:t>
      </w:r>
      <w:r w:rsidRPr="006633C7">
        <w:rPr>
          <w:rFonts w:ascii="Times New Roman" w:hAnsi="Times New Roman"/>
          <w:sz w:val="24"/>
          <w:szCs w:val="24"/>
        </w:rPr>
        <w:t xml:space="preserve">Vzdělávání využívající přenos kulturních hodnot prostřednictvím hmotných dokladů je charakteristické pro paměťové instituce, </w:t>
      </w:r>
      <w:proofErr w:type="gramStart"/>
      <w:r w:rsidRPr="006633C7">
        <w:rPr>
          <w:rFonts w:ascii="Times New Roman" w:hAnsi="Times New Roman"/>
          <w:sz w:val="24"/>
          <w:szCs w:val="24"/>
        </w:rPr>
        <w:t xml:space="preserve">t.j. </w:t>
      </w:r>
      <w:r w:rsidRPr="006633C7">
        <w:rPr>
          <w:rFonts w:ascii="Times New Roman" w:hAnsi="Times New Roman"/>
          <w:b/>
          <w:sz w:val="24"/>
          <w:szCs w:val="24"/>
        </w:rPr>
        <w:t>muzea</w:t>
      </w:r>
      <w:proofErr w:type="gramEnd"/>
      <w:r w:rsidRPr="006633C7">
        <w:rPr>
          <w:rFonts w:ascii="Times New Roman" w:hAnsi="Times New Roman"/>
          <w:b/>
          <w:sz w:val="24"/>
          <w:szCs w:val="24"/>
        </w:rPr>
        <w:t xml:space="preserve">, galerie, zpřístupněné památkové objekty s jejich mobiliáři, archivy a knihovny. </w:t>
      </w:r>
      <w:r w:rsidRPr="006633C7">
        <w:rPr>
          <w:rFonts w:ascii="Times New Roman" w:hAnsi="Times New Roman"/>
          <w:sz w:val="24"/>
          <w:szCs w:val="24"/>
        </w:rPr>
        <w:t xml:space="preserve">Tyto instituce mají omezené možnosti při uplatňování vzdělávací formy, jíž je učení, ale disponují mimořádnými možnostmi při </w:t>
      </w:r>
      <w:r w:rsidRPr="006633C7">
        <w:rPr>
          <w:rFonts w:ascii="Times New Roman" w:hAnsi="Times New Roman"/>
          <w:b/>
          <w:sz w:val="24"/>
          <w:szCs w:val="24"/>
        </w:rPr>
        <w:t xml:space="preserve">upevňování znalostí získaných učením, při jejich doplňování, pro chápání souvislostí, rozvoj představivosti, kreativity atp. </w:t>
      </w:r>
      <w:r w:rsidRPr="006633C7">
        <w:rPr>
          <w:rFonts w:ascii="Times New Roman" w:hAnsi="Times New Roman"/>
          <w:sz w:val="24"/>
          <w:szCs w:val="24"/>
        </w:rPr>
        <w:t xml:space="preserve">Je tedy zřejmé, že efektivita vzdělávacího procesu je přímo úměrná </w:t>
      </w:r>
      <w:r w:rsidRPr="006633C7">
        <w:rPr>
          <w:rFonts w:ascii="Times New Roman" w:hAnsi="Times New Roman"/>
          <w:b/>
          <w:sz w:val="24"/>
          <w:szCs w:val="24"/>
        </w:rPr>
        <w:t xml:space="preserve">míře uplatnění všech způsobů předávání kulturních hodnot z generace na generaci a všech forem vzdělávání. </w:t>
      </w:r>
      <w:r w:rsidRPr="006633C7">
        <w:rPr>
          <w:rFonts w:ascii="Times New Roman" w:hAnsi="Times New Roman"/>
          <w:sz w:val="24"/>
          <w:szCs w:val="24"/>
        </w:rPr>
        <w:t xml:space="preserve"> Zajistit to lze, mimo jiné, </w:t>
      </w:r>
      <w:r w:rsidRPr="006633C7">
        <w:rPr>
          <w:rFonts w:ascii="Times New Roman" w:hAnsi="Times New Roman"/>
          <w:b/>
          <w:sz w:val="24"/>
          <w:szCs w:val="24"/>
        </w:rPr>
        <w:t xml:space="preserve">systematickou spoluprací škol a školských zařízení s paměťovými institucemi. </w:t>
      </w:r>
      <w:r w:rsidRPr="006633C7">
        <w:rPr>
          <w:rFonts w:ascii="Times New Roman" w:hAnsi="Times New Roman"/>
          <w:sz w:val="24"/>
          <w:szCs w:val="24"/>
        </w:rPr>
        <w:t xml:space="preserve">V tom ale Česká republika zaostává za vyspělými zeměmi (jeden z nejlepších vzdělávacích systémů v tomto směru má Velká Británie). Spolupráce škol a školských zařízení s paměťovými institucemi u nás trpí především jednostranností, kdy paměťové instituce nabízejí výstavy a programy pro děti, žáky, studenty, vychovatele a pedagogy, ale podle vlastního uvážení, neznají zpravidla poptávku škol ani jejich možnosti nabídku využívat.  Změnit postupně tento stav může </w:t>
      </w:r>
      <w:r w:rsidRPr="006633C7">
        <w:rPr>
          <w:rFonts w:ascii="Times New Roman" w:hAnsi="Times New Roman"/>
          <w:b/>
          <w:sz w:val="24"/>
          <w:szCs w:val="24"/>
        </w:rPr>
        <w:t>realizace následujících doporučení:</w:t>
      </w:r>
    </w:p>
    <w:p w:rsidR="00753449" w:rsidRPr="006633C7" w:rsidRDefault="00753449" w:rsidP="005D541B">
      <w:pPr>
        <w:spacing w:before="40"/>
        <w:ind w:firstLine="360"/>
        <w:jc w:val="both"/>
        <w:rPr>
          <w:rFonts w:ascii="Times New Roman" w:hAnsi="Times New Roman"/>
          <w:sz w:val="24"/>
          <w:szCs w:val="24"/>
        </w:rPr>
      </w:pPr>
      <w:r w:rsidRPr="006633C7">
        <w:rPr>
          <w:rFonts w:ascii="Times New Roman" w:hAnsi="Times New Roman"/>
          <w:sz w:val="24"/>
          <w:szCs w:val="24"/>
        </w:rPr>
        <w:t xml:space="preserve"> </w:t>
      </w:r>
    </w:p>
    <w:p w:rsidR="00753449" w:rsidRPr="006633C7" w:rsidRDefault="00753449" w:rsidP="005D541B">
      <w:pPr>
        <w:spacing w:before="40"/>
        <w:rPr>
          <w:rFonts w:ascii="Times New Roman" w:hAnsi="Times New Roman"/>
          <w:sz w:val="24"/>
          <w:szCs w:val="24"/>
        </w:rPr>
      </w:pPr>
      <w:r w:rsidRPr="006633C7">
        <w:rPr>
          <w:rFonts w:ascii="Times New Roman" w:hAnsi="Times New Roman"/>
          <w:sz w:val="24"/>
          <w:szCs w:val="24"/>
        </w:rPr>
        <w:lastRenderedPageBreak/>
        <w:t>Školy a školská zařízení:</w:t>
      </w:r>
    </w:p>
    <w:p w:rsidR="00753449" w:rsidRPr="006633C7" w:rsidRDefault="00753449" w:rsidP="005D541B">
      <w:pPr>
        <w:pStyle w:val="Normlnweb"/>
        <w:numPr>
          <w:ilvl w:val="0"/>
          <w:numId w:val="38"/>
        </w:numPr>
        <w:spacing w:before="40" w:beforeAutospacing="0" w:after="0" w:afterAutospacing="0"/>
        <w:jc w:val="both"/>
      </w:pPr>
      <w:r w:rsidRPr="006633C7">
        <w:t xml:space="preserve">mají možnost využít zveřejněné nabídky výstav a programů /včetně akreditovaných programů/, a to např. odborné přednášky na konkrétní témata, komentované prohlídky výstav, workshopy, výtvarné ateliery, exkurze, poznávací vycházky, besedy s významnými osobnostmi a autory, </w:t>
      </w:r>
      <w:proofErr w:type="spellStart"/>
      <w:r w:rsidRPr="006633C7">
        <w:t>mimovýstavní</w:t>
      </w:r>
      <w:proofErr w:type="spellEnd"/>
      <w:r w:rsidRPr="006633C7">
        <w:t xml:space="preserve"> prezentace sbírkových předmětů, ukázky tradičních technik a folkloru, soutěže, vyplňování pracovních listů, environmentální programy atp., dále pak mohou využít paměťových institucí určených pro děti, žáky, studenty, vychovatele a pedag</w:t>
      </w:r>
      <w:r w:rsidR="00B73158" w:rsidRPr="006633C7">
        <w:t>ogy,</w:t>
      </w:r>
    </w:p>
    <w:p w:rsidR="00753449" w:rsidRPr="006633C7" w:rsidRDefault="00753449" w:rsidP="005D541B">
      <w:pPr>
        <w:pStyle w:val="Normlnweb"/>
        <w:numPr>
          <w:ilvl w:val="0"/>
          <w:numId w:val="38"/>
        </w:numPr>
        <w:spacing w:before="40" w:beforeAutospacing="0" w:after="0" w:afterAutospacing="0"/>
        <w:jc w:val="both"/>
      </w:pPr>
      <w:r w:rsidRPr="006633C7">
        <w:t xml:space="preserve">školy mohou využívat územně dostupné či tematicky vhodné paměťové </w:t>
      </w:r>
      <w:proofErr w:type="spellStart"/>
      <w:r w:rsidRPr="006633C7">
        <w:t>instuce</w:t>
      </w:r>
      <w:proofErr w:type="spellEnd"/>
      <w:r w:rsidRPr="006633C7">
        <w:t xml:space="preserve">; kontakty lze vyhledat např. na webové stránce Národního památkového ústavu a na webové stránce </w:t>
      </w:r>
      <w:hyperlink r:id="rId71" w:history="1">
        <w:r w:rsidRPr="006633C7">
          <w:rPr>
            <w:rStyle w:val="Hypertextovodkaz"/>
          </w:rPr>
          <w:t>http://ces.mkcr.cz/</w:t>
        </w:r>
      </w:hyperlink>
      <w:r w:rsidRPr="006633C7">
        <w:t xml:space="preserve">; </w:t>
      </w:r>
      <w:hyperlink r:id="rId72" w:history="1">
        <w:r w:rsidR="00B73158" w:rsidRPr="006633C7">
          <w:rPr>
            <w:rStyle w:val="Hypertextovodkaz"/>
          </w:rPr>
          <w:t>http://radagalerii.cz/</w:t>
        </w:r>
      </w:hyperlink>
      <w:r w:rsidR="00B73158" w:rsidRPr="006633C7">
        <w:t>,</w:t>
      </w:r>
    </w:p>
    <w:p w:rsidR="00753449" w:rsidRPr="006633C7" w:rsidRDefault="00753449" w:rsidP="005D541B">
      <w:pPr>
        <w:pStyle w:val="Normlnweb"/>
        <w:numPr>
          <w:ilvl w:val="0"/>
          <w:numId w:val="38"/>
        </w:numPr>
        <w:spacing w:before="40" w:beforeAutospacing="0" w:after="0" w:afterAutospacing="0"/>
        <w:jc w:val="both"/>
      </w:pPr>
      <w:r w:rsidRPr="006633C7">
        <w:t>mohou vyhodnotit možnosti uplatnění nabízených výstav a programů pro zkvalitnění výuky a při mimoškolním vzdělávání, případně navrhnou rozšíření nabídky nebo navrhnou její tematické změny podle svých potřeb a vyhodnocení postoupí paměťovým institucí.</w:t>
      </w:r>
    </w:p>
    <w:p w:rsidR="00753449" w:rsidRPr="006633C7" w:rsidRDefault="00753449" w:rsidP="002C712A">
      <w:pPr>
        <w:spacing w:before="40"/>
        <w:rPr>
          <w:rFonts w:ascii="Times New Roman" w:hAnsi="Times New Roman"/>
          <w:sz w:val="24"/>
          <w:szCs w:val="24"/>
        </w:rPr>
      </w:pPr>
    </w:p>
    <w:p w:rsidR="00743CC3" w:rsidRPr="006633C7" w:rsidRDefault="00743CC3" w:rsidP="00B04D38">
      <w:pPr>
        <w:autoSpaceDE w:val="0"/>
        <w:autoSpaceDN w:val="0"/>
        <w:adjustRightInd w:val="0"/>
        <w:spacing w:before="40"/>
        <w:jc w:val="both"/>
        <w:rPr>
          <w:rFonts w:ascii="Times New Roman" w:hAnsi="Times New Roman"/>
          <w:b/>
          <w:bCs/>
          <w:iCs/>
          <w:sz w:val="24"/>
          <w:szCs w:val="24"/>
        </w:rPr>
      </w:pPr>
      <w:r w:rsidRPr="006633C7">
        <w:rPr>
          <w:rFonts w:ascii="Times New Roman" w:hAnsi="Times New Roman"/>
          <w:sz w:val="24"/>
          <w:szCs w:val="24"/>
          <w:highlight w:val="yellow"/>
        </w:rPr>
        <w:br w:type="page"/>
      </w:r>
      <w:r w:rsidRPr="006633C7">
        <w:rPr>
          <w:rFonts w:ascii="Times New Roman" w:hAnsi="Times New Roman"/>
          <w:b/>
          <w:bCs/>
          <w:iCs/>
          <w:sz w:val="24"/>
          <w:szCs w:val="24"/>
        </w:rPr>
        <w:lastRenderedPageBreak/>
        <w:t>Příloha – Časov</w:t>
      </w:r>
      <w:r w:rsidR="00B73158" w:rsidRPr="006633C7">
        <w:rPr>
          <w:rFonts w:ascii="Times New Roman" w:hAnsi="Times New Roman"/>
          <w:b/>
          <w:bCs/>
          <w:iCs/>
          <w:sz w:val="24"/>
          <w:szCs w:val="24"/>
        </w:rPr>
        <w:t>ý harmonogram školního roku 2014/2015</w:t>
      </w:r>
      <w:r w:rsidRPr="006633C7">
        <w:rPr>
          <w:rFonts w:ascii="Times New Roman" w:hAnsi="Times New Roman"/>
          <w:b/>
          <w:bCs/>
          <w:iCs/>
          <w:sz w:val="24"/>
          <w:szCs w:val="24"/>
        </w:rPr>
        <w:t xml:space="preserve"> </w:t>
      </w:r>
    </w:p>
    <w:p w:rsidR="00837048" w:rsidRPr="00BE0267" w:rsidRDefault="00837048" w:rsidP="00837048">
      <w:pPr>
        <w:spacing w:before="60"/>
        <w:rPr>
          <w:rFonts w:ascii="Times New Roman" w:hAnsi="Times New Roman"/>
        </w:rPr>
      </w:pPr>
      <w:r w:rsidRPr="00BE0267">
        <w:rPr>
          <w:rFonts w:ascii="Times New Roman" w:hAnsi="Times New Roman"/>
        </w:rPr>
        <w:t>(v harmonogramu nejsou uvedeny termíny, které se týkají organizace školního roku a jsou uvedeny v části 1.1)</w:t>
      </w:r>
    </w:p>
    <w:p w:rsidR="00B73158" w:rsidRPr="006633C7" w:rsidRDefault="00B73158" w:rsidP="00B73158">
      <w:pPr>
        <w:spacing w:before="60"/>
        <w:rPr>
          <w:rFonts w:ascii="Times New Roman" w:hAnsi="Times New Roman"/>
          <w:sz w:val="24"/>
          <w:szCs w:val="24"/>
        </w:rPr>
      </w:pPr>
    </w:p>
    <w:tbl>
      <w:tblPr>
        <w:tblW w:w="10348" w:type="dxa"/>
        <w:tblInd w:w="-497" w:type="dxa"/>
        <w:tblCellMar>
          <w:left w:w="70" w:type="dxa"/>
          <w:right w:w="70" w:type="dxa"/>
        </w:tblCellMar>
        <w:tblLook w:val="04A0" w:firstRow="1" w:lastRow="0" w:firstColumn="1" w:lastColumn="0" w:noHBand="0" w:noVBand="1"/>
      </w:tblPr>
      <w:tblGrid>
        <w:gridCol w:w="993"/>
        <w:gridCol w:w="1275"/>
        <w:gridCol w:w="8080"/>
      </w:tblGrid>
      <w:tr w:rsidR="00B73158" w:rsidRPr="006633C7" w:rsidTr="00FB61B2">
        <w:trPr>
          <w:trHeight w:val="315"/>
        </w:trPr>
        <w:tc>
          <w:tcPr>
            <w:tcW w:w="993" w:type="dxa"/>
            <w:tcBorders>
              <w:top w:val="single" w:sz="12" w:space="0" w:color="auto"/>
              <w:left w:val="single" w:sz="12" w:space="0" w:color="auto"/>
              <w:bottom w:val="single" w:sz="12" w:space="0" w:color="auto"/>
              <w:right w:val="single" w:sz="4" w:space="0" w:color="auto"/>
            </w:tcBorders>
            <w:shd w:val="clear" w:color="auto" w:fill="auto"/>
            <w:noWrap/>
            <w:vAlign w:val="bottom"/>
            <w:hideMark/>
          </w:tcPr>
          <w:p w:rsidR="00B73158" w:rsidRPr="006633C7" w:rsidRDefault="00B73158" w:rsidP="00FB61B2">
            <w:pPr>
              <w:jc w:val="center"/>
              <w:rPr>
                <w:rFonts w:ascii="Times New Roman" w:eastAsia="Times New Roman" w:hAnsi="Times New Roman"/>
                <w:b/>
                <w:bCs/>
                <w:color w:val="000000"/>
                <w:sz w:val="24"/>
                <w:szCs w:val="24"/>
                <w:lang w:eastAsia="cs-CZ"/>
              </w:rPr>
            </w:pPr>
            <w:r w:rsidRPr="006633C7">
              <w:rPr>
                <w:rFonts w:ascii="Times New Roman" w:eastAsia="Times New Roman" w:hAnsi="Times New Roman"/>
                <w:b/>
                <w:bCs/>
                <w:color w:val="000000"/>
                <w:sz w:val="24"/>
                <w:szCs w:val="24"/>
                <w:lang w:eastAsia="cs-CZ"/>
              </w:rPr>
              <w:t>měsíc</w:t>
            </w:r>
          </w:p>
        </w:tc>
        <w:tc>
          <w:tcPr>
            <w:tcW w:w="1275" w:type="dxa"/>
            <w:tcBorders>
              <w:top w:val="single" w:sz="12" w:space="0" w:color="auto"/>
              <w:left w:val="nil"/>
              <w:bottom w:val="single" w:sz="12" w:space="0" w:color="auto"/>
              <w:right w:val="single" w:sz="4" w:space="0" w:color="auto"/>
            </w:tcBorders>
            <w:shd w:val="clear" w:color="auto" w:fill="auto"/>
            <w:noWrap/>
            <w:vAlign w:val="bottom"/>
            <w:hideMark/>
          </w:tcPr>
          <w:p w:rsidR="00B73158" w:rsidRPr="006633C7" w:rsidRDefault="00B73158" w:rsidP="00FB61B2">
            <w:pPr>
              <w:jc w:val="center"/>
              <w:rPr>
                <w:rFonts w:ascii="Times New Roman" w:eastAsia="Times New Roman" w:hAnsi="Times New Roman"/>
                <w:b/>
                <w:bCs/>
                <w:color w:val="000000"/>
                <w:sz w:val="24"/>
                <w:szCs w:val="24"/>
                <w:lang w:eastAsia="cs-CZ"/>
              </w:rPr>
            </w:pPr>
            <w:r w:rsidRPr="006633C7">
              <w:rPr>
                <w:rFonts w:ascii="Times New Roman" w:eastAsia="Times New Roman" w:hAnsi="Times New Roman"/>
                <w:b/>
                <w:bCs/>
                <w:color w:val="000000"/>
                <w:sz w:val="24"/>
                <w:szCs w:val="24"/>
                <w:lang w:eastAsia="cs-CZ"/>
              </w:rPr>
              <w:t>den</w:t>
            </w:r>
          </w:p>
        </w:tc>
        <w:tc>
          <w:tcPr>
            <w:tcW w:w="8080" w:type="dxa"/>
            <w:tcBorders>
              <w:top w:val="single" w:sz="12" w:space="0" w:color="auto"/>
              <w:left w:val="nil"/>
              <w:bottom w:val="single" w:sz="12" w:space="0" w:color="auto"/>
              <w:right w:val="single" w:sz="12" w:space="0" w:color="auto"/>
            </w:tcBorders>
            <w:shd w:val="clear" w:color="auto" w:fill="auto"/>
            <w:noWrap/>
            <w:vAlign w:val="bottom"/>
            <w:hideMark/>
          </w:tcPr>
          <w:p w:rsidR="00B73158" w:rsidRPr="006633C7" w:rsidRDefault="00B73158" w:rsidP="00FB61B2">
            <w:pPr>
              <w:jc w:val="center"/>
              <w:rPr>
                <w:rFonts w:ascii="Times New Roman" w:eastAsia="Times New Roman" w:hAnsi="Times New Roman"/>
                <w:b/>
                <w:bCs/>
                <w:color w:val="000000"/>
                <w:sz w:val="24"/>
                <w:szCs w:val="24"/>
                <w:lang w:eastAsia="cs-CZ"/>
              </w:rPr>
            </w:pPr>
            <w:r w:rsidRPr="006633C7">
              <w:rPr>
                <w:rFonts w:ascii="Times New Roman" w:eastAsia="Times New Roman" w:hAnsi="Times New Roman"/>
                <w:b/>
                <w:bCs/>
                <w:color w:val="000000"/>
                <w:sz w:val="24"/>
                <w:szCs w:val="24"/>
                <w:lang w:eastAsia="cs-CZ"/>
              </w:rPr>
              <w:t>činnost</w:t>
            </w:r>
          </w:p>
        </w:tc>
      </w:tr>
      <w:tr w:rsidR="00B73158" w:rsidRPr="00BE0267" w:rsidTr="00FB61B2">
        <w:trPr>
          <w:trHeight w:val="300"/>
        </w:trPr>
        <w:tc>
          <w:tcPr>
            <w:tcW w:w="993" w:type="dxa"/>
            <w:tcBorders>
              <w:top w:val="single" w:sz="4" w:space="0" w:color="auto"/>
              <w:left w:val="single" w:sz="12" w:space="0" w:color="auto"/>
              <w:bottom w:val="nil"/>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září</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1. - 20. </w:t>
            </w:r>
          </w:p>
        </w:tc>
        <w:tc>
          <w:tcPr>
            <w:tcW w:w="8080" w:type="dxa"/>
            <w:tcBorders>
              <w:top w:val="single" w:sz="4"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podzimní zkušební období</w:t>
            </w:r>
          </w:p>
        </w:tc>
      </w:tr>
      <w:tr w:rsidR="00B73158" w:rsidRPr="00BE0267" w:rsidTr="00FB61B2">
        <w:trPr>
          <w:trHeight w:val="275"/>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1.</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MŠMT určí termíny konání didaktických testů a písemných prací (společná část, jarní období)</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30.</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Termín pro sběr dat ze školních matrik</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30. </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Podání žádosti o zápis školy nebo školského zařízení do rejstříku škol krajskému úřadu </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30. </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VOŠ – poslední kolo přijímacího řízení</w:t>
            </w:r>
          </w:p>
        </w:tc>
      </w:tr>
      <w:tr w:rsidR="00B73158" w:rsidRPr="00BE0267" w:rsidTr="00FB61B2">
        <w:trPr>
          <w:trHeight w:val="315"/>
        </w:trPr>
        <w:tc>
          <w:tcPr>
            <w:tcW w:w="993" w:type="dxa"/>
            <w:tcBorders>
              <w:top w:val="nil"/>
              <w:left w:val="single" w:sz="12" w:space="0" w:color="auto"/>
              <w:bottom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nil"/>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30.</w:t>
            </w:r>
          </w:p>
        </w:tc>
        <w:tc>
          <w:tcPr>
            <w:tcW w:w="8080" w:type="dxa"/>
            <w:tcBorders>
              <w:top w:val="nil"/>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VOŠ – zápis uchazečů o studium</w:t>
            </w:r>
          </w:p>
        </w:tc>
      </w:tr>
      <w:tr w:rsidR="00B73158" w:rsidRPr="00BE0267" w:rsidTr="00FB61B2">
        <w:trPr>
          <w:trHeight w:val="315"/>
        </w:trPr>
        <w:tc>
          <w:tcPr>
            <w:tcW w:w="993" w:type="dxa"/>
            <w:tcBorders>
              <w:left w:val="single" w:sz="12" w:space="0" w:color="auto"/>
              <w:bottom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říjen</w:t>
            </w:r>
          </w:p>
        </w:tc>
        <w:tc>
          <w:tcPr>
            <w:tcW w:w="1275" w:type="dxa"/>
            <w:tcBorders>
              <w:top w:val="nil"/>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31.</w:t>
            </w:r>
          </w:p>
        </w:tc>
        <w:tc>
          <w:tcPr>
            <w:tcW w:w="8080" w:type="dxa"/>
            <w:tcBorders>
              <w:top w:val="nil"/>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Přijímací řízení SŠ – ředitel školy vyhlásí 1. kolo do oborů vzdělání s talentovou zkouškou</w:t>
            </w:r>
          </w:p>
        </w:tc>
      </w:tr>
      <w:tr w:rsidR="00B73158" w:rsidRPr="00BE0267" w:rsidTr="00FB61B2">
        <w:trPr>
          <w:trHeight w:val="236"/>
        </w:trPr>
        <w:tc>
          <w:tcPr>
            <w:tcW w:w="993" w:type="dxa"/>
            <w:vMerge w:val="restart"/>
            <w:tcBorders>
              <w:top w:val="single" w:sz="12" w:space="0" w:color="auto"/>
              <w:left w:val="single" w:sz="12" w:space="0" w:color="auto"/>
              <w:right w:val="single" w:sz="4" w:space="0" w:color="auto"/>
            </w:tcBorders>
            <w:shd w:val="clear" w:color="000000" w:fill="FFFFFF"/>
            <w:noWrap/>
            <w:hideMark/>
          </w:tcPr>
          <w:p w:rsidR="00B73158" w:rsidRPr="00BE0267" w:rsidRDefault="00B73158" w:rsidP="00FB61B2">
            <w:pPr>
              <w:spacing w:before="12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listopad </w:t>
            </w:r>
          </w:p>
        </w:tc>
        <w:tc>
          <w:tcPr>
            <w:tcW w:w="1275" w:type="dxa"/>
            <w:tcBorders>
              <w:top w:val="single" w:sz="12" w:space="0" w:color="auto"/>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14.</w:t>
            </w:r>
          </w:p>
        </w:tc>
        <w:tc>
          <w:tcPr>
            <w:tcW w:w="8080" w:type="dxa"/>
            <w:tcBorders>
              <w:top w:val="single" w:sz="12"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Termín státní jazykové zkoušky - speciální (překladatelská a tlumočnická podle zájmu) </w:t>
            </w:r>
          </w:p>
        </w:tc>
      </w:tr>
      <w:tr w:rsidR="00B73158" w:rsidRPr="00BE0267" w:rsidTr="00FB61B2">
        <w:trPr>
          <w:trHeight w:val="300"/>
        </w:trPr>
        <w:tc>
          <w:tcPr>
            <w:tcW w:w="993" w:type="dxa"/>
            <w:vMerge/>
            <w:tcBorders>
              <w:left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21.</w:t>
            </w:r>
          </w:p>
        </w:tc>
        <w:tc>
          <w:tcPr>
            <w:tcW w:w="8080" w:type="dxa"/>
            <w:tcBorders>
              <w:top w:val="single" w:sz="4" w:space="0" w:color="auto"/>
              <w:left w:val="single" w:sz="4" w:space="0" w:color="auto"/>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Termín státní jazykové zkoušky - speciální (překladatelská a tlumočnická podle zájmu)</w:t>
            </w:r>
          </w:p>
        </w:tc>
      </w:tr>
      <w:tr w:rsidR="00B73158" w:rsidRPr="00BE0267" w:rsidTr="00FB61B2">
        <w:trPr>
          <w:trHeight w:val="282"/>
        </w:trPr>
        <w:tc>
          <w:tcPr>
            <w:tcW w:w="993" w:type="dxa"/>
            <w:vMerge/>
            <w:tcBorders>
              <w:left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30.</w:t>
            </w:r>
          </w:p>
        </w:tc>
        <w:tc>
          <w:tcPr>
            <w:tcW w:w="8080" w:type="dxa"/>
            <w:tcBorders>
              <w:top w:val="single" w:sz="4" w:space="0" w:color="auto"/>
              <w:left w:val="single" w:sz="4" w:space="0" w:color="auto"/>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Přijímací řízení SŠ – odevzdání přihlášky do oborů vzdělání s talentovou zkouškou</w:t>
            </w:r>
          </w:p>
        </w:tc>
      </w:tr>
      <w:tr w:rsidR="00B73158" w:rsidRPr="00BE0267" w:rsidTr="00FB61B2">
        <w:trPr>
          <w:trHeight w:val="315"/>
        </w:trPr>
        <w:tc>
          <w:tcPr>
            <w:tcW w:w="993" w:type="dxa"/>
            <w:vMerge/>
            <w:tcBorders>
              <w:left w:val="single" w:sz="12" w:space="0" w:color="auto"/>
              <w:bottom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4" w:space="0" w:color="auto"/>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30.</w:t>
            </w:r>
          </w:p>
        </w:tc>
        <w:tc>
          <w:tcPr>
            <w:tcW w:w="8080" w:type="dxa"/>
            <w:tcBorders>
              <w:top w:val="single" w:sz="4" w:space="0" w:color="auto"/>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Podání žádosti o zápis do rejstříku škol a školských zařízení krajským úřadem na MŠMT  </w:t>
            </w:r>
          </w:p>
        </w:tc>
      </w:tr>
      <w:tr w:rsidR="00B73158" w:rsidRPr="00BE0267" w:rsidTr="00FB61B2">
        <w:trPr>
          <w:trHeight w:val="254"/>
        </w:trPr>
        <w:tc>
          <w:tcPr>
            <w:tcW w:w="993" w:type="dxa"/>
            <w:tcBorders>
              <w:top w:val="single" w:sz="12" w:space="0" w:color="auto"/>
              <w:left w:val="single" w:sz="12" w:space="0" w:color="auto"/>
              <w:right w:val="single" w:sz="4" w:space="0" w:color="auto"/>
            </w:tcBorders>
            <w:shd w:val="clear" w:color="000000" w:fill="FFFFFF"/>
            <w:noWrap/>
            <w:vAlign w:val="center"/>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prosinec</w:t>
            </w:r>
          </w:p>
        </w:tc>
        <w:tc>
          <w:tcPr>
            <w:tcW w:w="1275" w:type="dxa"/>
            <w:tcBorders>
              <w:top w:val="single" w:sz="12" w:space="0" w:color="auto"/>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1.</w:t>
            </w:r>
          </w:p>
        </w:tc>
        <w:tc>
          <w:tcPr>
            <w:tcW w:w="8080" w:type="dxa"/>
            <w:tcBorders>
              <w:top w:val="single" w:sz="12"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odevzdání přihlášky k MZ, opravné zkoušce nebo náhradní zkoušce (jarní období)</w:t>
            </w:r>
          </w:p>
        </w:tc>
      </w:tr>
      <w:tr w:rsidR="00B73158" w:rsidRPr="00BE0267" w:rsidTr="00FB61B2">
        <w:trPr>
          <w:trHeight w:val="300"/>
        </w:trPr>
        <w:tc>
          <w:tcPr>
            <w:tcW w:w="993" w:type="dxa"/>
            <w:tcBorders>
              <w:left w:val="single" w:sz="12" w:space="0" w:color="auto"/>
              <w:bottom w:val="nil"/>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12. </w:t>
            </w:r>
          </w:p>
        </w:tc>
        <w:tc>
          <w:tcPr>
            <w:tcW w:w="8080" w:type="dxa"/>
            <w:tcBorders>
              <w:top w:val="single" w:sz="4"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Školní cena Fair play – zaslání návrhu na udělení ceny MŠMT</w:t>
            </w:r>
          </w:p>
        </w:tc>
      </w:tr>
      <w:tr w:rsidR="00B73158" w:rsidRPr="00BE0267" w:rsidTr="00FB61B2">
        <w:trPr>
          <w:trHeight w:val="448"/>
        </w:trPr>
        <w:tc>
          <w:tcPr>
            <w:tcW w:w="993" w:type="dxa"/>
            <w:tcBorders>
              <w:top w:val="nil"/>
              <w:left w:val="single" w:sz="12" w:space="0" w:color="auto"/>
              <w:bottom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nil"/>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31.</w:t>
            </w:r>
          </w:p>
        </w:tc>
        <w:tc>
          <w:tcPr>
            <w:tcW w:w="8080" w:type="dxa"/>
            <w:tcBorders>
              <w:top w:val="nil"/>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MŠMT určí jednotné zkušební schéma pro konání didaktických testů a písemných prací (společná část, jarní období)</w:t>
            </w:r>
          </w:p>
        </w:tc>
      </w:tr>
      <w:tr w:rsidR="00B73158" w:rsidRPr="00BE0267" w:rsidTr="00FB61B2">
        <w:trPr>
          <w:trHeight w:val="300"/>
        </w:trPr>
        <w:tc>
          <w:tcPr>
            <w:tcW w:w="993" w:type="dxa"/>
            <w:vMerge w:val="restart"/>
            <w:tcBorders>
              <w:top w:val="single" w:sz="12" w:space="0" w:color="auto"/>
              <w:left w:val="single" w:sz="12" w:space="0" w:color="auto"/>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leden</w:t>
            </w:r>
          </w:p>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12" w:space="0" w:color="auto"/>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2. - 15. </w:t>
            </w:r>
          </w:p>
        </w:tc>
        <w:tc>
          <w:tcPr>
            <w:tcW w:w="8080" w:type="dxa"/>
            <w:tcBorders>
              <w:top w:val="single" w:sz="12"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Přijímací řízení SŠ – talentové zkoušky do oboru vzdělání s talentovou zkouškou </w:t>
            </w:r>
          </w:p>
        </w:tc>
      </w:tr>
      <w:tr w:rsidR="00B73158" w:rsidRPr="00BE0267" w:rsidTr="00FB61B2">
        <w:trPr>
          <w:trHeight w:val="300"/>
        </w:trPr>
        <w:tc>
          <w:tcPr>
            <w:tcW w:w="993" w:type="dxa"/>
            <w:vMerge/>
            <w:tcBorders>
              <w:left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15. - 31. </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Přijímací řízení – talentová zkouška v konzervatoři </w:t>
            </w:r>
          </w:p>
        </w:tc>
      </w:tr>
      <w:tr w:rsidR="00B73158" w:rsidRPr="00BE0267" w:rsidTr="00FB61B2">
        <w:trPr>
          <w:trHeight w:val="300"/>
        </w:trPr>
        <w:tc>
          <w:tcPr>
            <w:tcW w:w="993" w:type="dxa"/>
            <w:vMerge/>
            <w:tcBorders>
              <w:left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15. 1. – 15. 2. </w:t>
            </w:r>
          </w:p>
        </w:tc>
        <w:tc>
          <w:tcPr>
            <w:tcW w:w="8080" w:type="dxa"/>
            <w:tcBorders>
              <w:top w:val="single" w:sz="4" w:space="0" w:color="auto"/>
              <w:left w:val="single" w:sz="4" w:space="0" w:color="auto"/>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Zápis do 1. ročníku ZŠ </w:t>
            </w:r>
          </w:p>
        </w:tc>
      </w:tr>
      <w:tr w:rsidR="00B73158" w:rsidRPr="00BE0267" w:rsidTr="00FB61B2">
        <w:trPr>
          <w:trHeight w:val="315"/>
        </w:trPr>
        <w:tc>
          <w:tcPr>
            <w:tcW w:w="993" w:type="dxa"/>
            <w:vMerge/>
            <w:tcBorders>
              <w:left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31. </w:t>
            </w:r>
          </w:p>
        </w:tc>
        <w:tc>
          <w:tcPr>
            <w:tcW w:w="8080" w:type="dxa"/>
            <w:tcBorders>
              <w:top w:val="single" w:sz="4" w:space="0" w:color="auto"/>
              <w:left w:val="single" w:sz="4" w:space="0" w:color="auto"/>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Přijímací řízení SŠ – ředitel školy vyhlásí 1. kolo (s výjimkou oborů vzdělání s talentovou zkouškou)</w:t>
            </w:r>
          </w:p>
        </w:tc>
      </w:tr>
      <w:tr w:rsidR="00B73158" w:rsidRPr="00BE0267" w:rsidTr="00FB61B2">
        <w:trPr>
          <w:trHeight w:val="315"/>
        </w:trPr>
        <w:tc>
          <w:tcPr>
            <w:tcW w:w="993" w:type="dxa"/>
            <w:vMerge/>
            <w:tcBorders>
              <w:left w:val="single" w:sz="12" w:space="0" w:color="auto"/>
              <w:bottom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4" w:space="0" w:color="auto"/>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31.</w:t>
            </w:r>
          </w:p>
        </w:tc>
        <w:tc>
          <w:tcPr>
            <w:tcW w:w="8080" w:type="dxa"/>
            <w:tcBorders>
              <w:top w:val="single" w:sz="4" w:space="0" w:color="auto"/>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Termín pro podání návrhu na udělení medaile MŠMT</w:t>
            </w:r>
          </w:p>
        </w:tc>
      </w:tr>
      <w:tr w:rsidR="00B73158" w:rsidRPr="00BE0267" w:rsidTr="00FB61B2">
        <w:trPr>
          <w:trHeight w:val="300"/>
        </w:trPr>
        <w:tc>
          <w:tcPr>
            <w:tcW w:w="993" w:type="dxa"/>
            <w:tcBorders>
              <w:top w:val="single" w:sz="12" w:space="0" w:color="auto"/>
              <w:left w:val="single" w:sz="12" w:space="0" w:color="auto"/>
              <w:bottom w:val="nil"/>
              <w:right w:val="single" w:sz="4" w:space="0" w:color="auto"/>
            </w:tcBorders>
            <w:shd w:val="clear" w:color="000000" w:fill="FFFFFF"/>
            <w:noWrap/>
            <w:vAlign w:val="center"/>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únor</w:t>
            </w:r>
          </w:p>
        </w:tc>
        <w:tc>
          <w:tcPr>
            <w:tcW w:w="1275" w:type="dxa"/>
            <w:tcBorders>
              <w:top w:val="single" w:sz="12" w:space="0" w:color="auto"/>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1. </w:t>
            </w:r>
          </w:p>
        </w:tc>
        <w:tc>
          <w:tcPr>
            <w:tcW w:w="8080" w:type="dxa"/>
            <w:tcBorders>
              <w:top w:val="single" w:sz="12"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MŠMT určí termíny konání didaktických testů a písemných prací (společná část, podzimní období)</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5. </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Absolutorium v konzervatoři – jmenování předsedy a členů zkušební komise</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28. </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jmenování maturitního komisaře, CZVV (jarní období)</w:t>
            </w:r>
          </w:p>
        </w:tc>
      </w:tr>
      <w:tr w:rsidR="00B73158" w:rsidRPr="00BE0267" w:rsidTr="00FB61B2">
        <w:trPr>
          <w:trHeight w:val="332"/>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28. </w:t>
            </w:r>
          </w:p>
        </w:tc>
        <w:tc>
          <w:tcPr>
            <w:tcW w:w="8080" w:type="dxa"/>
            <w:tcBorders>
              <w:top w:val="single" w:sz="4"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jmenování předsedy zkušebních maturitních komisí krajským úřadem</w:t>
            </w:r>
          </w:p>
        </w:tc>
      </w:tr>
      <w:tr w:rsidR="00B73158" w:rsidRPr="00BE0267" w:rsidTr="00FB61B2">
        <w:trPr>
          <w:trHeight w:val="315"/>
        </w:trPr>
        <w:tc>
          <w:tcPr>
            <w:tcW w:w="993" w:type="dxa"/>
            <w:tcBorders>
              <w:top w:val="nil"/>
              <w:left w:val="single" w:sz="12" w:space="0" w:color="auto"/>
              <w:bottom w:val="single" w:sz="12" w:space="0" w:color="auto"/>
              <w:right w:val="single" w:sz="4" w:space="0" w:color="auto"/>
            </w:tcBorders>
            <w:shd w:val="clear" w:color="000000" w:fill="FFFFFF"/>
            <w:noWrap/>
            <w:vAlign w:val="center"/>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28</w:t>
            </w:r>
            <w:r w:rsidR="00643D84" w:rsidRPr="00BE0267">
              <w:rPr>
                <w:rFonts w:ascii="Times New Roman" w:eastAsia="Times New Roman" w:hAnsi="Times New Roman"/>
                <w:sz w:val="20"/>
                <w:szCs w:val="20"/>
                <w:lang w:eastAsia="cs-CZ"/>
              </w:rPr>
              <w:t>.</w:t>
            </w:r>
            <w:r w:rsidRPr="00BE0267">
              <w:rPr>
                <w:rFonts w:ascii="Times New Roman" w:eastAsia="Times New Roman" w:hAnsi="Times New Roman"/>
                <w:sz w:val="20"/>
                <w:szCs w:val="20"/>
                <w:lang w:eastAsia="cs-CZ"/>
              </w:rPr>
              <w:t xml:space="preserve"> </w:t>
            </w:r>
          </w:p>
        </w:tc>
        <w:tc>
          <w:tcPr>
            <w:tcW w:w="8080" w:type="dxa"/>
            <w:tcBorders>
              <w:top w:val="nil"/>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Závěrečná zkouška – jmenování předsedy zkušebních komisí krajským úřadem </w:t>
            </w:r>
          </w:p>
        </w:tc>
      </w:tr>
      <w:tr w:rsidR="00B73158" w:rsidRPr="00BE0267" w:rsidTr="00FB61B2">
        <w:trPr>
          <w:trHeight w:val="268"/>
        </w:trPr>
        <w:tc>
          <w:tcPr>
            <w:tcW w:w="993" w:type="dxa"/>
            <w:tcBorders>
              <w:top w:val="single" w:sz="12" w:space="0" w:color="auto"/>
              <w:left w:val="single" w:sz="12" w:space="0" w:color="auto"/>
              <w:bottom w:val="nil"/>
              <w:right w:val="single" w:sz="4" w:space="0" w:color="auto"/>
            </w:tcBorders>
            <w:shd w:val="clear" w:color="000000" w:fill="FFFFFF"/>
            <w:noWrap/>
            <w:vAlign w:val="center"/>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březen </w:t>
            </w:r>
          </w:p>
        </w:tc>
        <w:tc>
          <w:tcPr>
            <w:tcW w:w="1275" w:type="dxa"/>
            <w:tcBorders>
              <w:top w:val="single" w:sz="12" w:space="0" w:color="auto"/>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17.</w:t>
            </w:r>
          </w:p>
        </w:tc>
        <w:tc>
          <w:tcPr>
            <w:tcW w:w="8080" w:type="dxa"/>
            <w:tcBorders>
              <w:top w:val="single" w:sz="12"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Závěrečná zkouška – jmenování místopředsedy a dalších členů zkušebních komisí ředitelem školy </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spacing w:before="40"/>
              <w:rPr>
                <w:rFonts w:ascii="Times New Roman" w:eastAsia="Times New Roman" w:hAnsi="Times New Roman"/>
                <w:sz w:val="20"/>
                <w:szCs w:val="20"/>
                <w:lang w:eastAsia="cs-CZ"/>
              </w:rPr>
            </w:pP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15.</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Přijímací řízení SŠ – odevzdání přihlášky do denní formy vzdělávání řediteli střední školy </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spacing w:before="40"/>
              <w:rPr>
                <w:rFonts w:ascii="Times New Roman" w:eastAsia="Times New Roman" w:hAnsi="Times New Roman"/>
                <w:sz w:val="20"/>
                <w:szCs w:val="20"/>
                <w:lang w:eastAsia="cs-CZ"/>
              </w:rPr>
            </w:pP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20.</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Přijímací řízení SŠ – odevzdání přihlášky do jiné než denní formy vzdělávání řediteli střední školy</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31.  </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jmenování místopředsedy a členů zkušebních maturitních komisí ředitelem školy (jarní období)</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31.</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Termín pro sběr dat ze školních matrik</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center"/>
            <w:hideMark/>
          </w:tcPr>
          <w:p w:rsidR="00B73158" w:rsidRPr="00BE0267" w:rsidRDefault="00B73158" w:rsidP="00FB61B2">
            <w:pPr>
              <w:spacing w:before="40"/>
              <w:rPr>
                <w:rFonts w:ascii="Times New Roman" w:eastAsia="Times New Roman" w:hAnsi="Times New Roman"/>
                <w:sz w:val="20"/>
                <w:szCs w:val="20"/>
                <w:lang w:eastAsia="cs-CZ"/>
              </w:rPr>
            </w:pPr>
          </w:p>
        </w:tc>
        <w:tc>
          <w:tcPr>
            <w:tcW w:w="1275" w:type="dxa"/>
            <w:tcBorders>
              <w:top w:val="nil"/>
              <w:left w:val="nil"/>
              <w:bottom w:val="single" w:sz="12" w:space="0" w:color="auto"/>
              <w:right w:val="single" w:sz="4" w:space="0" w:color="auto"/>
            </w:tcBorders>
            <w:shd w:val="clear" w:color="auto" w:fill="auto"/>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1. – 30. dubna </w:t>
            </w:r>
          </w:p>
        </w:tc>
        <w:tc>
          <w:tcPr>
            <w:tcW w:w="8080" w:type="dxa"/>
            <w:tcBorders>
              <w:top w:val="nil"/>
              <w:left w:val="nil"/>
              <w:bottom w:val="single" w:sz="12" w:space="0" w:color="auto"/>
              <w:right w:val="single" w:sz="12" w:space="0" w:color="auto"/>
            </w:tcBorders>
            <w:shd w:val="clear" w:color="auto" w:fill="auto"/>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Závěrečná zkouška – zpřístupnění jednotných zadání</w:t>
            </w:r>
          </w:p>
        </w:tc>
      </w:tr>
      <w:tr w:rsidR="00B73158" w:rsidRPr="00BE0267" w:rsidTr="00FB61B2">
        <w:trPr>
          <w:trHeight w:val="315"/>
        </w:trPr>
        <w:tc>
          <w:tcPr>
            <w:tcW w:w="993" w:type="dxa"/>
            <w:vMerge w:val="restart"/>
            <w:tcBorders>
              <w:top w:val="single" w:sz="12" w:space="0" w:color="auto"/>
              <w:left w:val="single" w:sz="12" w:space="0" w:color="auto"/>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duben </w:t>
            </w:r>
          </w:p>
        </w:tc>
        <w:tc>
          <w:tcPr>
            <w:tcW w:w="1275" w:type="dxa"/>
            <w:tcBorders>
              <w:top w:val="single" w:sz="12" w:space="0" w:color="auto"/>
              <w:left w:val="single" w:sz="4" w:space="0" w:color="auto"/>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od 1.</w:t>
            </w:r>
          </w:p>
        </w:tc>
        <w:tc>
          <w:tcPr>
            <w:tcW w:w="8080" w:type="dxa"/>
            <w:tcBorders>
              <w:top w:val="single" w:sz="12" w:space="0" w:color="auto"/>
              <w:left w:val="single" w:sz="4" w:space="0" w:color="auto"/>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Maturitní zkouška, profilová část – písemné a praktické zkoušky (jarní zkušební období) </w:t>
            </w:r>
          </w:p>
        </w:tc>
      </w:tr>
      <w:tr w:rsidR="00B73158" w:rsidRPr="00BE0267" w:rsidTr="00FB61B2">
        <w:trPr>
          <w:trHeight w:val="315"/>
        </w:trPr>
        <w:tc>
          <w:tcPr>
            <w:tcW w:w="993" w:type="dxa"/>
            <w:vMerge/>
            <w:tcBorders>
              <w:top w:val="single" w:sz="12" w:space="0" w:color="auto"/>
              <w:left w:val="single" w:sz="12" w:space="0" w:color="auto"/>
              <w:right w:val="single" w:sz="4" w:space="0" w:color="auto"/>
            </w:tcBorders>
            <w:shd w:val="clear" w:color="000000" w:fill="FFFFFF"/>
            <w:noWrap/>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22. - 30.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Přijímací řízení SŠ – konání přijímacích zkoušek do 1. ročníku </w:t>
            </w:r>
          </w:p>
        </w:tc>
      </w:tr>
      <w:tr w:rsidR="00B73158" w:rsidRPr="00BE0267" w:rsidTr="00FB61B2">
        <w:trPr>
          <w:trHeight w:val="315"/>
        </w:trPr>
        <w:tc>
          <w:tcPr>
            <w:tcW w:w="993" w:type="dxa"/>
            <w:vMerge/>
            <w:tcBorders>
              <w:left w:val="single" w:sz="12" w:space="0" w:color="auto"/>
              <w:bottom w:val="single" w:sz="12" w:space="0" w:color="auto"/>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single" w:sz="4" w:space="0" w:color="auto"/>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30.</w:t>
            </w:r>
          </w:p>
        </w:tc>
        <w:tc>
          <w:tcPr>
            <w:tcW w:w="8080" w:type="dxa"/>
            <w:tcBorders>
              <w:top w:val="single" w:sz="4" w:space="0" w:color="auto"/>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Přijímací řízení SŠ – vydání seznamu přijatých uchazečů v případě, že se přijímací zkoušky nekonají</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květen</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2.5. - 10. 6.</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jarní zkušební období</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2. - 15.</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společná část – didaktické testy a písemné práce</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15.</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Maturitní zkouška – zpřístupnění výsledků didaktických testů ředitelům škol, CZVV </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16. - 10. 6.</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Maturitní zkouška – profilová část, ústní zkoušky a obhajoby maturitních prací </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16. - 10. 6.</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společná část – ústní zkoušky</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15.</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Termín státní jazykové zkoušky (základní) </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22.</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Termín státní jazykové zkoušky (všeobecná) </w:t>
            </w:r>
          </w:p>
        </w:tc>
      </w:tr>
      <w:tr w:rsidR="00B73158" w:rsidRPr="00BE0267" w:rsidTr="00FB61B2">
        <w:trPr>
          <w:trHeight w:val="315"/>
        </w:trPr>
        <w:tc>
          <w:tcPr>
            <w:tcW w:w="993" w:type="dxa"/>
            <w:tcBorders>
              <w:top w:val="nil"/>
              <w:left w:val="single" w:sz="12" w:space="0" w:color="auto"/>
              <w:bottom w:val="single" w:sz="12" w:space="0" w:color="auto"/>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od 20.</w:t>
            </w:r>
          </w:p>
        </w:tc>
        <w:tc>
          <w:tcPr>
            <w:tcW w:w="8080" w:type="dxa"/>
            <w:tcBorders>
              <w:top w:val="nil"/>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Závěrečná zkouška – stanovení termínu pro konání závěrečné zkoušky v oborech vzdělání, kde trvá 2-4 týdny</w:t>
            </w:r>
          </w:p>
        </w:tc>
      </w:tr>
      <w:tr w:rsidR="00B73158" w:rsidRPr="00BE0267" w:rsidTr="00FB61B2">
        <w:trPr>
          <w:trHeight w:val="300"/>
        </w:trPr>
        <w:tc>
          <w:tcPr>
            <w:tcW w:w="993" w:type="dxa"/>
            <w:tcBorders>
              <w:top w:val="single" w:sz="12" w:space="0" w:color="auto"/>
              <w:left w:val="single" w:sz="12" w:space="0" w:color="auto"/>
              <w:bottom w:val="nil"/>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červen</w:t>
            </w:r>
          </w:p>
        </w:tc>
        <w:tc>
          <w:tcPr>
            <w:tcW w:w="1275" w:type="dxa"/>
            <w:tcBorders>
              <w:top w:val="single" w:sz="12" w:space="0" w:color="auto"/>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od 2.</w:t>
            </w:r>
          </w:p>
        </w:tc>
        <w:tc>
          <w:tcPr>
            <w:tcW w:w="8080" w:type="dxa"/>
            <w:tcBorders>
              <w:top w:val="single" w:sz="12"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VOŠ – 1. kolo přijímacího řízení</w:t>
            </w:r>
          </w:p>
        </w:tc>
      </w:tr>
      <w:tr w:rsidR="00B73158" w:rsidRPr="00BE0267" w:rsidTr="00FB61B2">
        <w:trPr>
          <w:trHeight w:val="259"/>
        </w:trPr>
        <w:tc>
          <w:tcPr>
            <w:tcW w:w="993" w:type="dxa"/>
            <w:tcBorders>
              <w:top w:val="nil"/>
              <w:left w:val="single" w:sz="12" w:space="0" w:color="auto"/>
              <w:bottom w:val="nil"/>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25.</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Maturitní zkouška – odevzdání přihlášky k MZ, opravné zkoušce nebo náhradní zkoušce (podzimní období) </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30. </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jmenování místopředsedy a členů zkušebních maturitních komisí ředitelem školy (pro podzimní období)</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30.</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jmenování maturitního komisaře, CZVV (pro podzimní zkušební období)</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1. - 30.</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Závěrečná zkouška – konání závěrečných zkoušek</w:t>
            </w:r>
          </w:p>
        </w:tc>
      </w:tr>
      <w:tr w:rsidR="00B73158" w:rsidRPr="00BE0267" w:rsidTr="00FB61B2">
        <w:trPr>
          <w:trHeight w:val="315"/>
        </w:trPr>
        <w:tc>
          <w:tcPr>
            <w:tcW w:w="993" w:type="dxa"/>
            <w:tcBorders>
              <w:top w:val="nil"/>
              <w:left w:val="single" w:sz="12" w:space="0" w:color="auto"/>
              <w:bottom w:val="single" w:sz="12" w:space="0" w:color="auto"/>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1. - 30.</w:t>
            </w:r>
          </w:p>
        </w:tc>
        <w:tc>
          <w:tcPr>
            <w:tcW w:w="8080" w:type="dxa"/>
            <w:tcBorders>
              <w:top w:val="nil"/>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Absolutorium v konzervatoři – konání absolutorií </w:t>
            </w:r>
          </w:p>
        </w:tc>
      </w:tr>
      <w:tr w:rsidR="00B73158" w:rsidRPr="00BE0267" w:rsidTr="00FB61B2">
        <w:trPr>
          <w:trHeight w:val="329"/>
        </w:trPr>
        <w:tc>
          <w:tcPr>
            <w:tcW w:w="993" w:type="dxa"/>
            <w:tcBorders>
              <w:top w:val="single" w:sz="12" w:space="0" w:color="auto"/>
              <w:left w:val="single" w:sz="12" w:space="0" w:color="auto"/>
              <w:bottom w:val="single" w:sz="12" w:space="0" w:color="auto"/>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červenec </w:t>
            </w:r>
          </w:p>
        </w:tc>
        <w:tc>
          <w:tcPr>
            <w:tcW w:w="1275" w:type="dxa"/>
            <w:tcBorders>
              <w:top w:val="single" w:sz="12" w:space="0" w:color="auto"/>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1. - 31.</w:t>
            </w:r>
          </w:p>
        </w:tc>
        <w:tc>
          <w:tcPr>
            <w:tcW w:w="8080" w:type="dxa"/>
            <w:tcBorders>
              <w:top w:val="single" w:sz="12" w:space="0" w:color="auto"/>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Absolutorium v konzervatoři – v případě, že je ve stejném ročníku konána maturitní zkouška i absolutorium </w:t>
            </w:r>
          </w:p>
        </w:tc>
      </w:tr>
      <w:tr w:rsidR="00B73158" w:rsidRPr="00BE0267" w:rsidTr="00FB61B2">
        <w:trPr>
          <w:trHeight w:val="263"/>
        </w:trPr>
        <w:tc>
          <w:tcPr>
            <w:tcW w:w="993" w:type="dxa"/>
            <w:tcBorders>
              <w:top w:val="single" w:sz="12" w:space="0" w:color="auto"/>
              <w:left w:val="single" w:sz="12" w:space="0" w:color="auto"/>
              <w:bottom w:val="single" w:sz="12" w:space="0" w:color="auto"/>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srpen</w:t>
            </w:r>
          </w:p>
        </w:tc>
        <w:tc>
          <w:tcPr>
            <w:tcW w:w="1275" w:type="dxa"/>
            <w:tcBorders>
              <w:top w:val="single" w:sz="12" w:space="0" w:color="auto"/>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15.</w:t>
            </w:r>
          </w:p>
        </w:tc>
        <w:tc>
          <w:tcPr>
            <w:tcW w:w="8080" w:type="dxa"/>
            <w:tcBorders>
              <w:top w:val="single" w:sz="12" w:space="0" w:color="auto"/>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MŠMT určí jednotné zkušební schéma pro konání didaktických testů a písemných prací (podzimní období)</w:t>
            </w:r>
          </w:p>
        </w:tc>
      </w:tr>
      <w:tr w:rsidR="00B73158" w:rsidRPr="00BE0267" w:rsidTr="00FB61B2">
        <w:trPr>
          <w:trHeight w:val="300"/>
        </w:trPr>
        <w:tc>
          <w:tcPr>
            <w:tcW w:w="993" w:type="dxa"/>
            <w:tcBorders>
              <w:top w:val="single" w:sz="12" w:space="0" w:color="auto"/>
              <w:left w:val="single" w:sz="12" w:space="0" w:color="auto"/>
              <w:bottom w:val="nil"/>
              <w:right w:val="single" w:sz="4" w:space="0" w:color="auto"/>
            </w:tcBorders>
            <w:shd w:val="clear" w:color="000000" w:fill="FFFFFF"/>
            <w:noWrap/>
            <w:hideMark/>
          </w:tcPr>
          <w:p w:rsidR="00B73158" w:rsidRPr="00BE0267" w:rsidRDefault="00B73158" w:rsidP="00FB61B2">
            <w:pPr>
              <w:spacing w:before="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září</w:t>
            </w:r>
          </w:p>
        </w:tc>
        <w:tc>
          <w:tcPr>
            <w:tcW w:w="1275" w:type="dxa"/>
            <w:tcBorders>
              <w:top w:val="single" w:sz="12" w:space="0" w:color="auto"/>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1. - 20.</w:t>
            </w:r>
          </w:p>
        </w:tc>
        <w:tc>
          <w:tcPr>
            <w:tcW w:w="8080" w:type="dxa"/>
            <w:tcBorders>
              <w:top w:val="single" w:sz="12" w:space="0" w:color="auto"/>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podzimní zkušební období</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1. - 10.</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společná část – didaktické testy a písemné práce</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11. - 20.</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společná část – ústní zkoušky</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10.</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zpřístupnění výsledků didaktických testů ředitelům škol, CZVV</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13. září</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Maturitní zkouška – ředitel školy předá ohodnocené písemné práce z českého jazyka a literatury CZVV</w:t>
            </w:r>
          </w:p>
        </w:tc>
      </w:tr>
      <w:tr w:rsidR="00B73158" w:rsidRPr="00BE0267" w:rsidTr="00FB61B2">
        <w:trPr>
          <w:trHeight w:val="300"/>
        </w:trPr>
        <w:tc>
          <w:tcPr>
            <w:tcW w:w="993" w:type="dxa"/>
            <w:tcBorders>
              <w:top w:val="nil"/>
              <w:left w:val="single" w:sz="12" w:space="0" w:color="auto"/>
              <w:bottom w:val="nil"/>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p>
        </w:tc>
        <w:tc>
          <w:tcPr>
            <w:tcW w:w="1275" w:type="dxa"/>
            <w:tcBorders>
              <w:top w:val="nil"/>
              <w:left w:val="nil"/>
              <w:bottom w:val="single" w:sz="4"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xml:space="preserve">do 30. </w:t>
            </w:r>
          </w:p>
        </w:tc>
        <w:tc>
          <w:tcPr>
            <w:tcW w:w="8080" w:type="dxa"/>
            <w:tcBorders>
              <w:top w:val="nil"/>
              <w:left w:val="nil"/>
              <w:bottom w:val="single" w:sz="4"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VOŠ – poslední kolo přijímacího řízení</w:t>
            </w:r>
          </w:p>
        </w:tc>
      </w:tr>
      <w:tr w:rsidR="00B73158" w:rsidRPr="00BE0267" w:rsidTr="00FB61B2">
        <w:trPr>
          <w:trHeight w:val="284"/>
        </w:trPr>
        <w:tc>
          <w:tcPr>
            <w:tcW w:w="993" w:type="dxa"/>
            <w:tcBorders>
              <w:top w:val="nil"/>
              <w:left w:val="single" w:sz="12" w:space="0" w:color="auto"/>
              <w:bottom w:val="single" w:sz="12" w:space="0" w:color="auto"/>
              <w:right w:val="single" w:sz="4" w:space="0" w:color="auto"/>
            </w:tcBorders>
            <w:shd w:val="clear" w:color="000000" w:fill="FFFFFF"/>
            <w:noWrap/>
            <w:vAlign w:val="bottom"/>
            <w:hideMark/>
          </w:tcPr>
          <w:p w:rsidR="00B73158" w:rsidRPr="00BE0267" w:rsidRDefault="00B73158" w:rsidP="00FB61B2">
            <w:pPr>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 </w:t>
            </w:r>
          </w:p>
        </w:tc>
        <w:tc>
          <w:tcPr>
            <w:tcW w:w="1275" w:type="dxa"/>
            <w:tcBorders>
              <w:top w:val="nil"/>
              <w:left w:val="nil"/>
              <w:bottom w:val="single" w:sz="12" w:space="0" w:color="auto"/>
              <w:right w:val="single" w:sz="4" w:space="0" w:color="auto"/>
            </w:tcBorders>
            <w:shd w:val="clear" w:color="000000" w:fill="FFFFFF"/>
            <w:noWrap/>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do 30.</w:t>
            </w:r>
          </w:p>
        </w:tc>
        <w:tc>
          <w:tcPr>
            <w:tcW w:w="8080" w:type="dxa"/>
            <w:tcBorders>
              <w:top w:val="nil"/>
              <w:left w:val="nil"/>
              <w:bottom w:val="single" w:sz="12" w:space="0" w:color="auto"/>
              <w:right w:val="single" w:sz="12" w:space="0" w:color="auto"/>
            </w:tcBorders>
            <w:shd w:val="clear" w:color="000000" w:fill="FFFFFF"/>
            <w:vAlign w:val="center"/>
            <w:hideMark/>
          </w:tcPr>
          <w:p w:rsidR="00B73158" w:rsidRPr="00BE0267" w:rsidRDefault="00B73158" w:rsidP="00FB61B2">
            <w:pPr>
              <w:spacing w:before="40" w:after="40"/>
              <w:rPr>
                <w:rFonts w:ascii="Times New Roman" w:eastAsia="Times New Roman" w:hAnsi="Times New Roman"/>
                <w:sz w:val="20"/>
                <w:szCs w:val="20"/>
                <w:lang w:eastAsia="cs-CZ"/>
              </w:rPr>
            </w:pPr>
            <w:r w:rsidRPr="00BE0267">
              <w:rPr>
                <w:rFonts w:ascii="Times New Roman" w:eastAsia="Times New Roman" w:hAnsi="Times New Roman"/>
                <w:sz w:val="20"/>
                <w:szCs w:val="20"/>
                <w:lang w:eastAsia="cs-CZ"/>
              </w:rPr>
              <w:t>VOŠ – zápis uchazečů o studium</w:t>
            </w:r>
          </w:p>
        </w:tc>
      </w:tr>
    </w:tbl>
    <w:p w:rsidR="00B73158" w:rsidRPr="006633C7" w:rsidRDefault="00B73158" w:rsidP="00B73158">
      <w:pPr>
        <w:spacing w:before="60"/>
        <w:rPr>
          <w:rFonts w:ascii="Times New Roman" w:hAnsi="Times New Roman"/>
          <w:sz w:val="24"/>
          <w:szCs w:val="24"/>
        </w:rPr>
      </w:pPr>
    </w:p>
    <w:p w:rsidR="00B73158" w:rsidRPr="006633C7" w:rsidRDefault="00B73158" w:rsidP="00837048">
      <w:pPr>
        <w:spacing w:before="60"/>
        <w:rPr>
          <w:rFonts w:ascii="Times New Roman" w:hAnsi="Times New Roman"/>
          <w:sz w:val="24"/>
          <w:szCs w:val="24"/>
        </w:rPr>
      </w:pPr>
    </w:p>
    <w:sectPr w:rsidR="00B73158" w:rsidRPr="006633C7" w:rsidSect="00E065A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BBC" w:rsidRDefault="00B43BBC" w:rsidP="00E065A5">
      <w:r>
        <w:separator/>
      </w:r>
    </w:p>
  </w:endnote>
  <w:endnote w:type="continuationSeparator" w:id="0">
    <w:p w:rsidR="00B43BBC" w:rsidRDefault="00B43BBC" w:rsidP="00E06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092" w:rsidRPr="00E065A5" w:rsidRDefault="001E398F">
    <w:pPr>
      <w:pStyle w:val="Zpat"/>
      <w:jc w:val="center"/>
      <w:rPr>
        <w:rFonts w:ascii="Times New Roman" w:hAnsi="Times New Roman"/>
        <w:sz w:val="20"/>
        <w:szCs w:val="20"/>
      </w:rPr>
    </w:pPr>
    <w:r w:rsidRPr="00E065A5">
      <w:rPr>
        <w:rFonts w:ascii="Times New Roman" w:hAnsi="Times New Roman"/>
        <w:sz w:val="20"/>
        <w:szCs w:val="20"/>
      </w:rPr>
      <w:fldChar w:fldCharType="begin"/>
    </w:r>
    <w:r w:rsidR="00A87092" w:rsidRPr="00E065A5">
      <w:rPr>
        <w:rFonts w:ascii="Times New Roman" w:hAnsi="Times New Roman"/>
        <w:sz w:val="20"/>
        <w:szCs w:val="20"/>
      </w:rPr>
      <w:instrText xml:space="preserve"> PAGE   \* MERGEFORMAT </w:instrText>
    </w:r>
    <w:r w:rsidRPr="00E065A5">
      <w:rPr>
        <w:rFonts w:ascii="Times New Roman" w:hAnsi="Times New Roman"/>
        <w:sz w:val="20"/>
        <w:szCs w:val="20"/>
      </w:rPr>
      <w:fldChar w:fldCharType="separate"/>
    </w:r>
    <w:r w:rsidR="00131054">
      <w:rPr>
        <w:rFonts w:ascii="Times New Roman" w:hAnsi="Times New Roman"/>
        <w:noProof/>
        <w:sz w:val="20"/>
        <w:szCs w:val="20"/>
      </w:rPr>
      <w:t>28</w:t>
    </w:r>
    <w:r w:rsidRPr="00E065A5">
      <w:rPr>
        <w:rFonts w:ascii="Times New Roman" w:hAnsi="Times New Roman"/>
        <w:sz w:val="20"/>
        <w:szCs w:val="20"/>
      </w:rPr>
      <w:fldChar w:fldCharType="end"/>
    </w:r>
  </w:p>
  <w:p w:rsidR="00A87092" w:rsidRDefault="00A8709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BBC" w:rsidRDefault="00B43BBC" w:rsidP="00E065A5">
      <w:r>
        <w:separator/>
      </w:r>
    </w:p>
  </w:footnote>
  <w:footnote w:type="continuationSeparator" w:id="0">
    <w:p w:rsidR="00B43BBC" w:rsidRDefault="00B43BBC" w:rsidP="00E065A5">
      <w:r>
        <w:continuationSeparator/>
      </w:r>
    </w:p>
  </w:footnote>
  <w:footnote w:id="1">
    <w:p w:rsidR="00A87092" w:rsidRPr="006D605F" w:rsidRDefault="00A87092">
      <w:pPr>
        <w:pStyle w:val="Textpoznpodarou"/>
        <w:rPr>
          <w:rFonts w:ascii="Times New Roman" w:hAnsi="Times New Roman"/>
        </w:rPr>
      </w:pPr>
      <w:r w:rsidRPr="006D605F">
        <w:rPr>
          <w:rStyle w:val="Znakapoznpodarou"/>
          <w:rFonts w:ascii="Times New Roman" w:hAnsi="Times New Roman"/>
        </w:rPr>
        <w:footnoteRef/>
      </w:r>
      <w:r w:rsidRPr="006D605F">
        <w:rPr>
          <w:rFonts w:ascii="Times New Roman" w:hAnsi="Times New Roman"/>
        </w:rPr>
        <w:t xml:space="preserve"> Adresa webové stránky bude doplněna, případně bude zveřejněna na webových stránkách MŠMT.  </w:t>
      </w:r>
    </w:p>
  </w:footnote>
  <w:footnote w:id="2">
    <w:p w:rsidR="00A87092" w:rsidRDefault="00A87092">
      <w:pPr>
        <w:pStyle w:val="Textpoznpodarou"/>
      </w:pPr>
      <w:r>
        <w:rPr>
          <w:rStyle w:val="Znakapoznpodarou"/>
        </w:rPr>
        <w:footnoteRef/>
      </w:r>
      <w:r>
        <w:t xml:space="preserve"> </w:t>
      </w:r>
      <w:r>
        <w:rPr>
          <w:rFonts w:ascii="Times New Roman" w:hAnsi="Times New Roman"/>
        </w:rPr>
        <w:t>V</w:t>
      </w:r>
      <w:r w:rsidRPr="00245731">
        <w:rPr>
          <w:rFonts w:ascii="Times New Roman" w:hAnsi="Times New Roman"/>
        </w:rPr>
        <w:t>yvíjející činnost podle zákona č. 89/2012 Sb., občanský zákoník</w:t>
      </w:r>
      <w:r>
        <w:rPr>
          <w:rFonts w:ascii="Times New Roman" w:hAnsi="Times New Roman"/>
        </w:rPr>
        <w:t>.</w:t>
      </w:r>
    </w:p>
  </w:footnote>
  <w:footnote w:id="3">
    <w:p w:rsidR="00A87092" w:rsidRDefault="00A87092">
      <w:pPr>
        <w:pStyle w:val="Textpoznpodarou"/>
      </w:pPr>
      <w:r>
        <w:rPr>
          <w:rStyle w:val="Znakapoznpodarou"/>
        </w:rPr>
        <w:footnoteRef/>
      </w:r>
      <w:r>
        <w:t xml:space="preserve"> </w:t>
      </w:r>
      <w:r>
        <w:rPr>
          <w:rFonts w:ascii="Times New Roman" w:hAnsi="Times New Roman"/>
        </w:rPr>
        <w:t>Z</w:t>
      </w:r>
      <w:r w:rsidRPr="00245731">
        <w:rPr>
          <w:rFonts w:ascii="Times New Roman" w:hAnsi="Times New Roman"/>
        </w:rPr>
        <w:t>řízené podle zákona č. 89/2012 Sb., občanský zákoník</w:t>
      </w:r>
      <w:r>
        <w:rPr>
          <w:rFonts w:ascii="Times New Roman" w:hAnsi="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7DB1"/>
    <w:multiLevelType w:val="hybridMultilevel"/>
    <w:tmpl w:val="A87413B6"/>
    <w:lvl w:ilvl="0" w:tplc="64A0BFBA">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1C87774"/>
    <w:multiLevelType w:val="multilevel"/>
    <w:tmpl w:val="6BF2A4DC"/>
    <w:lvl w:ilvl="0">
      <w:start w:val="1"/>
      <w:numFmt w:val="decimal"/>
      <w:lvlText w:val="%1."/>
      <w:lvlJc w:val="left"/>
      <w:pPr>
        <w:ind w:left="717" w:hanging="360"/>
      </w:pPr>
      <w:rPr>
        <w:rFonts w:hint="default"/>
      </w:rPr>
    </w:lvl>
    <w:lvl w:ilvl="1">
      <w:start w:val="1"/>
      <w:numFmt w:val="decimal"/>
      <w:lvlText w:val="%1.%2."/>
      <w:lvlJc w:val="left"/>
      <w:pPr>
        <w:ind w:left="1149" w:hanging="432"/>
      </w:pPr>
      <w:rPr>
        <w:rFonts w:hint="default"/>
      </w:rPr>
    </w:lvl>
    <w:lvl w:ilvl="2">
      <w:start w:val="1"/>
      <w:numFmt w:val="decimal"/>
      <w:lvlText w:val="%1.%2.%3."/>
      <w:lvlJc w:val="left"/>
      <w:pPr>
        <w:ind w:left="1581" w:hanging="504"/>
      </w:pPr>
      <w:rPr>
        <w:rFonts w:hint="default"/>
      </w:rPr>
    </w:lvl>
    <w:lvl w:ilvl="3">
      <w:start w:val="1"/>
      <w:numFmt w:val="decimal"/>
      <w:lvlText w:val="%1.%2.%3.%4."/>
      <w:lvlJc w:val="left"/>
      <w:pPr>
        <w:ind w:left="2085" w:hanging="648"/>
      </w:pPr>
      <w:rPr>
        <w:rFonts w:hint="default"/>
      </w:rPr>
    </w:lvl>
    <w:lvl w:ilvl="4">
      <w:start w:val="1"/>
      <w:numFmt w:val="decimal"/>
      <w:lvlText w:val="%1.%2.%3.%4.%5."/>
      <w:lvlJc w:val="left"/>
      <w:pPr>
        <w:ind w:left="2589" w:hanging="792"/>
      </w:pPr>
      <w:rPr>
        <w:rFonts w:hint="default"/>
      </w:rPr>
    </w:lvl>
    <w:lvl w:ilvl="5">
      <w:start w:val="1"/>
      <w:numFmt w:val="decimal"/>
      <w:lvlText w:val="%1.%2.%3.%4.%5.%6."/>
      <w:lvlJc w:val="left"/>
      <w:pPr>
        <w:ind w:left="3093" w:hanging="936"/>
      </w:pPr>
      <w:rPr>
        <w:rFonts w:hint="default"/>
      </w:rPr>
    </w:lvl>
    <w:lvl w:ilvl="6">
      <w:start w:val="1"/>
      <w:numFmt w:val="decimal"/>
      <w:lvlText w:val="%1.%2.%3.%4.%5.%6.%7."/>
      <w:lvlJc w:val="left"/>
      <w:pPr>
        <w:ind w:left="3597" w:hanging="1080"/>
      </w:pPr>
      <w:rPr>
        <w:rFonts w:hint="default"/>
      </w:rPr>
    </w:lvl>
    <w:lvl w:ilvl="7">
      <w:start w:val="1"/>
      <w:numFmt w:val="decimal"/>
      <w:lvlText w:val="%1.%2.%3.%4.%5.%6.%7.%8."/>
      <w:lvlJc w:val="left"/>
      <w:pPr>
        <w:ind w:left="4101" w:hanging="1224"/>
      </w:pPr>
      <w:rPr>
        <w:rFonts w:hint="default"/>
      </w:rPr>
    </w:lvl>
    <w:lvl w:ilvl="8">
      <w:start w:val="1"/>
      <w:numFmt w:val="decimal"/>
      <w:lvlText w:val="%1.%2.%3.%4.%5.%6.%7.%8.%9."/>
      <w:lvlJc w:val="left"/>
      <w:pPr>
        <w:ind w:left="4677" w:hanging="1440"/>
      </w:pPr>
      <w:rPr>
        <w:rFonts w:hint="default"/>
      </w:rPr>
    </w:lvl>
  </w:abstractNum>
  <w:abstractNum w:abstractNumId="2">
    <w:nsid w:val="074A63CA"/>
    <w:multiLevelType w:val="hybridMultilevel"/>
    <w:tmpl w:val="A23E945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nsid w:val="08EB46BC"/>
    <w:multiLevelType w:val="hybridMultilevel"/>
    <w:tmpl w:val="A0264D08"/>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4">
    <w:nsid w:val="09924E4D"/>
    <w:multiLevelType w:val="hybridMultilevel"/>
    <w:tmpl w:val="3C747E28"/>
    <w:lvl w:ilvl="0" w:tplc="04050001">
      <w:start w:val="1"/>
      <w:numFmt w:val="bullet"/>
      <w:lvlText w:val=""/>
      <w:lvlJc w:val="left"/>
      <w:pPr>
        <w:tabs>
          <w:tab w:val="num" w:pos="348"/>
        </w:tabs>
        <w:ind w:left="348"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5">
    <w:nsid w:val="0A9F3241"/>
    <w:multiLevelType w:val="hybridMultilevel"/>
    <w:tmpl w:val="2D020038"/>
    <w:lvl w:ilvl="0" w:tplc="04050005">
      <w:start w:val="1"/>
      <w:numFmt w:val="bullet"/>
      <w:lvlText w:val=""/>
      <w:lvlJc w:val="left"/>
      <w:pPr>
        <w:tabs>
          <w:tab w:val="num" w:pos="360"/>
        </w:tabs>
        <w:ind w:left="360" w:hanging="360"/>
      </w:pPr>
      <w:rPr>
        <w:rFonts w:ascii="Wingdings" w:hAnsi="Wingdings" w:hint="default"/>
      </w:rPr>
    </w:lvl>
    <w:lvl w:ilvl="1" w:tplc="04050001">
      <w:start w:val="1"/>
      <w:numFmt w:val="bullet"/>
      <w:lvlText w:val=""/>
      <w:lvlJc w:val="left"/>
      <w:pPr>
        <w:tabs>
          <w:tab w:val="num" w:pos="1080"/>
        </w:tabs>
        <w:ind w:left="1080" w:hanging="360"/>
      </w:pPr>
      <w:rPr>
        <w:rFonts w:ascii="Symbol" w:hAnsi="Symbol"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6">
    <w:nsid w:val="0B172048"/>
    <w:multiLevelType w:val="hybridMultilevel"/>
    <w:tmpl w:val="3FA879F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nsid w:val="12393807"/>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CD53EBF"/>
    <w:multiLevelType w:val="hybridMultilevel"/>
    <w:tmpl w:val="E41E013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nsid w:val="1D29734F"/>
    <w:multiLevelType w:val="hybridMultilevel"/>
    <w:tmpl w:val="E21CE4E0"/>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nsid w:val="1E2C30BD"/>
    <w:multiLevelType w:val="multilevel"/>
    <w:tmpl w:val="EA52D5C0"/>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F361860"/>
    <w:multiLevelType w:val="hybridMultilevel"/>
    <w:tmpl w:val="D512C762"/>
    <w:lvl w:ilvl="0" w:tplc="0000000C">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2">
    <w:nsid w:val="20B33C8D"/>
    <w:multiLevelType w:val="hybridMultilevel"/>
    <w:tmpl w:val="4E60100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nsid w:val="2B8F3CE6"/>
    <w:multiLevelType w:val="hybridMultilevel"/>
    <w:tmpl w:val="12628C3A"/>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nsid w:val="2F6A2E36"/>
    <w:multiLevelType w:val="hybridMultilevel"/>
    <w:tmpl w:val="F3C21A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94830DC"/>
    <w:multiLevelType w:val="multilevel"/>
    <w:tmpl w:val="1E96A9AA"/>
    <w:lvl w:ilvl="0">
      <w:start w:val="1"/>
      <w:numFmt w:val="decimal"/>
      <w:lvlText w:val="%1."/>
      <w:lvlJc w:val="left"/>
      <w:pPr>
        <w:ind w:left="360" w:hanging="360"/>
      </w:pPr>
    </w:lvl>
    <w:lvl w:ilvl="1">
      <w:start w:val="1"/>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3976297E"/>
    <w:multiLevelType w:val="multilevel"/>
    <w:tmpl w:val="FADC81AA"/>
    <w:lvl w:ilvl="0">
      <w:start w:val="1"/>
      <w:numFmt w:val="decimal"/>
      <w:lvlText w:val="%1."/>
      <w:lvlJc w:val="left"/>
      <w:pPr>
        <w:ind w:left="360" w:hanging="360"/>
      </w:pPr>
      <w:rPr>
        <w:rFonts w:hint="default"/>
      </w:rPr>
    </w:lvl>
    <w:lvl w:ilvl="1">
      <w:start w:val="1"/>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39E54052"/>
    <w:multiLevelType w:val="hybridMultilevel"/>
    <w:tmpl w:val="37D45248"/>
    <w:lvl w:ilvl="0" w:tplc="04050011">
      <w:start w:val="1"/>
      <w:numFmt w:val="decimal"/>
      <w:lvlText w:val="%1)"/>
      <w:lvlJc w:val="left"/>
      <w:pPr>
        <w:ind w:left="360" w:hanging="360"/>
      </w:pPr>
      <w:rPr>
        <w:rFonts w:hint="default"/>
      </w:rPr>
    </w:lvl>
    <w:lvl w:ilvl="1" w:tplc="BFC20B26">
      <w:start w:val="5"/>
      <w:numFmt w:val="bullet"/>
      <w:lvlText w:val="-"/>
      <w:lvlJc w:val="left"/>
      <w:pPr>
        <w:ind w:left="1080" w:hanging="360"/>
      </w:pPr>
      <w:rPr>
        <w:rFonts w:ascii="Times New Roman" w:eastAsia="Calibri" w:hAnsi="Times New Roman" w:cs="Times New Roman"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nsid w:val="42B97DA4"/>
    <w:multiLevelType w:val="hybridMultilevel"/>
    <w:tmpl w:val="899A7916"/>
    <w:lvl w:ilvl="0" w:tplc="04050001">
      <w:start w:val="1"/>
      <w:numFmt w:val="bullet"/>
      <w:lvlText w:val=""/>
      <w:lvlJc w:val="left"/>
      <w:pPr>
        <w:ind w:left="36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9">
    <w:nsid w:val="4A402BD8"/>
    <w:multiLevelType w:val="hybridMultilevel"/>
    <w:tmpl w:val="7FAA045E"/>
    <w:lvl w:ilvl="0" w:tplc="04050001">
      <w:start w:val="1"/>
      <w:numFmt w:val="bullet"/>
      <w:lvlText w:val=""/>
      <w:lvlJc w:val="left"/>
      <w:pPr>
        <w:ind w:left="360" w:hanging="360"/>
      </w:pPr>
      <w:rPr>
        <w:rFonts w:ascii="Symbol" w:hAnsi="Symbol" w:hint="default"/>
      </w:rPr>
    </w:lvl>
    <w:lvl w:ilvl="1" w:tplc="04050001">
      <w:start w:val="1"/>
      <w:numFmt w:val="bullet"/>
      <w:lvlText w:val=""/>
      <w:lvlJc w:val="left"/>
      <w:pPr>
        <w:ind w:left="1080" w:hanging="360"/>
      </w:pPr>
      <w:rPr>
        <w:rFonts w:ascii="Symbol" w:hAnsi="Symbol"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nsid w:val="4C6A48A0"/>
    <w:multiLevelType w:val="hybridMultilevel"/>
    <w:tmpl w:val="B26672C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1">
    <w:nsid w:val="536F1AF6"/>
    <w:multiLevelType w:val="hybridMultilevel"/>
    <w:tmpl w:val="F8ACA446"/>
    <w:lvl w:ilvl="0" w:tplc="04050001">
      <w:start w:val="1"/>
      <w:numFmt w:val="bullet"/>
      <w:lvlText w:val=""/>
      <w:lvlJc w:val="left"/>
      <w:pPr>
        <w:tabs>
          <w:tab w:val="num" w:pos="360"/>
        </w:tabs>
        <w:ind w:left="360" w:hanging="360"/>
      </w:pPr>
      <w:rPr>
        <w:rFonts w:ascii="Symbol" w:hAnsi="Symbol" w:hint="default"/>
        <w:b/>
        <w:i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2">
    <w:nsid w:val="54D66C91"/>
    <w:multiLevelType w:val="hybridMultilevel"/>
    <w:tmpl w:val="6BA63D0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5982146D"/>
    <w:multiLevelType w:val="hybridMultilevel"/>
    <w:tmpl w:val="78C6DA4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5BC90500"/>
    <w:multiLevelType w:val="hybridMultilevel"/>
    <w:tmpl w:val="FE00F23E"/>
    <w:lvl w:ilvl="0" w:tplc="0000000C">
      <w:numFmt w:val="bullet"/>
      <w:lvlText w:val="-"/>
      <w:lvlJc w:val="left"/>
      <w:pPr>
        <w:ind w:left="7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5">
    <w:nsid w:val="5CC35FD9"/>
    <w:multiLevelType w:val="hybridMultilevel"/>
    <w:tmpl w:val="BD1ED5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6">
    <w:nsid w:val="5CE041B0"/>
    <w:multiLevelType w:val="hybridMultilevel"/>
    <w:tmpl w:val="71AADF1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nsid w:val="5E331C57"/>
    <w:multiLevelType w:val="hybridMultilevel"/>
    <w:tmpl w:val="C20E2140"/>
    <w:lvl w:ilvl="0" w:tplc="64A0BFBA">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8">
    <w:nsid w:val="5FD11FEA"/>
    <w:multiLevelType w:val="hybridMultilevel"/>
    <w:tmpl w:val="37B801E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9">
    <w:nsid w:val="6127642A"/>
    <w:multiLevelType w:val="hybridMultilevel"/>
    <w:tmpl w:val="F03CEDB2"/>
    <w:lvl w:ilvl="0" w:tplc="64A0BFBA">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23C60F7"/>
    <w:multiLevelType w:val="hybridMultilevel"/>
    <w:tmpl w:val="19F2A0C0"/>
    <w:lvl w:ilvl="0" w:tplc="04050011">
      <w:start w:val="1"/>
      <w:numFmt w:val="decimal"/>
      <w:lvlText w:val="%1)"/>
      <w:lvlJc w:val="left"/>
      <w:pPr>
        <w:ind w:left="360" w:hanging="360"/>
      </w:pPr>
      <w:rPr>
        <w:rFonts w:hint="default"/>
      </w:rPr>
    </w:lvl>
    <w:lvl w:ilvl="1" w:tplc="BFC20B26">
      <w:start w:val="5"/>
      <w:numFmt w:val="bullet"/>
      <w:lvlText w:val="-"/>
      <w:lvlJc w:val="left"/>
      <w:pPr>
        <w:ind w:left="1080" w:hanging="360"/>
      </w:pPr>
      <w:rPr>
        <w:rFonts w:ascii="Times New Roman" w:eastAsia="Calibri" w:hAnsi="Times New Roman" w:cs="Times New Roman" w:hint="default"/>
      </w:rPr>
    </w:lvl>
    <w:lvl w:ilvl="2" w:tplc="92E85E8A">
      <w:start w:val="1"/>
      <w:numFmt w:val="lowerLetter"/>
      <w:lvlText w:val="%3)"/>
      <w:lvlJc w:val="left"/>
      <w:pPr>
        <w:ind w:left="1800" w:hanging="360"/>
      </w:pPr>
      <w:rPr>
        <w:rFont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1">
    <w:nsid w:val="62466E60"/>
    <w:multiLevelType w:val="multilevel"/>
    <w:tmpl w:val="FD6CAD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5094E2A"/>
    <w:multiLevelType w:val="hybridMultilevel"/>
    <w:tmpl w:val="72F2416C"/>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3">
    <w:nsid w:val="66510E64"/>
    <w:multiLevelType w:val="hybridMultilevel"/>
    <w:tmpl w:val="EECC92D4"/>
    <w:lvl w:ilvl="0" w:tplc="04050005">
      <w:start w:val="1"/>
      <w:numFmt w:val="bullet"/>
      <w:lvlText w:val=""/>
      <w:lvlJc w:val="left"/>
      <w:pPr>
        <w:tabs>
          <w:tab w:val="num" w:pos="360"/>
        </w:tabs>
        <w:ind w:left="360" w:hanging="360"/>
      </w:pPr>
      <w:rPr>
        <w:rFonts w:ascii="Wingdings" w:hAnsi="Wingdings" w:hint="default"/>
      </w:rPr>
    </w:lvl>
    <w:lvl w:ilvl="1" w:tplc="04050003">
      <w:start w:val="1"/>
      <w:numFmt w:val="bullet"/>
      <w:lvlText w:val="o"/>
      <w:lvlJc w:val="left"/>
      <w:pPr>
        <w:tabs>
          <w:tab w:val="num" w:pos="1080"/>
        </w:tabs>
        <w:ind w:left="1080" w:hanging="360"/>
      </w:pPr>
      <w:rPr>
        <w:rFonts w:ascii="Courier New" w:hAnsi="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4">
    <w:nsid w:val="677D713A"/>
    <w:multiLevelType w:val="hybridMultilevel"/>
    <w:tmpl w:val="0D6E7B9E"/>
    <w:lvl w:ilvl="0" w:tplc="0000000C">
      <w:numFmt w:val="bullet"/>
      <w:lvlText w:val="-"/>
      <w:lvlJc w:val="left"/>
      <w:pPr>
        <w:ind w:left="7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5">
    <w:nsid w:val="67BB5006"/>
    <w:multiLevelType w:val="hybridMultilevel"/>
    <w:tmpl w:val="CD2CAAD6"/>
    <w:lvl w:ilvl="0" w:tplc="B3B6BE1C">
      <w:start w:val="1150"/>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699F464B"/>
    <w:multiLevelType w:val="hybridMultilevel"/>
    <w:tmpl w:val="DE2839CC"/>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7">
    <w:nsid w:val="6C110E53"/>
    <w:multiLevelType w:val="hybridMultilevel"/>
    <w:tmpl w:val="0F9C432E"/>
    <w:lvl w:ilvl="0" w:tplc="0405000F">
      <w:start w:val="1"/>
      <w:numFmt w:val="decimal"/>
      <w:lvlText w:val="%1."/>
      <w:lvlJc w:val="left"/>
      <w:pPr>
        <w:ind w:left="720" w:hanging="360"/>
      </w:pPr>
      <w:rPr>
        <w:rFonts w:hint="default"/>
      </w:rPr>
    </w:lvl>
    <w:lvl w:ilvl="1" w:tplc="BFC20B26">
      <w:start w:val="5"/>
      <w:numFmt w:val="bullet"/>
      <w:lvlText w:val="-"/>
      <w:lvlJc w:val="left"/>
      <w:pPr>
        <w:ind w:left="1440" w:hanging="360"/>
      </w:pPr>
      <w:rPr>
        <w:rFonts w:ascii="Times New Roman" w:eastAsia="Calibri" w:hAnsi="Times New Roman" w:cs="Times New Roman"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nsid w:val="71355092"/>
    <w:multiLevelType w:val="hybridMultilevel"/>
    <w:tmpl w:val="87AC3F12"/>
    <w:lvl w:ilvl="0" w:tplc="04050001">
      <w:start w:val="1"/>
      <w:numFmt w:val="bullet"/>
      <w:lvlText w:val=""/>
      <w:lvlJc w:val="left"/>
      <w:pPr>
        <w:tabs>
          <w:tab w:val="num" w:pos="360"/>
        </w:tabs>
        <w:ind w:left="360" w:hanging="360"/>
      </w:pPr>
      <w:rPr>
        <w:rFonts w:ascii="Symbol" w:hAnsi="Symbol" w:hint="default"/>
      </w:rPr>
    </w:lvl>
    <w:lvl w:ilvl="1" w:tplc="04050003">
      <w:start w:val="1"/>
      <w:numFmt w:val="bullet"/>
      <w:lvlText w:val="o"/>
      <w:lvlJc w:val="left"/>
      <w:pPr>
        <w:tabs>
          <w:tab w:val="num" w:pos="1080"/>
        </w:tabs>
        <w:ind w:left="1080" w:hanging="360"/>
      </w:pPr>
      <w:rPr>
        <w:rFonts w:ascii="Courier New" w:hAnsi="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9">
    <w:nsid w:val="72EC0BA4"/>
    <w:multiLevelType w:val="multilevel"/>
    <w:tmpl w:val="5832FFA4"/>
    <w:lvl w:ilvl="0">
      <w:start w:val="1"/>
      <w:numFmt w:val="decimal"/>
      <w:lvlText w:val="%1."/>
      <w:lvlJc w:val="left"/>
      <w:pPr>
        <w:ind w:left="360" w:hanging="360"/>
      </w:pPr>
      <w:rPr>
        <w:rFonts w:hint="default"/>
      </w:rPr>
    </w:lvl>
    <w:lvl w:ilvl="1">
      <w:start w:val="1"/>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nsid w:val="768A6A7A"/>
    <w:multiLevelType w:val="hybridMultilevel"/>
    <w:tmpl w:val="357C4E88"/>
    <w:lvl w:ilvl="0" w:tplc="64A0BFBA">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1">
    <w:nsid w:val="7EF12A66"/>
    <w:multiLevelType w:val="hybridMultilevel"/>
    <w:tmpl w:val="9814A0F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2">
    <w:nsid w:val="7FD610F4"/>
    <w:multiLevelType w:val="multilevel"/>
    <w:tmpl w:val="34BC8BD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7"/>
  </w:num>
  <w:num w:numId="3">
    <w:abstractNumId w:val="39"/>
  </w:num>
  <w:num w:numId="4">
    <w:abstractNumId w:val="15"/>
  </w:num>
  <w:num w:numId="5">
    <w:abstractNumId w:val="35"/>
  </w:num>
  <w:num w:numId="6">
    <w:abstractNumId w:val="31"/>
  </w:num>
  <w:num w:numId="7">
    <w:abstractNumId w:val="11"/>
  </w:num>
  <w:num w:numId="8">
    <w:abstractNumId w:val="10"/>
  </w:num>
  <w:num w:numId="9">
    <w:abstractNumId w:val="34"/>
  </w:num>
  <w:num w:numId="10">
    <w:abstractNumId w:val="24"/>
  </w:num>
  <w:num w:numId="11">
    <w:abstractNumId w:val="36"/>
  </w:num>
  <w:num w:numId="12">
    <w:abstractNumId w:val="37"/>
  </w:num>
  <w:num w:numId="13">
    <w:abstractNumId w:val="27"/>
  </w:num>
  <w:num w:numId="14">
    <w:abstractNumId w:val="13"/>
  </w:num>
  <w:num w:numId="15">
    <w:abstractNumId w:val="19"/>
  </w:num>
  <w:num w:numId="16">
    <w:abstractNumId w:val="30"/>
  </w:num>
  <w:num w:numId="17">
    <w:abstractNumId w:val="29"/>
  </w:num>
  <w:num w:numId="18">
    <w:abstractNumId w:val="17"/>
  </w:num>
  <w:num w:numId="19">
    <w:abstractNumId w:val="9"/>
  </w:num>
  <w:num w:numId="20">
    <w:abstractNumId w:val="25"/>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33"/>
  </w:num>
  <w:num w:numId="24">
    <w:abstractNumId w:val="38"/>
  </w:num>
  <w:num w:numId="25">
    <w:abstractNumId w:val="40"/>
  </w:num>
  <w:num w:numId="26">
    <w:abstractNumId w:val="1"/>
  </w:num>
  <w:num w:numId="27">
    <w:abstractNumId w:val="7"/>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abstractNumId w:val="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2"/>
  </w:num>
  <w:num w:numId="3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8"/>
  </w:num>
  <w:num w:numId="34">
    <w:abstractNumId w:val="41"/>
  </w:num>
  <w:num w:numId="35">
    <w:abstractNumId w:val="3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3"/>
  </w:num>
  <w:num w:numId="38">
    <w:abstractNumId w:val="5"/>
  </w:num>
  <w:num w:numId="39">
    <w:abstractNumId w:val="26"/>
  </w:num>
  <w:num w:numId="40">
    <w:abstractNumId w:val="42"/>
  </w:num>
  <w:num w:numId="41">
    <w:abstractNumId w:val="23"/>
  </w:num>
  <w:num w:numId="42">
    <w:abstractNumId w:val="0"/>
  </w:num>
  <w:num w:numId="43">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num>
  <w:num w:numId="47">
    <w:abstractNumId w:val="2"/>
  </w:num>
  <w:num w:numId="48">
    <w:abstractNumId w:val="28"/>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2C4"/>
    <w:rsid w:val="00000565"/>
    <w:rsid w:val="000025C6"/>
    <w:rsid w:val="000041FA"/>
    <w:rsid w:val="000119CD"/>
    <w:rsid w:val="00017B3F"/>
    <w:rsid w:val="00022548"/>
    <w:rsid w:val="000229D0"/>
    <w:rsid w:val="00031163"/>
    <w:rsid w:val="00032E81"/>
    <w:rsid w:val="00036E47"/>
    <w:rsid w:val="00036ED4"/>
    <w:rsid w:val="000379BD"/>
    <w:rsid w:val="00043E56"/>
    <w:rsid w:val="000476B5"/>
    <w:rsid w:val="00057828"/>
    <w:rsid w:val="00060A4D"/>
    <w:rsid w:val="00062DA2"/>
    <w:rsid w:val="00065FAC"/>
    <w:rsid w:val="0007068B"/>
    <w:rsid w:val="00071FE8"/>
    <w:rsid w:val="000810AA"/>
    <w:rsid w:val="000920D5"/>
    <w:rsid w:val="0009579E"/>
    <w:rsid w:val="000A0E34"/>
    <w:rsid w:val="000A6549"/>
    <w:rsid w:val="000B4228"/>
    <w:rsid w:val="000B4FAD"/>
    <w:rsid w:val="000C4D24"/>
    <w:rsid w:val="000D0FEB"/>
    <w:rsid w:val="000D2298"/>
    <w:rsid w:val="000D4E46"/>
    <w:rsid w:val="000D745E"/>
    <w:rsid w:val="000E1F97"/>
    <w:rsid w:val="000F5884"/>
    <w:rsid w:val="00102323"/>
    <w:rsid w:val="00105917"/>
    <w:rsid w:val="00111490"/>
    <w:rsid w:val="0012155B"/>
    <w:rsid w:val="00124CFB"/>
    <w:rsid w:val="00127159"/>
    <w:rsid w:val="00131054"/>
    <w:rsid w:val="001319E2"/>
    <w:rsid w:val="00136748"/>
    <w:rsid w:val="001375FE"/>
    <w:rsid w:val="00154989"/>
    <w:rsid w:val="00155835"/>
    <w:rsid w:val="001571B8"/>
    <w:rsid w:val="001626D4"/>
    <w:rsid w:val="00162CA7"/>
    <w:rsid w:val="00164866"/>
    <w:rsid w:val="001738BA"/>
    <w:rsid w:val="00174C6E"/>
    <w:rsid w:val="00184A48"/>
    <w:rsid w:val="00187530"/>
    <w:rsid w:val="00193263"/>
    <w:rsid w:val="001A5C32"/>
    <w:rsid w:val="001B13C5"/>
    <w:rsid w:val="001B25BA"/>
    <w:rsid w:val="001E198B"/>
    <w:rsid w:val="001E398F"/>
    <w:rsid w:val="001F17BE"/>
    <w:rsid w:val="002008E5"/>
    <w:rsid w:val="00207237"/>
    <w:rsid w:val="00212548"/>
    <w:rsid w:val="0021403E"/>
    <w:rsid w:val="00223283"/>
    <w:rsid w:val="00227952"/>
    <w:rsid w:val="002305A9"/>
    <w:rsid w:val="002323AA"/>
    <w:rsid w:val="00235233"/>
    <w:rsid w:val="002355C9"/>
    <w:rsid w:val="00236BED"/>
    <w:rsid w:val="00245731"/>
    <w:rsid w:val="00245A8E"/>
    <w:rsid w:val="00250C71"/>
    <w:rsid w:val="0026211E"/>
    <w:rsid w:val="00262913"/>
    <w:rsid w:val="00290678"/>
    <w:rsid w:val="002908FA"/>
    <w:rsid w:val="00292051"/>
    <w:rsid w:val="00294179"/>
    <w:rsid w:val="0029493A"/>
    <w:rsid w:val="002B3542"/>
    <w:rsid w:val="002C312F"/>
    <w:rsid w:val="002C3B54"/>
    <w:rsid w:val="002C712A"/>
    <w:rsid w:val="002F7A41"/>
    <w:rsid w:val="00300AD7"/>
    <w:rsid w:val="00311621"/>
    <w:rsid w:val="00313DD8"/>
    <w:rsid w:val="003155E1"/>
    <w:rsid w:val="003225A0"/>
    <w:rsid w:val="003260FF"/>
    <w:rsid w:val="00341AA4"/>
    <w:rsid w:val="003425CC"/>
    <w:rsid w:val="003474B4"/>
    <w:rsid w:val="00360CBB"/>
    <w:rsid w:val="00364D07"/>
    <w:rsid w:val="00364FA6"/>
    <w:rsid w:val="00365995"/>
    <w:rsid w:val="003774E0"/>
    <w:rsid w:val="00383166"/>
    <w:rsid w:val="003848FD"/>
    <w:rsid w:val="00386CDE"/>
    <w:rsid w:val="0039012F"/>
    <w:rsid w:val="0039297B"/>
    <w:rsid w:val="003A31BE"/>
    <w:rsid w:val="003C2798"/>
    <w:rsid w:val="003C7EB3"/>
    <w:rsid w:val="003D13B3"/>
    <w:rsid w:val="003D18E3"/>
    <w:rsid w:val="003D56EB"/>
    <w:rsid w:val="003D7986"/>
    <w:rsid w:val="003E4520"/>
    <w:rsid w:val="003E59ED"/>
    <w:rsid w:val="003F087C"/>
    <w:rsid w:val="004045D3"/>
    <w:rsid w:val="00411BA5"/>
    <w:rsid w:val="004142FC"/>
    <w:rsid w:val="00424124"/>
    <w:rsid w:val="00437C14"/>
    <w:rsid w:val="00440F9F"/>
    <w:rsid w:val="004411CD"/>
    <w:rsid w:val="00442B90"/>
    <w:rsid w:val="00455087"/>
    <w:rsid w:val="00460E32"/>
    <w:rsid w:val="00473100"/>
    <w:rsid w:val="0047451C"/>
    <w:rsid w:val="004756CF"/>
    <w:rsid w:val="00477FF2"/>
    <w:rsid w:val="00484C48"/>
    <w:rsid w:val="00484D44"/>
    <w:rsid w:val="00493A65"/>
    <w:rsid w:val="004A3006"/>
    <w:rsid w:val="004A73A0"/>
    <w:rsid w:val="004A7409"/>
    <w:rsid w:val="004B5405"/>
    <w:rsid w:val="004B591E"/>
    <w:rsid w:val="004B6AFD"/>
    <w:rsid w:val="004C3836"/>
    <w:rsid w:val="004C5594"/>
    <w:rsid w:val="004D5F84"/>
    <w:rsid w:val="004F06B3"/>
    <w:rsid w:val="004F4344"/>
    <w:rsid w:val="004F5A18"/>
    <w:rsid w:val="0051020B"/>
    <w:rsid w:val="0051191E"/>
    <w:rsid w:val="00522D44"/>
    <w:rsid w:val="00526E6C"/>
    <w:rsid w:val="005302D4"/>
    <w:rsid w:val="00534AAF"/>
    <w:rsid w:val="00552BFD"/>
    <w:rsid w:val="00567366"/>
    <w:rsid w:val="00570574"/>
    <w:rsid w:val="00582D93"/>
    <w:rsid w:val="005876E4"/>
    <w:rsid w:val="00596B0E"/>
    <w:rsid w:val="005A50F4"/>
    <w:rsid w:val="005A6301"/>
    <w:rsid w:val="005A7C93"/>
    <w:rsid w:val="005C7533"/>
    <w:rsid w:val="005D41D5"/>
    <w:rsid w:val="005D541B"/>
    <w:rsid w:val="005D660F"/>
    <w:rsid w:val="005E7671"/>
    <w:rsid w:val="005E7CF8"/>
    <w:rsid w:val="00600968"/>
    <w:rsid w:val="006012EC"/>
    <w:rsid w:val="006067BF"/>
    <w:rsid w:val="006134D7"/>
    <w:rsid w:val="0061492E"/>
    <w:rsid w:val="0061563C"/>
    <w:rsid w:val="0062441A"/>
    <w:rsid w:val="00626C8D"/>
    <w:rsid w:val="00626E00"/>
    <w:rsid w:val="00634239"/>
    <w:rsid w:val="00643278"/>
    <w:rsid w:val="006439BA"/>
    <w:rsid w:val="00643D84"/>
    <w:rsid w:val="00656D4F"/>
    <w:rsid w:val="006633C7"/>
    <w:rsid w:val="00670AC1"/>
    <w:rsid w:val="00675F12"/>
    <w:rsid w:val="00683049"/>
    <w:rsid w:val="00691735"/>
    <w:rsid w:val="006A0298"/>
    <w:rsid w:val="006A1214"/>
    <w:rsid w:val="006A1A89"/>
    <w:rsid w:val="006A3CA2"/>
    <w:rsid w:val="006A5850"/>
    <w:rsid w:val="006A7591"/>
    <w:rsid w:val="006B1126"/>
    <w:rsid w:val="006B467B"/>
    <w:rsid w:val="006B78CA"/>
    <w:rsid w:val="006C44FA"/>
    <w:rsid w:val="006D605F"/>
    <w:rsid w:val="006E3C8B"/>
    <w:rsid w:val="006E6EB2"/>
    <w:rsid w:val="006F1551"/>
    <w:rsid w:val="006F2B8D"/>
    <w:rsid w:val="006F2F5F"/>
    <w:rsid w:val="0071297B"/>
    <w:rsid w:val="00714397"/>
    <w:rsid w:val="00727BF7"/>
    <w:rsid w:val="007319FE"/>
    <w:rsid w:val="00733D66"/>
    <w:rsid w:val="00740C18"/>
    <w:rsid w:val="00743CC3"/>
    <w:rsid w:val="00752BC7"/>
    <w:rsid w:val="00753449"/>
    <w:rsid w:val="00755D2A"/>
    <w:rsid w:val="00757201"/>
    <w:rsid w:val="0076340A"/>
    <w:rsid w:val="00777A85"/>
    <w:rsid w:val="00783111"/>
    <w:rsid w:val="00784E98"/>
    <w:rsid w:val="007936F1"/>
    <w:rsid w:val="00797780"/>
    <w:rsid w:val="007B255A"/>
    <w:rsid w:val="007D1ECB"/>
    <w:rsid w:val="007D55E6"/>
    <w:rsid w:val="007E06EA"/>
    <w:rsid w:val="007E31E8"/>
    <w:rsid w:val="007F3296"/>
    <w:rsid w:val="00800176"/>
    <w:rsid w:val="00806E7C"/>
    <w:rsid w:val="0081307F"/>
    <w:rsid w:val="008165E5"/>
    <w:rsid w:val="0082349A"/>
    <w:rsid w:val="00825660"/>
    <w:rsid w:val="00837048"/>
    <w:rsid w:val="00843D03"/>
    <w:rsid w:val="00844D25"/>
    <w:rsid w:val="00862E15"/>
    <w:rsid w:val="00882263"/>
    <w:rsid w:val="00883762"/>
    <w:rsid w:val="00896558"/>
    <w:rsid w:val="008A3E24"/>
    <w:rsid w:val="008A5368"/>
    <w:rsid w:val="008C1C39"/>
    <w:rsid w:val="008C21FF"/>
    <w:rsid w:val="008D2F8C"/>
    <w:rsid w:val="008E005C"/>
    <w:rsid w:val="008E7B50"/>
    <w:rsid w:val="008F018E"/>
    <w:rsid w:val="008F107C"/>
    <w:rsid w:val="00903579"/>
    <w:rsid w:val="009064C0"/>
    <w:rsid w:val="00922CB2"/>
    <w:rsid w:val="00923CC6"/>
    <w:rsid w:val="00932D2E"/>
    <w:rsid w:val="00935C56"/>
    <w:rsid w:val="00936E5E"/>
    <w:rsid w:val="009431EF"/>
    <w:rsid w:val="0095393E"/>
    <w:rsid w:val="009566A0"/>
    <w:rsid w:val="0096192C"/>
    <w:rsid w:val="00962856"/>
    <w:rsid w:val="00964E93"/>
    <w:rsid w:val="009660AE"/>
    <w:rsid w:val="0097122B"/>
    <w:rsid w:val="00976B78"/>
    <w:rsid w:val="00977E5C"/>
    <w:rsid w:val="009829E4"/>
    <w:rsid w:val="009873E6"/>
    <w:rsid w:val="00997F83"/>
    <w:rsid w:val="009C4397"/>
    <w:rsid w:val="009C4853"/>
    <w:rsid w:val="009D1084"/>
    <w:rsid w:val="009D1E62"/>
    <w:rsid w:val="009D651D"/>
    <w:rsid w:val="009D7755"/>
    <w:rsid w:val="009D7D7A"/>
    <w:rsid w:val="009E2740"/>
    <w:rsid w:val="009E40FD"/>
    <w:rsid w:val="009F483B"/>
    <w:rsid w:val="009F5933"/>
    <w:rsid w:val="009F60E1"/>
    <w:rsid w:val="00A022EB"/>
    <w:rsid w:val="00A0597A"/>
    <w:rsid w:val="00A11115"/>
    <w:rsid w:val="00A11D50"/>
    <w:rsid w:val="00A13BCB"/>
    <w:rsid w:val="00A15792"/>
    <w:rsid w:val="00A212C4"/>
    <w:rsid w:val="00A2640A"/>
    <w:rsid w:val="00A3258E"/>
    <w:rsid w:val="00A342B8"/>
    <w:rsid w:val="00A36002"/>
    <w:rsid w:val="00A42B31"/>
    <w:rsid w:val="00A44DCB"/>
    <w:rsid w:val="00A66B7C"/>
    <w:rsid w:val="00A83037"/>
    <w:rsid w:val="00A87092"/>
    <w:rsid w:val="00AA6208"/>
    <w:rsid w:val="00AC27E8"/>
    <w:rsid w:val="00AD13BE"/>
    <w:rsid w:val="00AD7E72"/>
    <w:rsid w:val="00AE10CA"/>
    <w:rsid w:val="00B036C5"/>
    <w:rsid w:val="00B04D38"/>
    <w:rsid w:val="00B06B5A"/>
    <w:rsid w:val="00B12EF1"/>
    <w:rsid w:val="00B169C6"/>
    <w:rsid w:val="00B36007"/>
    <w:rsid w:val="00B37ED1"/>
    <w:rsid w:val="00B40259"/>
    <w:rsid w:val="00B43BBC"/>
    <w:rsid w:val="00B6799C"/>
    <w:rsid w:val="00B73158"/>
    <w:rsid w:val="00B84D9A"/>
    <w:rsid w:val="00B865DA"/>
    <w:rsid w:val="00B975C6"/>
    <w:rsid w:val="00BB1F5A"/>
    <w:rsid w:val="00BC628F"/>
    <w:rsid w:val="00BD2AAE"/>
    <w:rsid w:val="00BE0267"/>
    <w:rsid w:val="00BE0A47"/>
    <w:rsid w:val="00BE5565"/>
    <w:rsid w:val="00C05CF2"/>
    <w:rsid w:val="00C17298"/>
    <w:rsid w:val="00C31285"/>
    <w:rsid w:val="00C33685"/>
    <w:rsid w:val="00C33D8E"/>
    <w:rsid w:val="00C358CA"/>
    <w:rsid w:val="00C51FBD"/>
    <w:rsid w:val="00C52212"/>
    <w:rsid w:val="00C53F96"/>
    <w:rsid w:val="00C6446E"/>
    <w:rsid w:val="00C65351"/>
    <w:rsid w:val="00C714D6"/>
    <w:rsid w:val="00C72B1D"/>
    <w:rsid w:val="00C73038"/>
    <w:rsid w:val="00C82B42"/>
    <w:rsid w:val="00C83774"/>
    <w:rsid w:val="00C862C2"/>
    <w:rsid w:val="00C87C13"/>
    <w:rsid w:val="00C9655B"/>
    <w:rsid w:val="00CA356C"/>
    <w:rsid w:val="00CA7E12"/>
    <w:rsid w:val="00CB1015"/>
    <w:rsid w:val="00CB62C7"/>
    <w:rsid w:val="00CC033E"/>
    <w:rsid w:val="00CD3A21"/>
    <w:rsid w:val="00CD5C9C"/>
    <w:rsid w:val="00CD6E2D"/>
    <w:rsid w:val="00CE74BE"/>
    <w:rsid w:val="00CF1EFB"/>
    <w:rsid w:val="00D015B3"/>
    <w:rsid w:val="00D05699"/>
    <w:rsid w:val="00D22309"/>
    <w:rsid w:val="00D312A1"/>
    <w:rsid w:val="00D31F9D"/>
    <w:rsid w:val="00D32286"/>
    <w:rsid w:val="00D427E8"/>
    <w:rsid w:val="00D47247"/>
    <w:rsid w:val="00D51D07"/>
    <w:rsid w:val="00D6544D"/>
    <w:rsid w:val="00D728B3"/>
    <w:rsid w:val="00D85FB9"/>
    <w:rsid w:val="00D901E7"/>
    <w:rsid w:val="00D9491C"/>
    <w:rsid w:val="00D97498"/>
    <w:rsid w:val="00D97953"/>
    <w:rsid w:val="00DA3FBC"/>
    <w:rsid w:val="00DA5948"/>
    <w:rsid w:val="00DB0EAD"/>
    <w:rsid w:val="00DB671A"/>
    <w:rsid w:val="00DC02CE"/>
    <w:rsid w:val="00DD33B5"/>
    <w:rsid w:val="00DE1A0E"/>
    <w:rsid w:val="00DE274B"/>
    <w:rsid w:val="00DF1496"/>
    <w:rsid w:val="00E05314"/>
    <w:rsid w:val="00E05B68"/>
    <w:rsid w:val="00E065A5"/>
    <w:rsid w:val="00E163D4"/>
    <w:rsid w:val="00E278C9"/>
    <w:rsid w:val="00E30A3C"/>
    <w:rsid w:val="00E31294"/>
    <w:rsid w:val="00E34086"/>
    <w:rsid w:val="00E53C57"/>
    <w:rsid w:val="00E571B1"/>
    <w:rsid w:val="00E6265F"/>
    <w:rsid w:val="00E64ECC"/>
    <w:rsid w:val="00E65293"/>
    <w:rsid w:val="00E667E4"/>
    <w:rsid w:val="00E6684D"/>
    <w:rsid w:val="00E70490"/>
    <w:rsid w:val="00E718B8"/>
    <w:rsid w:val="00E8023A"/>
    <w:rsid w:val="00E81A59"/>
    <w:rsid w:val="00E87E7D"/>
    <w:rsid w:val="00E94658"/>
    <w:rsid w:val="00EA188D"/>
    <w:rsid w:val="00EA5248"/>
    <w:rsid w:val="00EC7B1A"/>
    <w:rsid w:val="00ED0397"/>
    <w:rsid w:val="00ED0530"/>
    <w:rsid w:val="00ED4937"/>
    <w:rsid w:val="00EF0835"/>
    <w:rsid w:val="00EF262C"/>
    <w:rsid w:val="00EF45FC"/>
    <w:rsid w:val="00EF769D"/>
    <w:rsid w:val="00F01047"/>
    <w:rsid w:val="00F021C7"/>
    <w:rsid w:val="00F02782"/>
    <w:rsid w:val="00F10920"/>
    <w:rsid w:val="00F11C26"/>
    <w:rsid w:val="00F12165"/>
    <w:rsid w:val="00F22BC4"/>
    <w:rsid w:val="00F235D5"/>
    <w:rsid w:val="00F33994"/>
    <w:rsid w:val="00F36D94"/>
    <w:rsid w:val="00F37DD3"/>
    <w:rsid w:val="00F423D4"/>
    <w:rsid w:val="00F47FA6"/>
    <w:rsid w:val="00F50E8C"/>
    <w:rsid w:val="00F51F5B"/>
    <w:rsid w:val="00F924E9"/>
    <w:rsid w:val="00F94A71"/>
    <w:rsid w:val="00F95D06"/>
    <w:rsid w:val="00FA149F"/>
    <w:rsid w:val="00FB61B2"/>
    <w:rsid w:val="00FB690A"/>
    <w:rsid w:val="00FC6C56"/>
    <w:rsid w:val="00FD040F"/>
    <w:rsid w:val="00FE12F0"/>
    <w:rsid w:val="00FE2FD2"/>
    <w:rsid w:val="00FE6A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62C2"/>
    <w:rPr>
      <w:sz w:val="22"/>
      <w:szCs w:val="22"/>
      <w:lang w:eastAsia="en-US"/>
    </w:rPr>
  </w:style>
  <w:style w:type="paragraph" w:styleId="Nadpis3">
    <w:name w:val="heading 3"/>
    <w:basedOn w:val="Normln"/>
    <w:next w:val="Normln"/>
    <w:link w:val="Nadpis3Char"/>
    <w:uiPriority w:val="9"/>
    <w:semiHidden/>
    <w:unhideWhenUsed/>
    <w:qFormat/>
    <w:rsid w:val="00BB1F5A"/>
    <w:pPr>
      <w:keepNext/>
      <w:spacing w:before="240" w:after="60"/>
      <w:outlineLvl w:val="2"/>
    </w:pPr>
    <w:rPr>
      <w:rFonts w:ascii="Cambria" w:eastAsia="Times New Roman" w:hAnsi="Cambria"/>
      <w:b/>
      <w:bCs/>
      <w:sz w:val="26"/>
      <w:szCs w:val="26"/>
      <w:lang w:val="x-none" w:eastAsia="x-none"/>
    </w:rPr>
  </w:style>
  <w:style w:type="paragraph" w:styleId="Nadpis5">
    <w:name w:val="heading 5"/>
    <w:basedOn w:val="Normln"/>
    <w:next w:val="Normln"/>
    <w:link w:val="Nadpis5Char"/>
    <w:uiPriority w:val="9"/>
    <w:semiHidden/>
    <w:unhideWhenUsed/>
    <w:qFormat/>
    <w:rsid w:val="00440F9F"/>
    <w:pPr>
      <w:spacing w:before="240" w:after="60"/>
      <w:outlineLvl w:val="4"/>
    </w:pPr>
    <w:rPr>
      <w:rFonts w:eastAsia="Times New Roman"/>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uiPriority w:val="99"/>
    <w:unhideWhenUsed/>
    <w:rsid w:val="00A212C4"/>
    <w:rPr>
      <w:rFonts w:ascii="Consolas" w:hAnsi="Consolas"/>
      <w:sz w:val="21"/>
      <w:szCs w:val="21"/>
      <w:lang w:eastAsia="cs-CZ"/>
    </w:rPr>
  </w:style>
  <w:style w:type="character" w:customStyle="1" w:styleId="ProsttextChar">
    <w:name w:val="Prostý text Char"/>
    <w:basedOn w:val="Standardnpsmoodstavce"/>
    <w:link w:val="Prosttext"/>
    <w:uiPriority w:val="99"/>
    <w:rsid w:val="00A212C4"/>
    <w:rPr>
      <w:rFonts w:ascii="Consolas" w:hAnsi="Consolas" w:cs="Times New Roman"/>
      <w:sz w:val="21"/>
      <w:szCs w:val="21"/>
      <w:lang w:eastAsia="cs-CZ"/>
    </w:rPr>
  </w:style>
  <w:style w:type="paragraph" w:styleId="Zkladntext2">
    <w:name w:val="Body Text 2"/>
    <w:basedOn w:val="Normln"/>
    <w:link w:val="Zkladntext2Char"/>
    <w:uiPriority w:val="99"/>
    <w:unhideWhenUsed/>
    <w:rsid w:val="00C862C2"/>
    <w:pPr>
      <w:spacing w:after="120" w:line="480" w:lineRule="auto"/>
    </w:pPr>
  </w:style>
  <w:style w:type="character" w:customStyle="1" w:styleId="Zkladntext2Char">
    <w:name w:val="Základní text 2 Char"/>
    <w:basedOn w:val="Standardnpsmoodstavce"/>
    <w:link w:val="Zkladntext2"/>
    <w:uiPriority w:val="99"/>
    <w:rsid w:val="00C862C2"/>
    <w:rPr>
      <w:rFonts w:ascii="Calibri" w:eastAsia="Calibri" w:hAnsi="Calibri" w:cs="Times New Roman"/>
    </w:rPr>
  </w:style>
  <w:style w:type="paragraph" w:styleId="Odstavecseseznamem">
    <w:name w:val="List Paragraph"/>
    <w:basedOn w:val="Normln"/>
    <w:uiPriority w:val="99"/>
    <w:qFormat/>
    <w:rsid w:val="00C862C2"/>
    <w:pPr>
      <w:spacing w:before="80"/>
      <w:ind w:left="720" w:firstLine="425"/>
      <w:contextualSpacing/>
      <w:jc w:val="both"/>
    </w:pPr>
    <w:rPr>
      <w:rFonts w:ascii="Arial" w:eastAsia="Times New Roman" w:hAnsi="Arial" w:cs="Arial"/>
      <w:lang w:eastAsia="cs-CZ"/>
    </w:rPr>
  </w:style>
  <w:style w:type="character" w:customStyle="1" w:styleId="kavanv">
    <w:name w:val="kavanv"/>
    <w:basedOn w:val="Standardnpsmoodstavce"/>
    <w:semiHidden/>
    <w:rsid w:val="00A44DCB"/>
    <w:rPr>
      <w:rFonts w:ascii="Arial" w:hAnsi="Arial" w:cs="Arial"/>
      <w:color w:val="auto"/>
      <w:sz w:val="20"/>
      <w:szCs w:val="20"/>
    </w:rPr>
  </w:style>
  <w:style w:type="character" w:styleId="Hypertextovodkaz">
    <w:name w:val="Hyperlink"/>
    <w:basedOn w:val="Standardnpsmoodstavce"/>
    <w:uiPriority w:val="99"/>
    <w:unhideWhenUsed/>
    <w:rsid w:val="003C7EB3"/>
    <w:rPr>
      <w:color w:val="0000FF"/>
      <w:u w:val="single"/>
    </w:rPr>
  </w:style>
  <w:style w:type="character" w:customStyle="1" w:styleId="Nadpis3Char">
    <w:name w:val="Nadpis 3 Char"/>
    <w:basedOn w:val="Standardnpsmoodstavce"/>
    <w:link w:val="Nadpis3"/>
    <w:uiPriority w:val="9"/>
    <w:semiHidden/>
    <w:rsid w:val="00BB1F5A"/>
    <w:rPr>
      <w:rFonts w:ascii="Cambria" w:eastAsia="Times New Roman" w:hAnsi="Cambria"/>
      <w:b/>
      <w:bCs/>
      <w:sz w:val="26"/>
      <w:szCs w:val="26"/>
      <w:lang w:val="x-none" w:eastAsia="x-none"/>
    </w:rPr>
  </w:style>
  <w:style w:type="paragraph" w:customStyle="1" w:styleId="Default">
    <w:name w:val="Default"/>
    <w:rsid w:val="00BB1F5A"/>
    <w:pPr>
      <w:autoSpaceDE w:val="0"/>
      <w:autoSpaceDN w:val="0"/>
      <w:adjustRightInd w:val="0"/>
    </w:pPr>
    <w:rPr>
      <w:rFonts w:ascii="Times New Roman" w:hAnsi="Times New Roman"/>
      <w:color w:val="000000"/>
      <w:sz w:val="24"/>
      <w:szCs w:val="24"/>
    </w:rPr>
  </w:style>
  <w:style w:type="paragraph" w:styleId="Zkladntextodsazen">
    <w:name w:val="Body Text Indent"/>
    <w:basedOn w:val="Normln"/>
    <w:link w:val="ZkladntextodsazenChar"/>
    <w:unhideWhenUsed/>
    <w:rsid w:val="00BB1F5A"/>
    <w:pPr>
      <w:spacing w:after="120"/>
      <w:ind w:left="283"/>
    </w:pPr>
  </w:style>
  <w:style w:type="character" w:customStyle="1" w:styleId="ZkladntextodsazenChar">
    <w:name w:val="Základní text odsazený Char"/>
    <w:basedOn w:val="Standardnpsmoodstavce"/>
    <w:link w:val="Zkladntextodsazen"/>
    <w:rsid w:val="00BB1F5A"/>
    <w:rPr>
      <w:sz w:val="22"/>
      <w:szCs w:val="22"/>
      <w:lang w:eastAsia="en-US"/>
    </w:rPr>
  </w:style>
  <w:style w:type="paragraph" w:styleId="Zkladntextodsazen2">
    <w:name w:val="Body Text Indent 2"/>
    <w:basedOn w:val="Normln"/>
    <w:link w:val="Zkladntextodsazen2Char"/>
    <w:uiPriority w:val="99"/>
    <w:unhideWhenUsed/>
    <w:rsid w:val="00BB1F5A"/>
    <w:pPr>
      <w:spacing w:after="120" w:line="480" w:lineRule="auto"/>
      <w:ind w:left="283"/>
    </w:pPr>
  </w:style>
  <w:style w:type="character" w:customStyle="1" w:styleId="Zkladntextodsazen2Char">
    <w:name w:val="Základní text odsazený 2 Char"/>
    <w:basedOn w:val="Standardnpsmoodstavce"/>
    <w:link w:val="Zkladntextodsazen2"/>
    <w:uiPriority w:val="99"/>
    <w:rsid w:val="00BB1F5A"/>
    <w:rPr>
      <w:sz w:val="22"/>
      <w:szCs w:val="22"/>
      <w:lang w:eastAsia="en-US"/>
    </w:rPr>
  </w:style>
  <w:style w:type="character" w:customStyle="1" w:styleId="StylseznamuimportovanzWordu2StylyproimportovanseznamyzWorduRTF">
    <w:name w:val="Styl seznamu importovaný z Wordu2 (Styly pro importované seznamy z Wordu/RTF)"/>
    <w:uiPriority w:val="99"/>
    <w:rsid w:val="005A50F4"/>
    <w:rPr>
      <w:w w:val="100"/>
    </w:rPr>
  </w:style>
  <w:style w:type="paragraph" w:styleId="Normlnweb">
    <w:name w:val="Normal (Web)"/>
    <w:basedOn w:val="Normln"/>
    <w:rsid w:val="007319FE"/>
    <w:pPr>
      <w:spacing w:before="100" w:beforeAutospacing="1" w:after="100" w:afterAutospacing="1"/>
    </w:pPr>
    <w:rPr>
      <w:rFonts w:ascii="Times New Roman" w:eastAsia="Times New Roman" w:hAnsi="Times New Roman"/>
      <w:sz w:val="24"/>
      <w:szCs w:val="24"/>
      <w:lang w:eastAsia="cs-CZ"/>
    </w:rPr>
  </w:style>
  <w:style w:type="paragraph" w:styleId="Zhlav">
    <w:name w:val="header"/>
    <w:basedOn w:val="Normln"/>
    <w:link w:val="ZhlavChar"/>
    <w:uiPriority w:val="99"/>
    <w:semiHidden/>
    <w:unhideWhenUsed/>
    <w:rsid w:val="00E065A5"/>
    <w:pPr>
      <w:tabs>
        <w:tab w:val="center" w:pos="4536"/>
        <w:tab w:val="right" w:pos="9072"/>
      </w:tabs>
    </w:pPr>
  </w:style>
  <w:style w:type="character" w:customStyle="1" w:styleId="ZhlavChar">
    <w:name w:val="Záhlaví Char"/>
    <w:basedOn w:val="Standardnpsmoodstavce"/>
    <w:link w:val="Zhlav"/>
    <w:uiPriority w:val="99"/>
    <w:semiHidden/>
    <w:rsid w:val="00E065A5"/>
    <w:rPr>
      <w:sz w:val="22"/>
      <w:szCs w:val="22"/>
      <w:lang w:eastAsia="en-US"/>
    </w:rPr>
  </w:style>
  <w:style w:type="paragraph" w:styleId="Zpat">
    <w:name w:val="footer"/>
    <w:basedOn w:val="Normln"/>
    <w:link w:val="ZpatChar"/>
    <w:uiPriority w:val="99"/>
    <w:unhideWhenUsed/>
    <w:rsid w:val="00E065A5"/>
    <w:pPr>
      <w:tabs>
        <w:tab w:val="center" w:pos="4536"/>
        <w:tab w:val="right" w:pos="9072"/>
      </w:tabs>
    </w:pPr>
  </w:style>
  <w:style w:type="character" w:customStyle="1" w:styleId="ZpatChar">
    <w:name w:val="Zápatí Char"/>
    <w:basedOn w:val="Standardnpsmoodstavce"/>
    <w:link w:val="Zpat"/>
    <w:uiPriority w:val="99"/>
    <w:rsid w:val="00E065A5"/>
    <w:rPr>
      <w:sz w:val="22"/>
      <w:szCs w:val="22"/>
      <w:lang w:eastAsia="en-US"/>
    </w:rPr>
  </w:style>
  <w:style w:type="character" w:styleId="Sledovanodkaz">
    <w:name w:val="FollowedHyperlink"/>
    <w:basedOn w:val="Standardnpsmoodstavce"/>
    <w:uiPriority w:val="99"/>
    <w:semiHidden/>
    <w:unhideWhenUsed/>
    <w:rsid w:val="003E4520"/>
    <w:rPr>
      <w:color w:val="800080"/>
      <w:u w:val="single"/>
    </w:rPr>
  </w:style>
  <w:style w:type="character" w:styleId="Siln">
    <w:name w:val="Strong"/>
    <w:uiPriority w:val="22"/>
    <w:qFormat/>
    <w:rsid w:val="00473100"/>
    <w:rPr>
      <w:b/>
      <w:bCs/>
    </w:rPr>
  </w:style>
  <w:style w:type="paragraph" w:styleId="Textpoznpodarou">
    <w:name w:val="footnote text"/>
    <w:basedOn w:val="Normln"/>
    <w:link w:val="TextpoznpodarouChar"/>
    <w:uiPriority w:val="99"/>
    <w:semiHidden/>
    <w:unhideWhenUsed/>
    <w:rsid w:val="00313DD8"/>
    <w:rPr>
      <w:sz w:val="20"/>
      <w:szCs w:val="20"/>
    </w:rPr>
  </w:style>
  <w:style w:type="character" w:customStyle="1" w:styleId="TextpoznpodarouChar">
    <w:name w:val="Text pozn. pod čarou Char"/>
    <w:basedOn w:val="Standardnpsmoodstavce"/>
    <w:link w:val="Textpoznpodarou"/>
    <w:uiPriority w:val="99"/>
    <w:semiHidden/>
    <w:rsid w:val="00313DD8"/>
    <w:rPr>
      <w:lang w:eastAsia="en-US"/>
    </w:rPr>
  </w:style>
  <w:style w:type="character" w:styleId="Znakapoznpodarou">
    <w:name w:val="footnote reference"/>
    <w:basedOn w:val="Standardnpsmoodstavce"/>
    <w:uiPriority w:val="99"/>
    <w:semiHidden/>
    <w:unhideWhenUsed/>
    <w:rsid w:val="00313DD8"/>
    <w:rPr>
      <w:vertAlign w:val="superscript"/>
    </w:rPr>
  </w:style>
  <w:style w:type="character" w:customStyle="1" w:styleId="Nadpis5Char">
    <w:name w:val="Nadpis 5 Char"/>
    <w:basedOn w:val="Standardnpsmoodstavce"/>
    <w:link w:val="Nadpis5"/>
    <w:uiPriority w:val="9"/>
    <w:semiHidden/>
    <w:rsid w:val="00440F9F"/>
    <w:rPr>
      <w:rFonts w:ascii="Calibri" w:eastAsia="Times New Roman" w:hAnsi="Calibri" w:cs="Times New Roman"/>
      <w:b/>
      <w:bCs/>
      <w:i/>
      <w:iCs/>
      <w:sz w:val="26"/>
      <w:szCs w:val="26"/>
      <w:lang w:eastAsia="en-US"/>
    </w:rPr>
  </w:style>
  <w:style w:type="paragraph" w:customStyle="1" w:styleId="Text">
    <w:name w:val="Text"/>
    <w:basedOn w:val="Normln"/>
    <w:uiPriority w:val="99"/>
    <w:rsid w:val="000B4FAD"/>
    <w:pPr>
      <w:spacing w:before="120"/>
      <w:ind w:firstLine="851"/>
      <w:jc w:val="both"/>
    </w:pPr>
    <w:rPr>
      <w:rFonts w:ascii="Times New Roman" w:eastAsia="Times New Roman" w:hAnsi="Times New Roman"/>
      <w:sz w:val="24"/>
      <w:szCs w:val="20"/>
      <w:lang w:eastAsia="cs-CZ"/>
    </w:rPr>
  </w:style>
  <w:style w:type="character" w:customStyle="1" w:styleId="cleaner">
    <w:name w:val="cleaner"/>
    <w:basedOn w:val="Standardnpsmoodstavce"/>
    <w:rsid w:val="006F15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62C2"/>
    <w:rPr>
      <w:sz w:val="22"/>
      <w:szCs w:val="22"/>
      <w:lang w:eastAsia="en-US"/>
    </w:rPr>
  </w:style>
  <w:style w:type="paragraph" w:styleId="Nadpis3">
    <w:name w:val="heading 3"/>
    <w:basedOn w:val="Normln"/>
    <w:next w:val="Normln"/>
    <w:link w:val="Nadpis3Char"/>
    <w:uiPriority w:val="9"/>
    <w:semiHidden/>
    <w:unhideWhenUsed/>
    <w:qFormat/>
    <w:rsid w:val="00BB1F5A"/>
    <w:pPr>
      <w:keepNext/>
      <w:spacing w:before="240" w:after="60"/>
      <w:outlineLvl w:val="2"/>
    </w:pPr>
    <w:rPr>
      <w:rFonts w:ascii="Cambria" w:eastAsia="Times New Roman" w:hAnsi="Cambria"/>
      <w:b/>
      <w:bCs/>
      <w:sz w:val="26"/>
      <w:szCs w:val="26"/>
      <w:lang w:val="x-none" w:eastAsia="x-none"/>
    </w:rPr>
  </w:style>
  <w:style w:type="paragraph" w:styleId="Nadpis5">
    <w:name w:val="heading 5"/>
    <w:basedOn w:val="Normln"/>
    <w:next w:val="Normln"/>
    <w:link w:val="Nadpis5Char"/>
    <w:uiPriority w:val="9"/>
    <w:semiHidden/>
    <w:unhideWhenUsed/>
    <w:qFormat/>
    <w:rsid w:val="00440F9F"/>
    <w:pPr>
      <w:spacing w:before="240" w:after="60"/>
      <w:outlineLvl w:val="4"/>
    </w:pPr>
    <w:rPr>
      <w:rFonts w:eastAsia="Times New Roman"/>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uiPriority w:val="99"/>
    <w:unhideWhenUsed/>
    <w:rsid w:val="00A212C4"/>
    <w:rPr>
      <w:rFonts w:ascii="Consolas" w:hAnsi="Consolas"/>
      <w:sz w:val="21"/>
      <w:szCs w:val="21"/>
      <w:lang w:eastAsia="cs-CZ"/>
    </w:rPr>
  </w:style>
  <w:style w:type="character" w:customStyle="1" w:styleId="ProsttextChar">
    <w:name w:val="Prostý text Char"/>
    <w:basedOn w:val="Standardnpsmoodstavce"/>
    <w:link w:val="Prosttext"/>
    <w:uiPriority w:val="99"/>
    <w:rsid w:val="00A212C4"/>
    <w:rPr>
      <w:rFonts w:ascii="Consolas" w:hAnsi="Consolas" w:cs="Times New Roman"/>
      <w:sz w:val="21"/>
      <w:szCs w:val="21"/>
      <w:lang w:eastAsia="cs-CZ"/>
    </w:rPr>
  </w:style>
  <w:style w:type="paragraph" w:styleId="Zkladntext2">
    <w:name w:val="Body Text 2"/>
    <w:basedOn w:val="Normln"/>
    <w:link w:val="Zkladntext2Char"/>
    <w:uiPriority w:val="99"/>
    <w:unhideWhenUsed/>
    <w:rsid w:val="00C862C2"/>
    <w:pPr>
      <w:spacing w:after="120" w:line="480" w:lineRule="auto"/>
    </w:pPr>
  </w:style>
  <w:style w:type="character" w:customStyle="1" w:styleId="Zkladntext2Char">
    <w:name w:val="Základní text 2 Char"/>
    <w:basedOn w:val="Standardnpsmoodstavce"/>
    <w:link w:val="Zkladntext2"/>
    <w:uiPriority w:val="99"/>
    <w:rsid w:val="00C862C2"/>
    <w:rPr>
      <w:rFonts w:ascii="Calibri" w:eastAsia="Calibri" w:hAnsi="Calibri" w:cs="Times New Roman"/>
    </w:rPr>
  </w:style>
  <w:style w:type="paragraph" w:styleId="Odstavecseseznamem">
    <w:name w:val="List Paragraph"/>
    <w:basedOn w:val="Normln"/>
    <w:uiPriority w:val="99"/>
    <w:qFormat/>
    <w:rsid w:val="00C862C2"/>
    <w:pPr>
      <w:spacing w:before="80"/>
      <w:ind w:left="720" w:firstLine="425"/>
      <w:contextualSpacing/>
      <w:jc w:val="both"/>
    </w:pPr>
    <w:rPr>
      <w:rFonts w:ascii="Arial" w:eastAsia="Times New Roman" w:hAnsi="Arial" w:cs="Arial"/>
      <w:lang w:eastAsia="cs-CZ"/>
    </w:rPr>
  </w:style>
  <w:style w:type="character" w:customStyle="1" w:styleId="kavanv">
    <w:name w:val="kavanv"/>
    <w:basedOn w:val="Standardnpsmoodstavce"/>
    <w:semiHidden/>
    <w:rsid w:val="00A44DCB"/>
    <w:rPr>
      <w:rFonts w:ascii="Arial" w:hAnsi="Arial" w:cs="Arial"/>
      <w:color w:val="auto"/>
      <w:sz w:val="20"/>
      <w:szCs w:val="20"/>
    </w:rPr>
  </w:style>
  <w:style w:type="character" w:styleId="Hypertextovodkaz">
    <w:name w:val="Hyperlink"/>
    <w:basedOn w:val="Standardnpsmoodstavce"/>
    <w:uiPriority w:val="99"/>
    <w:unhideWhenUsed/>
    <w:rsid w:val="003C7EB3"/>
    <w:rPr>
      <w:color w:val="0000FF"/>
      <w:u w:val="single"/>
    </w:rPr>
  </w:style>
  <w:style w:type="character" w:customStyle="1" w:styleId="Nadpis3Char">
    <w:name w:val="Nadpis 3 Char"/>
    <w:basedOn w:val="Standardnpsmoodstavce"/>
    <w:link w:val="Nadpis3"/>
    <w:uiPriority w:val="9"/>
    <w:semiHidden/>
    <w:rsid w:val="00BB1F5A"/>
    <w:rPr>
      <w:rFonts w:ascii="Cambria" w:eastAsia="Times New Roman" w:hAnsi="Cambria"/>
      <w:b/>
      <w:bCs/>
      <w:sz w:val="26"/>
      <w:szCs w:val="26"/>
      <w:lang w:val="x-none" w:eastAsia="x-none"/>
    </w:rPr>
  </w:style>
  <w:style w:type="paragraph" w:customStyle="1" w:styleId="Default">
    <w:name w:val="Default"/>
    <w:rsid w:val="00BB1F5A"/>
    <w:pPr>
      <w:autoSpaceDE w:val="0"/>
      <w:autoSpaceDN w:val="0"/>
      <w:adjustRightInd w:val="0"/>
    </w:pPr>
    <w:rPr>
      <w:rFonts w:ascii="Times New Roman" w:hAnsi="Times New Roman"/>
      <w:color w:val="000000"/>
      <w:sz w:val="24"/>
      <w:szCs w:val="24"/>
    </w:rPr>
  </w:style>
  <w:style w:type="paragraph" w:styleId="Zkladntextodsazen">
    <w:name w:val="Body Text Indent"/>
    <w:basedOn w:val="Normln"/>
    <w:link w:val="ZkladntextodsazenChar"/>
    <w:unhideWhenUsed/>
    <w:rsid w:val="00BB1F5A"/>
    <w:pPr>
      <w:spacing w:after="120"/>
      <w:ind w:left="283"/>
    </w:pPr>
  </w:style>
  <w:style w:type="character" w:customStyle="1" w:styleId="ZkladntextodsazenChar">
    <w:name w:val="Základní text odsazený Char"/>
    <w:basedOn w:val="Standardnpsmoodstavce"/>
    <w:link w:val="Zkladntextodsazen"/>
    <w:rsid w:val="00BB1F5A"/>
    <w:rPr>
      <w:sz w:val="22"/>
      <w:szCs w:val="22"/>
      <w:lang w:eastAsia="en-US"/>
    </w:rPr>
  </w:style>
  <w:style w:type="paragraph" w:styleId="Zkladntextodsazen2">
    <w:name w:val="Body Text Indent 2"/>
    <w:basedOn w:val="Normln"/>
    <w:link w:val="Zkladntextodsazen2Char"/>
    <w:uiPriority w:val="99"/>
    <w:unhideWhenUsed/>
    <w:rsid w:val="00BB1F5A"/>
    <w:pPr>
      <w:spacing w:after="120" w:line="480" w:lineRule="auto"/>
      <w:ind w:left="283"/>
    </w:pPr>
  </w:style>
  <w:style w:type="character" w:customStyle="1" w:styleId="Zkladntextodsazen2Char">
    <w:name w:val="Základní text odsazený 2 Char"/>
    <w:basedOn w:val="Standardnpsmoodstavce"/>
    <w:link w:val="Zkladntextodsazen2"/>
    <w:uiPriority w:val="99"/>
    <w:rsid w:val="00BB1F5A"/>
    <w:rPr>
      <w:sz w:val="22"/>
      <w:szCs w:val="22"/>
      <w:lang w:eastAsia="en-US"/>
    </w:rPr>
  </w:style>
  <w:style w:type="character" w:customStyle="1" w:styleId="StylseznamuimportovanzWordu2StylyproimportovanseznamyzWorduRTF">
    <w:name w:val="Styl seznamu importovaný z Wordu2 (Styly pro importované seznamy z Wordu/RTF)"/>
    <w:uiPriority w:val="99"/>
    <w:rsid w:val="005A50F4"/>
    <w:rPr>
      <w:w w:val="100"/>
    </w:rPr>
  </w:style>
  <w:style w:type="paragraph" w:styleId="Normlnweb">
    <w:name w:val="Normal (Web)"/>
    <w:basedOn w:val="Normln"/>
    <w:rsid w:val="007319FE"/>
    <w:pPr>
      <w:spacing w:before="100" w:beforeAutospacing="1" w:after="100" w:afterAutospacing="1"/>
    </w:pPr>
    <w:rPr>
      <w:rFonts w:ascii="Times New Roman" w:eastAsia="Times New Roman" w:hAnsi="Times New Roman"/>
      <w:sz w:val="24"/>
      <w:szCs w:val="24"/>
      <w:lang w:eastAsia="cs-CZ"/>
    </w:rPr>
  </w:style>
  <w:style w:type="paragraph" w:styleId="Zhlav">
    <w:name w:val="header"/>
    <w:basedOn w:val="Normln"/>
    <w:link w:val="ZhlavChar"/>
    <w:uiPriority w:val="99"/>
    <w:semiHidden/>
    <w:unhideWhenUsed/>
    <w:rsid w:val="00E065A5"/>
    <w:pPr>
      <w:tabs>
        <w:tab w:val="center" w:pos="4536"/>
        <w:tab w:val="right" w:pos="9072"/>
      </w:tabs>
    </w:pPr>
  </w:style>
  <w:style w:type="character" w:customStyle="1" w:styleId="ZhlavChar">
    <w:name w:val="Záhlaví Char"/>
    <w:basedOn w:val="Standardnpsmoodstavce"/>
    <w:link w:val="Zhlav"/>
    <w:uiPriority w:val="99"/>
    <w:semiHidden/>
    <w:rsid w:val="00E065A5"/>
    <w:rPr>
      <w:sz w:val="22"/>
      <w:szCs w:val="22"/>
      <w:lang w:eastAsia="en-US"/>
    </w:rPr>
  </w:style>
  <w:style w:type="paragraph" w:styleId="Zpat">
    <w:name w:val="footer"/>
    <w:basedOn w:val="Normln"/>
    <w:link w:val="ZpatChar"/>
    <w:uiPriority w:val="99"/>
    <w:unhideWhenUsed/>
    <w:rsid w:val="00E065A5"/>
    <w:pPr>
      <w:tabs>
        <w:tab w:val="center" w:pos="4536"/>
        <w:tab w:val="right" w:pos="9072"/>
      </w:tabs>
    </w:pPr>
  </w:style>
  <w:style w:type="character" w:customStyle="1" w:styleId="ZpatChar">
    <w:name w:val="Zápatí Char"/>
    <w:basedOn w:val="Standardnpsmoodstavce"/>
    <w:link w:val="Zpat"/>
    <w:uiPriority w:val="99"/>
    <w:rsid w:val="00E065A5"/>
    <w:rPr>
      <w:sz w:val="22"/>
      <w:szCs w:val="22"/>
      <w:lang w:eastAsia="en-US"/>
    </w:rPr>
  </w:style>
  <w:style w:type="character" w:styleId="Sledovanodkaz">
    <w:name w:val="FollowedHyperlink"/>
    <w:basedOn w:val="Standardnpsmoodstavce"/>
    <w:uiPriority w:val="99"/>
    <w:semiHidden/>
    <w:unhideWhenUsed/>
    <w:rsid w:val="003E4520"/>
    <w:rPr>
      <w:color w:val="800080"/>
      <w:u w:val="single"/>
    </w:rPr>
  </w:style>
  <w:style w:type="character" w:styleId="Siln">
    <w:name w:val="Strong"/>
    <w:uiPriority w:val="22"/>
    <w:qFormat/>
    <w:rsid w:val="00473100"/>
    <w:rPr>
      <w:b/>
      <w:bCs/>
    </w:rPr>
  </w:style>
  <w:style w:type="paragraph" w:styleId="Textpoznpodarou">
    <w:name w:val="footnote text"/>
    <w:basedOn w:val="Normln"/>
    <w:link w:val="TextpoznpodarouChar"/>
    <w:uiPriority w:val="99"/>
    <w:semiHidden/>
    <w:unhideWhenUsed/>
    <w:rsid w:val="00313DD8"/>
    <w:rPr>
      <w:sz w:val="20"/>
      <w:szCs w:val="20"/>
    </w:rPr>
  </w:style>
  <w:style w:type="character" w:customStyle="1" w:styleId="TextpoznpodarouChar">
    <w:name w:val="Text pozn. pod čarou Char"/>
    <w:basedOn w:val="Standardnpsmoodstavce"/>
    <w:link w:val="Textpoznpodarou"/>
    <w:uiPriority w:val="99"/>
    <w:semiHidden/>
    <w:rsid w:val="00313DD8"/>
    <w:rPr>
      <w:lang w:eastAsia="en-US"/>
    </w:rPr>
  </w:style>
  <w:style w:type="character" w:styleId="Znakapoznpodarou">
    <w:name w:val="footnote reference"/>
    <w:basedOn w:val="Standardnpsmoodstavce"/>
    <w:uiPriority w:val="99"/>
    <w:semiHidden/>
    <w:unhideWhenUsed/>
    <w:rsid w:val="00313DD8"/>
    <w:rPr>
      <w:vertAlign w:val="superscript"/>
    </w:rPr>
  </w:style>
  <w:style w:type="character" w:customStyle="1" w:styleId="Nadpis5Char">
    <w:name w:val="Nadpis 5 Char"/>
    <w:basedOn w:val="Standardnpsmoodstavce"/>
    <w:link w:val="Nadpis5"/>
    <w:uiPriority w:val="9"/>
    <w:semiHidden/>
    <w:rsid w:val="00440F9F"/>
    <w:rPr>
      <w:rFonts w:ascii="Calibri" w:eastAsia="Times New Roman" w:hAnsi="Calibri" w:cs="Times New Roman"/>
      <w:b/>
      <w:bCs/>
      <w:i/>
      <w:iCs/>
      <w:sz w:val="26"/>
      <w:szCs w:val="26"/>
      <w:lang w:eastAsia="en-US"/>
    </w:rPr>
  </w:style>
  <w:style w:type="paragraph" w:customStyle="1" w:styleId="Text">
    <w:name w:val="Text"/>
    <w:basedOn w:val="Normln"/>
    <w:uiPriority w:val="99"/>
    <w:rsid w:val="000B4FAD"/>
    <w:pPr>
      <w:spacing w:before="120"/>
      <w:ind w:firstLine="851"/>
      <w:jc w:val="both"/>
    </w:pPr>
    <w:rPr>
      <w:rFonts w:ascii="Times New Roman" w:eastAsia="Times New Roman" w:hAnsi="Times New Roman"/>
      <w:sz w:val="24"/>
      <w:szCs w:val="20"/>
      <w:lang w:eastAsia="cs-CZ"/>
    </w:rPr>
  </w:style>
  <w:style w:type="character" w:customStyle="1" w:styleId="cleaner">
    <w:name w:val="cleaner"/>
    <w:basedOn w:val="Standardnpsmoodstavce"/>
    <w:rsid w:val="006F1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667937">
      <w:bodyDiv w:val="1"/>
      <w:marLeft w:val="0"/>
      <w:marRight w:val="0"/>
      <w:marTop w:val="0"/>
      <w:marBottom w:val="0"/>
      <w:divBdr>
        <w:top w:val="none" w:sz="0" w:space="0" w:color="auto"/>
        <w:left w:val="none" w:sz="0" w:space="0" w:color="auto"/>
        <w:bottom w:val="none" w:sz="0" w:space="0" w:color="auto"/>
        <w:right w:val="none" w:sz="0" w:space="0" w:color="auto"/>
      </w:divBdr>
    </w:div>
    <w:div w:id="909849014">
      <w:bodyDiv w:val="1"/>
      <w:marLeft w:val="0"/>
      <w:marRight w:val="0"/>
      <w:marTop w:val="0"/>
      <w:marBottom w:val="0"/>
      <w:divBdr>
        <w:top w:val="none" w:sz="0" w:space="0" w:color="auto"/>
        <w:left w:val="none" w:sz="0" w:space="0" w:color="auto"/>
        <w:bottom w:val="none" w:sz="0" w:space="0" w:color="auto"/>
        <w:right w:val="none" w:sz="0" w:space="0" w:color="auto"/>
      </w:divBdr>
    </w:div>
    <w:div w:id="1003163210">
      <w:bodyDiv w:val="1"/>
      <w:marLeft w:val="0"/>
      <w:marRight w:val="0"/>
      <w:marTop w:val="0"/>
      <w:marBottom w:val="0"/>
      <w:divBdr>
        <w:top w:val="none" w:sz="0" w:space="0" w:color="auto"/>
        <w:left w:val="none" w:sz="0" w:space="0" w:color="auto"/>
        <w:bottom w:val="none" w:sz="0" w:space="0" w:color="auto"/>
        <w:right w:val="none" w:sz="0" w:space="0" w:color="auto"/>
      </w:divBdr>
    </w:div>
    <w:div w:id="1016733083">
      <w:bodyDiv w:val="1"/>
      <w:marLeft w:val="0"/>
      <w:marRight w:val="0"/>
      <w:marTop w:val="0"/>
      <w:marBottom w:val="0"/>
      <w:divBdr>
        <w:top w:val="none" w:sz="0" w:space="0" w:color="auto"/>
        <w:left w:val="none" w:sz="0" w:space="0" w:color="auto"/>
        <w:bottom w:val="none" w:sz="0" w:space="0" w:color="auto"/>
        <w:right w:val="none" w:sz="0" w:space="0" w:color="auto"/>
      </w:divBdr>
    </w:div>
    <w:div w:id="1339695868">
      <w:bodyDiv w:val="1"/>
      <w:marLeft w:val="0"/>
      <w:marRight w:val="0"/>
      <w:marTop w:val="360"/>
      <w:marBottom w:val="360"/>
      <w:divBdr>
        <w:top w:val="none" w:sz="0" w:space="0" w:color="auto"/>
        <w:left w:val="none" w:sz="0" w:space="0" w:color="auto"/>
        <w:bottom w:val="none" w:sz="0" w:space="0" w:color="auto"/>
        <w:right w:val="none" w:sz="0" w:space="0" w:color="auto"/>
      </w:divBdr>
      <w:divsChild>
        <w:div w:id="1984650078">
          <w:marLeft w:val="0"/>
          <w:marRight w:val="0"/>
          <w:marTop w:val="0"/>
          <w:marBottom w:val="0"/>
          <w:divBdr>
            <w:top w:val="none" w:sz="0" w:space="0" w:color="auto"/>
            <w:left w:val="none" w:sz="0" w:space="0" w:color="auto"/>
            <w:bottom w:val="none" w:sz="0" w:space="0" w:color="auto"/>
            <w:right w:val="none" w:sz="0" w:space="0" w:color="auto"/>
          </w:divBdr>
          <w:divsChild>
            <w:div w:id="1697079996">
              <w:marLeft w:val="161"/>
              <w:marRight w:val="0"/>
              <w:marTop w:val="0"/>
              <w:marBottom w:val="0"/>
              <w:divBdr>
                <w:top w:val="none" w:sz="0" w:space="0" w:color="auto"/>
                <w:left w:val="none" w:sz="0" w:space="0" w:color="auto"/>
                <w:bottom w:val="none" w:sz="0" w:space="0" w:color="auto"/>
                <w:right w:val="none" w:sz="0" w:space="0" w:color="auto"/>
              </w:divBdr>
              <w:divsChild>
                <w:div w:id="107612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200503">
      <w:bodyDiv w:val="1"/>
      <w:marLeft w:val="0"/>
      <w:marRight w:val="0"/>
      <w:marTop w:val="0"/>
      <w:marBottom w:val="0"/>
      <w:divBdr>
        <w:top w:val="none" w:sz="0" w:space="0" w:color="auto"/>
        <w:left w:val="none" w:sz="0" w:space="0" w:color="auto"/>
        <w:bottom w:val="none" w:sz="0" w:space="0" w:color="auto"/>
        <w:right w:val="none" w:sz="0" w:space="0" w:color="auto"/>
      </w:divBdr>
    </w:div>
    <w:div w:id="1717971746">
      <w:bodyDiv w:val="1"/>
      <w:marLeft w:val="0"/>
      <w:marRight w:val="0"/>
      <w:marTop w:val="0"/>
      <w:marBottom w:val="0"/>
      <w:divBdr>
        <w:top w:val="none" w:sz="0" w:space="0" w:color="auto"/>
        <w:left w:val="none" w:sz="0" w:space="0" w:color="auto"/>
        <w:bottom w:val="none" w:sz="0" w:space="0" w:color="auto"/>
        <w:right w:val="none" w:sz="0" w:space="0" w:color="auto"/>
      </w:divBdr>
      <w:divsChild>
        <w:div w:id="1557815616">
          <w:marLeft w:val="0"/>
          <w:marRight w:val="0"/>
          <w:marTop w:val="0"/>
          <w:marBottom w:val="0"/>
          <w:divBdr>
            <w:top w:val="none" w:sz="0" w:space="0" w:color="auto"/>
            <w:left w:val="none" w:sz="0" w:space="0" w:color="auto"/>
            <w:bottom w:val="none" w:sz="0" w:space="0" w:color="auto"/>
            <w:right w:val="none" w:sz="0" w:space="0" w:color="auto"/>
          </w:divBdr>
          <w:divsChild>
            <w:div w:id="1736779761">
              <w:marLeft w:val="0"/>
              <w:marRight w:val="0"/>
              <w:marTop w:val="0"/>
              <w:marBottom w:val="0"/>
              <w:divBdr>
                <w:top w:val="none" w:sz="0" w:space="0" w:color="auto"/>
                <w:left w:val="none" w:sz="0" w:space="0" w:color="auto"/>
                <w:bottom w:val="none" w:sz="0" w:space="0" w:color="auto"/>
                <w:right w:val="none" w:sz="0" w:space="0" w:color="auto"/>
              </w:divBdr>
              <w:divsChild>
                <w:div w:id="2074157595">
                  <w:marLeft w:val="0"/>
                  <w:marRight w:val="0"/>
                  <w:marTop w:val="0"/>
                  <w:marBottom w:val="0"/>
                  <w:divBdr>
                    <w:top w:val="none" w:sz="0" w:space="0" w:color="auto"/>
                    <w:left w:val="none" w:sz="0" w:space="0" w:color="auto"/>
                    <w:bottom w:val="none" w:sz="0" w:space="0" w:color="auto"/>
                    <w:right w:val="none" w:sz="0" w:space="0" w:color="auto"/>
                  </w:divBdr>
                  <w:divsChild>
                    <w:div w:id="1163860150">
                      <w:marLeft w:val="0"/>
                      <w:marRight w:val="0"/>
                      <w:marTop w:val="0"/>
                      <w:marBottom w:val="0"/>
                      <w:divBdr>
                        <w:top w:val="none" w:sz="0" w:space="0" w:color="auto"/>
                        <w:left w:val="none" w:sz="0" w:space="0" w:color="auto"/>
                        <w:bottom w:val="none" w:sz="0" w:space="0" w:color="auto"/>
                        <w:right w:val="none" w:sz="0" w:space="0" w:color="auto"/>
                      </w:divBdr>
                      <w:divsChild>
                        <w:div w:id="1952081926">
                          <w:marLeft w:val="0"/>
                          <w:marRight w:val="0"/>
                          <w:marTop w:val="0"/>
                          <w:marBottom w:val="0"/>
                          <w:divBdr>
                            <w:top w:val="none" w:sz="0" w:space="0" w:color="auto"/>
                            <w:left w:val="none" w:sz="0" w:space="0" w:color="auto"/>
                            <w:bottom w:val="none" w:sz="0" w:space="0" w:color="auto"/>
                            <w:right w:val="none" w:sz="0" w:space="0" w:color="auto"/>
                          </w:divBdr>
                          <w:divsChild>
                            <w:div w:id="167988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651976">
      <w:bodyDiv w:val="1"/>
      <w:marLeft w:val="0"/>
      <w:marRight w:val="0"/>
      <w:marTop w:val="0"/>
      <w:marBottom w:val="0"/>
      <w:divBdr>
        <w:top w:val="none" w:sz="0" w:space="0" w:color="auto"/>
        <w:left w:val="none" w:sz="0" w:space="0" w:color="auto"/>
        <w:bottom w:val="none" w:sz="0" w:space="0" w:color="auto"/>
        <w:right w:val="none" w:sz="0" w:space="0" w:color="auto"/>
      </w:divBdr>
    </w:div>
    <w:div w:id="1908607864">
      <w:bodyDiv w:val="1"/>
      <w:marLeft w:val="0"/>
      <w:marRight w:val="0"/>
      <w:marTop w:val="0"/>
      <w:marBottom w:val="0"/>
      <w:divBdr>
        <w:top w:val="none" w:sz="0" w:space="0" w:color="auto"/>
        <w:left w:val="none" w:sz="0" w:space="0" w:color="auto"/>
        <w:bottom w:val="none" w:sz="0" w:space="0" w:color="auto"/>
        <w:right w:val="none" w:sz="0" w:space="0" w:color="auto"/>
      </w:divBdr>
      <w:divsChild>
        <w:div w:id="1727333172">
          <w:marLeft w:val="0"/>
          <w:marRight w:val="0"/>
          <w:marTop w:val="0"/>
          <w:marBottom w:val="0"/>
          <w:divBdr>
            <w:top w:val="none" w:sz="0" w:space="0" w:color="auto"/>
            <w:left w:val="none" w:sz="0" w:space="0" w:color="auto"/>
            <w:bottom w:val="none" w:sz="0" w:space="0" w:color="auto"/>
            <w:right w:val="none" w:sz="0" w:space="0" w:color="auto"/>
          </w:divBdr>
        </w:div>
      </w:divsChild>
    </w:div>
    <w:div w:id="1966230877">
      <w:bodyDiv w:val="1"/>
      <w:marLeft w:val="0"/>
      <w:marRight w:val="0"/>
      <w:marTop w:val="0"/>
      <w:marBottom w:val="0"/>
      <w:divBdr>
        <w:top w:val="none" w:sz="0" w:space="0" w:color="auto"/>
        <w:left w:val="none" w:sz="0" w:space="0" w:color="auto"/>
        <w:bottom w:val="none" w:sz="0" w:space="0" w:color="auto"/>
        <w:right w:val="none" w:sz="0" w:space="0" w:color="auto"/>
      </w:divBdr>
    </w:div>
    <w:div w:id="2004432114">
      <w:bodyDiv w:val="1"/>
      <w:marLeft w:val="0"/>
      <w:marRight w:val="0"/>
      <w:marTop w:val="0"/>
      <w:marBottom w:val="0"/>
      <w:divBdr>
        <w:top w:val="none" w:sz="0" w:space="0" w:color="auto"/>
        <w:left w:val="none" w:sz="0" w:space="0" w:color="auto"/>
        <w:bottom w:val="none" w:sz="0" w:space="0" w:color="auto"/>
        <w:right w:val="none" w:sz="0" w:space="0" w:color="auto"/>
      </w:divBdr>
      <w:divsChild>
        <w:div w:id="1285112583">
          <w:marLeft w:val="0"/>
          <w:marRight w:val="0"/>
          <w:marTop w:val="501"/>
          <w:marBottom w:val="0"/>
          <w:divBdr>
            <w:top w:val="none" w:sz="0" w:space="0" w:color="auto"/>
            <w:left w:val="none" w:sz="0" w:space="0" w:color="auto"/>
            <w:bottom w:val="none" w:sz="0" w:space="0" w:color="auto"/>
            <w:right w:val="none" w:sz="0" w:space="0" w:color="auto"/>
          </w:divBdr>
          <w:divsChild>
            <w:div w:id="1914391929">
              <w:marLeft w:val="0"/>
              <w:marRight w:val="0"/>
              <w:marTop w:val="0"/>
              <w:marBottom w:val="0"/>
              <w:divBdr>
                <w:top w:val="none" w:sz="0" w:space="0" w:color="auto"/>
                <w:left w:val="none" w:sz="0" w:space="0" w:color="auto"/>
                <w:bottom w:val="none" w:sz="0" w:space="0" w:color="auto"/>
                <w:right w:val="none" w:sz="0" w:space="0" w:color="auto"/>
              </w:divBdr>
              <w:divsChild>
                <w:div w:id="1851916915">
                  <w:marLeft w:val="0"/>
                  <w:marRight w:val="0"/>
                  <w:marTop w:val="501"/>
                  <w:marBottom w:val="0"/>
                  <w:divBdr>
                    <w:top w:val="none" w:sz="0" w:space="0" w:color="auto"/>
                    <w:left w:val="none" w:sz="0" w:space="0" w:color="auto"/>
                    <w:bottom w:val="none" w:sz="0" w:space="0" w:color="auto"/>
                    <w:right w:val="none" w:sz="0" w:space="0" w:color="auto"/>
                  </w:divBdr>
                  <w:divsChild>
                    <w:div w:id="64422792">
                      <w:marLeft w:val="0"/>
                      <w:marRight w:val="0"/>
                      <w:marTop w:val="0"/>
                      <w:marBottom w:val="0"/>
                      <w:divBdr>
                        <w:top w:val="none" w:sz="0" w:space="0" w:color="auto"/>
                        <w:left w:val="none" w:sz="0" w:space="0" w:color="auto"/>
                        <w:bottom w:val="none" w:sz="0" w:space="0" w:color="auto"/>
                        <w:right w:val="none" w:sz="0" w:space="0" w:color="auto"/>
                      </w:divBdr>
                      <w:divsChild>
                        <w:div w:id="727218264">
                          <w:marLeft w:val="0"/>
                          <w:marRight w:val="0"/>
                          <w:marTop w:val="0"/>
                          <w:marBottom w:val="0"/>
                          <w:divBdr>
                            <w:top w:val="none" w:sz="0" w:space="0" w:color="auto"/>
                            <w:left w:val="none" w:sz="0" w:space="0" w:color="auto"/>
                            <w:bottom w:val="none" w:sz="0" w:space="0" w:color="auto"/>
                            <w:right w:val="none" w:sz="0" w:space="0" w:color="auto"/>
                          </w:divBdr>
                          <w:divsChild>
                            <w:div w:id="1244222287">
                              <w:marLeft w:val="0"/>
                              <w:marRight w:val="0"/>
                              <w:marTop w:val="0"/>
                              <w:marBottom w:val="0"/>
                              <w:divBdr>
                                <w:top w:val="none" w:sz="0" w:space="0" w:color="auto"/>
                                <w:left w:val="none" w:sz="0" w:space="0" w:color="auto"/>
                                <w:bottom w:val="none" w:sz="0" w:space="0" w:color="auto"/>
                                <w:right w:val="none" w:sz="0" w:space="0" w:color="auto"/>
                              </w:divBdr>
                              <w:divsChild>
                                <w:div w:id="1736467198">
                                  <w:marLeft w:val="0"/>
                                  <w:marRight w:val="0"/>
                                  <w:marTop w:val="0"/>
                                  <w:marBottom w:val="0"/>
                                  <w:divBdr>
                                    <w:top w:val="none" w:sz="0" w:space="0" w:color="auto"/>
                                    <w:left w:val="none" w:sz="0" w:space="0" w:color="auto"/>
                                    <w:bottom w:val="none" w:sz="0" w:space="0" w:color="auto"/>
                                    <w:right w:val="none" w:sz="0" w:space="0" w:color="auto"/>
                                  </w:divBdr>
                                  <w:divsChild>
                                    <w:div w:id="265815597">
                                      <w:marLeft w:val="0"/>
                                      <w:marRight w:val="0"/>
                                      <w:marTop w:val="0"/>
                                      <w:marBottom w:val="0"/>
                                      <w:divBdr>
                                        <w:top w:val="none" w:sz="0" w:space="0" w:color="auto"/>
                                        <w:left w:val="none" w:sz="0" w:space="0" w:color="auto"/>
                                        <w:bottom w:val="none" w:sz="0" w:space="0" w:color="auto"/>
                                        <w:right w:val="none" w:sz="0" w:space="0" w:color="auto"/>
                                      </w:divBdr>
                                      <w:divsChild>
                                        <w:div w:id="1693725653">
                                          <w:marLeft w:val="0"/>
                                          <w:marRight w:val="0"/>
                                          <w:marTop w:val="0"/>
                                          <w:marBottom w:val="0"/>
                                          <w:divBdr>
                                            <w:top w:val="none" w:sz="0" w:space="0" w:color="auto"/>
                                            <w:left w:val="none" w:sz="0" w:space="0" w:color="auto"/>
                                            <w:bottom w:val="none" w:sz="0" w:space="0" w:color="auto"/>
                                            <w:right w:val="none" w:sz="0" w:space="0" w:color="auto"/>
                                          </w:divBdr>
                                          <w:divsChild>
                                            <w:div w:id="4796258">
                                              <w:marLeft w:val="0"/>
                                              <w:marRight w:val="0"/>
                                              <w:marTop w:val="0"/>
                                              <w:marBottom w:val="0"/>
                                              <w:divBdr>
                                                <w:top w:val="none" w:sz="0" w:space="0" w:color="auto"/>
                                                <w:left w:val="none" w:sz="0" w:space="0" w:color="auto"/>
                                                <w:bottom w:val="none" w:sz="0" w:space="0" w:color="auto"/>
                                                <w:right w:val="none" w:sz="0" w:space="0" w:color="auto"/>
                                              </w:divBdr>
                                              <w:divsChild>
                                                <w:div w:id="52822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msmt.cz/vzdelavani/upraveny-ramcovy-vzdelavaci-program-pro-zakladni-vzdelavani" TargetMode="External"/><Relationship Id="rId18" Type="http://schemas.openxmlformats.org/officeDocument/2006/relationships/hyperlink" Target="http://www.msmt.cz/vzdelavani/zakladni-vzdelavani/doporuceni-msmt-k-vyuce-dejin-20-stoleti-1" TargetMode="External"/><Relationship Id="rId26" Type="http://schemas.openxmlformats.org/officeDocument/2006/relationships/hyperlink" Target="http://www.novamaturita.cz" TargetMode="External"/><Relationship Id="rId39" Type="http://schemas.openxmlformats.org/officeDocument/2006/relationships/hyperlink" Target="http://excelence.msmt.cz/" TargetMode="External"/><Relationship Id="rId21" Type="http://schemas.openxmlformats.org/officeDocument/2006/relationships/hyperlink" Target="http://www.msmt.cz/vzdelavani/zakladni-vzdelavani/rok-ceske-hudby-2014-prilezitost-pro-skoly" TargetMode="External"/><Relationship Id="rId34" Type="http://schemas.openxmlformats.org/officeDocument/2006/relationships/hyperlink" Target="http://www.msmt.cz/vzdelavani/zakladni-vzdelavani/individualni-vychovny-plan" TargetMode="External"/><Relationship Id="rId42" Type="http://schemas.openxmlformats.org/officeDocument/2006/relationships/hyperlink" Target="https://epis.niqes.cz/portal" TargetMode="External"/><Relationship Id="rId47" Type="http://schemas.openxmlformats.org/officeDocument/2006/relationships/hyperlink" Target="https://epis.niqes.cz" TargetMode="External"/><Relationship Id="rId50" Type="http://schemas.openxmlformats.org/officeDocument/2006/relationships/hyperlink" Target="http://www.msmt.cz/vzdelavani/skolstvi-v-cr/sdeleni-ministerstva-skolstvi-mladeze-a-telovychovy-a" TargetMode="External"/><Relationship Id="rId55" Type="http://schemas.openxmlformats.org/officeDocument/2006/relationships/hyperlink" Target="http://vm.nidv.cz/" TargetMode="External"/><Relationship Id="rId63" Type="http://schemas.openxmlformats.org/officeDocument/2006/relationships/hyperlink" Target="http://www.npmk.cz" TargetMode="External"/><Relationship Id="rId68" Type="http://schemas.openxmlformats.org/officeDocument/2006/relationships/hyperlink" Target="mailto:pedknihovna@npmk.cz" TargetMode="External"/><Relationship Id="rId7" Type="http://schemas.openxmlformats.org/officeDocument/2006/relationships/footnotes" Target="footnotes.xml"/><Relationship Id="rId71" Type="http://schemas.openxmlformats.org/officeDocument/2006/relationships/hyperlink" Target="http://ces.mkcr.cz/" TargetMode="External"/><Relationship Id="rId2" Type="http://schemas.openxmlformats.org/officeDocument/2006/relationships/numbering" Target="numbering.xml"/><Relationship Id="rId16" Type="http://schemas.openxmlformats.org/officeDocument/2006/relationships/hyperlink" Target="http://www.csicr.cz/Prave-menu/Mezinarodni-setreni/Vyuziti-vysledku-vyzkumu" TargetMode="External"/><Relationship Id="rId29" Type="http://schemas.openxmlformats.org/officeDocument/2006/relationships/hyperlink" Target="http://www.msmt.cz/vzdelavani/prehled-vysokych-skol" TargetMode="External"/><Relationship Id="rId11" Type="http://schemas.openxmlformats.org/officeDocument/2006/relationships/hyperlink" Target="http://www.msmt.cz/vzdelavani/predskolni-vzdelavani/ramcovy-vzdelavaci-program-pro-predskolni-vzdelavani" TargetMode="External"/><Relationship Id="rId24" Type="http://schemas.openxmlformats.org/officeDocument/2006/relationships/hyperlink" Target="http://www.msmt.cz/vzdelavani/stredni-vzdelavani/katalogy-pozadavku-pro-zkousky-spolecne-casti-maturitni?lang=1" TargetMode="External"/><Relationship Id="rId32" Type="http://schemas.openxmlformats.org/officeDocument/2006/relationships/hyperlink" Target="http://www.msmt.cz/socialni-programy/dotacni-a-rozvojove-programy" TargetMode="External"/><Relationship Id="rId37" Type="http://schemas.openxmlformats.org/officeDocument/2006/relationships/hyperlink" Target="http://www.msmt.cz/vzdelavani/socialni-programy/metodicke-pokyny" TargetMode="External"/><Relationship Id="rId40" Type="http://schemas.openxmlformats.org/officeDocument/2006/relationships/hyperlink" Target="https://portal.niqes.cz" TargetMode="External"/><Relationship Id="rId45" Type="http://schemas.openxmlformats.org/officeDocument/2006/relationships/hyperlink" Target="http://www.csicr.cz" TargetMode="External"/><Relationship Id="rId53" Type="http://schemas.openxmlformats.org/officeDocument/2006/relationships/hyperlink" Target="http://www.msmt.cz" TargetMode="External"/><Relationship Id="rId58" Type="http://schemas.openxmlformats.org/officeDocument/2006/relationships/hyperlink" Target="http://www.ka2.cz" TargetMode="External"/><Relationship Id="rId66" Type="http://schemas.openxmlformats.org/officeDocument/2006/relationships/hyperlink" Target="mailto:pedagog@npmk.cz"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igifolio.rvp.cz/view/view.php?id=6433" TargetMode="External"/><Relationship Id="rId23" Type="http://schemas.openxmlformats.org/officeDocument/2006/relationships/hyperlink" Target="http://www.msmt.cz/vzdelavani/skolstvi-v-cr/prijimani-do-strednich-skol-a-konzervatori-ve-skolnim-roce" TargetMode="External"/><Relationship Id="rId28" Type="http://schemas.openxmlformats.org/officeDocument/2006/relationships/hyperlink" Target="http://www.msmt.cz/_DOMEK/default.asp?CAI=2464" TargetMode="External"/><Relationship Id="rId36" Type="http://schemas.openxmlformats.org/officeDocument/2006/relationships/hyperlink" Target="http://www.nuv.cz/vice/certifikace-co-to-je-certifikace" TargetMode="External"/><Relationship Id="rId49" Type="http://schemas.openxmlformats.org/officeDocument/2006/relationships/hyperlink" Target="http://www.msmt.cz/vzdelavani/skolstvi-v-cr/strategicke-a-koncepcni-dokumenty-cerven-2009" TargetMode="External"/><Relationship Id="rId57" Type="http://schemas.openxmlformats.org/officeDocument/2006/relationships/hyperlink" Target="http://www.nidv.cz/cs/projekty/projekty-esf/karierni-system.ep/" TargetMode="External"/><Relationship Id="rId61" Type="http://schemas.openxmlformats.org/officeDocument/2006/relationships/hyperlink" Target="http://www.talentovani.cz" TargetMode="External"/><Relationship Id="rId10" Type="http://schemas.openxmlformats.org/officeDocument/2006/relationships/hyperlink" Target="http://velkavalka.cz/1914/" TargetMode="External"/><Relationship Id="rId19" Type="http://schemas.openxmlformats.org/officeDocument/2006/relationships/hyperlink" Target="http://clanky.rvp.cz/clanek/c/Z/17799/podklady-k-vyuce-pripravy-obcanu-k-obrane-statu-v-zakladnich-skolach.html/" TargetMode="External"/><Relationship Id="rId31" Type="http://schemas.openxmlformats.org/officeDocument/2006/relationships/hyperlink" Target="http://www.nidv.cz" TargetMode="External"/><Relationship Id="rId44" Type="http://schemas.openxmlformats.org/officeDocument/2006/relationships/hyperlink" Target="http://www.csicr.cz" TargetMode="External"/><Relationship Id="rId52" Type="http://schemas.openxmlformats.org/officeDocument/2006/relationships/hyperlink" Target="http://sberdat.uiv.cz" TargetMode="External"/><Relationship Id="rId60" Type="http://schemas.openxmlformats.org/officeDocument/2006/relationships/hyperlink" Target="http://www.okp.ka2.cz" TargetMode="External"/><Relationship Id="rId65" Type="http://schemas.openxmlformats.org/officeDocument/2006/relationships/hyperlink" Target="http://www.epk.cz" TargetMode="External"/><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rvp.cz" TargetMode="External"/><Relationship Id="rId22" Type="http://schemas.openxmlformats.org/officeDocument/2006/relationships/hyperlink" Target="http://www.msmt.cz/vzdelavani/skolstvi-v-cr/prijimani-do-strednich-skol-a-konzervatori-ve-skolnim-roce" TargetMode="External"/><Relationship Id="rId27" Type="http://schemas.openxmlformats.org/officeDocument/2006/relationships/hyperlink" Target="http://www.nuv.cz/nzz2/publikace" TargetMode="External"/><Relationship Id="rId30" Type="http://schemas.openxmlformats.org/officeDocument/2006/relationships/hyperlink" Target="http://www.rvp.cz" TargetMode="External"/><Relationship Id="rId35" Type="http://schemas.openxmlformats.org/officeDocument/2006/relationships/hyperlink" Target="http://www.msmt.cz/vzdelavani/socialni-programy/dotacni-programy-a-certifikace" TargetMode="External"/><Relationship Id="rId43" Type="http://schemas.openxmlformats.org/officeDocument/2006/relationships/hyperlink" Target="https://epis.niqes.cz" TargetMode="External"/><Relationship Id="rId48" Type="http://schemas.openxmlformats.org/officeDocument/2006/relationships/hyperlink" Target="http://www.msmt.cz/mladez/programy-statni-podpory-prace-s-detmi-a-mladezi-pro-nestatni-4" TargetMode="External"/><Relationship Id="rId56" Type="http://schemas.openxmlformats.org/officeDocument/2006/relationships/hyperlink" Target="http://www.nidv.cz/cs/projekty/projekty-esf/eticka-vychova-a-ucebnice.ep/" TargetMode="External"/><Relationship Id="rId64" Type="http://schemas.openxmlformats.org/officeDocument/2006/relationships/hyperlink" Target="http://www.npmk.cz" TargetMode="External"/><Relationship Id="rId69" Type="http://schemas.openxmlformats.org/officeDocument/2006/relationships/hyperlink" Target="http://www.epk.cz" TargetMode="External"/><Relationship Id="rId8" Type="http://schemas.openxmlformats.org/officeDocument/2006/relationships/endnotes" Target="endnotes.xml"/><Relationship Id="rId51" Type="http://schemas.openxmlformats.org/officeDocument/2006/relationships/hyperlink" Target="http://www.msmt.cz/" TargetMode="External"/><Relationship Id="rId72" Type="http://schemas.openxmlformats.org/officeDocument/2006/relationships/hyperlink" Target="http://radagalerii.cz/" TargetMode="External"/><Relationship Id="rId3" Type="http://schemas.openxmlformats.org/officeDocument/2006/relationships/styles" Target="styles.xml"/><Relationship Id="rId12" Type="http://schemas.openxmlformats.org/officeDocument/2006/relationships/hyperlink" Target="http://www.msmt.cz/vzdelavani/predskolni-vzdelavani/desatero-pro-rodice-deti-predskolniho-veku" TargetMode="External"/><Relationship Id="rId17" Type="http://schemas.openxmlformats.org/officeDocument/2006/relationships/hyperlink" Target="http://www.msmt.cz/vzdelavani/zakladni-vzdelavani/vynos-c-9-2013-kterym-se-upravuje-postup-pri-povolovani" TargetMode="External"/><Relationship Id="rId25" Type="http://schemas.openxmlformats.org/officeDocument/2006/relationships/hyperlink" Target="http://www.msmt.cz/vzdelavani/skolstvi-v-cr/statni-maturita/pokusne-overovani-vyberove-zkousky-ze-stredoskolske" TargetMode="External"/><Relationship Id="rId33" Type="http://schemas.openxmlformats.org/officeDocument/2006/relationships/hyperlink" Target="http://www.msmt.cz/vzdelavani/schvalovaci-dolozky-ucebnic-2013" TargetMode="External"/><Relationship Id="rId38" Type="http://schemas.openxmlformats.org/officeDocument/2006/relationships/hyperlink" Target="http://www.msmt.cz/vzdelavani/zakladni-vzdelavani/narodni-koordinacni-centrum-prevence-urazu-nasili-a-podpory" TargetMode="External"/><Relationship Id="rId46" Type="http://schemas.openxmlformats.org/officeDocument/2006/relationships/hyperlink" Target="http://www.niqes.cz" TargetMode="External"/><Relationship Id="rId59" Type="http://schemas.openxmlformats.org/officeDocument/2006/relationships/hyperlink" Target="http://www.olina.ka2.cz" TargetMode="External"/><Relationship Id="rId67" Type="http://schemas.openxmlformats.org/officeDocument/2006/relationships/hyperlink" Target="http://www.npmk.cz/knihovna" TargetMode="External"/><Relationship Id="rId20" Type="http://schemas.openxmlformats.org/officeDocument/2006/relationships/hyperlink" Target="http://www.rvp.cz" TargetMode="External"/><Relationship Id="rId41" Type="http://schemas.openxmlformats.org/officeDocument/2006/relationships/hyperlink" Target="https://epis.niqes.cz" TargetMode="External"/><Relationship Id="rId54" Type="http://schemas.openxmlformats.org/officeDocument/2006/relationships/hyperlink" Target="http://www.nidv.cz" TargetMode="External"/><Relationship Id="rId62" Type="http://schemas.openxmlformats.org/officeDocument/2006/relationships/hyperlink" Target="http://domino.nidv.cz" TargetMode="External"/><Relationship Id="rId70" Type="http://schemas.openxmlformats.org/officeDocument/2006/relationships/hyperlink" Target="http://www.msmt.cz/file/10942"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6D009-2CB1-438B-85B5-AFC2729C3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11837</Words>
  <Characters>69842</Characters>
  <Application>Microsoft Office Word</Application>
  <DocSecurity>0</DocSecurity>
  <Lines>582</Lines>
  <Paragraphs>163</Paragraphs>
  <ScaleCrop>false</ScaleCrop>
  <HeadingPairs>
    <vt:vector size="2" baseType="variant">
      <vt:variant>
        <vt:lpstr>Název</vt:lpstr>
      </vt:variant>
      <vt:variant>
        <vt:i4>1</vt:i4>
      </vt:variant>
    </vt:vector>
  </HeadingPairs>
  <TitlesOfParts>
    <vt:vector size="1" baseType="lpstr">
      <vt:lpstr/>
    </vt:vector>
  </TitlesOfParts>
  <Company>Ministerstvo školství, mládeže a tělovýchovy</Company>
  <LinksUpToDate>false</LinksUpToDate>
  <CharactersWithSpaces>81516</CharactersWithSpaces>
  <SharedDoc>false</SharedDoc>
  <HLinks>
    <vt:vector size="342" baseType="variant">
      <vt:variant>
        <vt:i4>6357040</vt:i4>
      </vt:variant>
      <vt:variant>
        <vt:i4>168</vt:i4>
      </vt:variant>
      <vt:variant>
        <vt:i4>0</vt:i4>
      </vt:variant>
      <vt:variant>
        <vt:i4>5</vt:i4>
      </vt:variant>
      <vt:variant>
        <vt:lpwstr>http://radagalerii.cz/</vt:lpwstr>
      </vt:variant>
      <vt:variant>
        <vt:lpwstr/>
      </vt:variant>
      <vt:variant>
        <vt:i4>6357048</vt:i4>
      </vt:variant>
      <vt:variant>
        <vt:i4>165</vt:i4>
      </vt:variant>
      <vt:variant>
        <vt:i4>0</vt:i4>
      </vt:variant>
      <vt:variant>
        <vt:i4>5</vt:i4>
      </vt:variant>
      <vt:variant>
        <vt:lpwstr>http://ces.mkcr.cz/</vt:lpwstr>
      </vt:variant>
      <vt:variant>
        <vt:lpwstr/>
      </vt:variant>
      <vt:variant>
        <vt:i4>6881396</vt:i4>
      </vt:variant>
      <vt:variant>
        <vt:i4>162</vt:i4>
      </vt:variant>
      <vt:variant>
        <vt:i4>0</vt:i4>
      </vt:variant>
      <vt:variant>
        <vt:i4>5</vt:i4>
      </vt:variant>
      <vt:variant>
        <vt:lpwstr>http://www.epk.cz/</vt:lpwstr>
      </vt:variant>
      <vt:variant>
        <vt:lpwstr/>
      </vt:variant>
      <vt:variant>
        <vt:i4>3145748</vt:i4>
      </vt:variant>
      <vt:variant>
        <vt:i4>159</vt:i4>
      </vt:variant>
      <vt:variant>
        <vt:i4>0</vt:i4>
      </vt:variant>
      <vt:variant>
        <vt:i4>5</vt:i4>
      </vt:variant>
      <vt:variant>
        <vt:lpwstr>mailto:pedknihovna@npmk.cz</vt:lpwstr>
      </vt:variant>
      <vt:variant>
        <vt:lpwstr/>
      </vt:variant>
      <vt:variant>
        <vt:i4>8323191</vt:i4>
      </vt:variant>
      <vt:variant>
        <vt:i4>156</vt:i4>
      </vt:variant>
      <vt:variant>
        <vt:i4>0</vt:i4>
      </vt:variant>
      <vt:variant>
        <vt:i4>5</vt:i4>
      </vt:variant>
      <vt:variant>
        <vt:lpwstr>http://www.npmk.cz/knihovna</vt:lpwstr>
      </vt:variant>
      <vt:variant>
        <vt:lpwstr/>
      </vt:variant>
      <vt:variant>
        <vt:i4>2162713</vt:i4>
      </vt:variant>
      <vt:variant>
        <vt:i4>153</vt:i4>
      </vt:variant>
      <vt:variant>
        <vt:i4>0</vt:i4>
      </vt:variant>
      <vt:variant>
        <vt:i4>5</vt:i4>
      </vt:variant>
      <vt:variant>
        <vt:lpwstr>mailto:pedagog@npmk.cz</vt:lpwstr>
      </vt:variant>
      <vt:variant>
        <vt:lpwstr/>
      </vt:variant>
      <vt:variant>
        <vt:i4>6881396</vt:i4>
      </vt:variant>
      <vt:variant>
        <vt:i4>150</vt:i4>
      </vt:variant>
      <vt:variant>
        <vt:i4>0</vt:i4>
      </vt:variant>
      <vt:variant>
        <vt:i4>5</vt:i4>
      </vt:variant>
      <vt:variant>
        <vt:lpwstr>http://www.epk.cz/</vt:lpwstr>
      </vt:variant>
      <vt:variant>
        <vt:lpwstr/>
      </vt:variant>
      <vt:variant>
        <vt:i4>8126504</vt:i4>
      </vt:variant>
      <vt:variant>
        <vt:i4>147</vt:i4>
      </vt:variant>
      <vt:variant>
        <vt:i4>0</vt:i4>
      </vt:variant>
      <vt:variant>
        <vt:i4>5</vt:i4>
      </vt:variant>
      <vt:variant>
        <vt:lpwstr>http://www.npmk.cz/</vt:lpwstr>
      </vt:variant>
      <vt:variant>
        <vt:lpwstr/>
      </vt:variant>
      <vt:variant>
        <vt:i4>6160415</vt:i4>
      </vt:variant>
      <vt:variant>
        <vt:i4>144</vt:i4>
      </vt:variant>
      <vt:variant>
        <vt:i4>0</vt:i4>
      </vt:variant>
      <vt:variant>
        <vt:i4>5</vt:i4>
      </vt:variant>
      <vt:variant>
        <vt:lpwstr>http://www.msmt.cz/file/10942</vt:lpwstr>
      </vt:variant>
      <vt:variant>
        <vt:lpwstr/>
      </vt:variant>
      <vt:variant>
        <vt:i4>8126504</vt:i4>
      </vt:variant>
      <vt:variant>
        <vt:i4>141</vt:i4>
      </vt:variant>
      <vt:variant>
        <vt:i4>0</vt:i4>
      </vt:variant>
      <vt:variant>
        <vt:i4>5</vt:i4>
      </vt:variant>
      <vt:variant>
        <vt:lpwstr>http://www.npmk.cz/</vt:lpwstr>
      </vt:variant>
      <vt:variant>
        <vt:lpwstr/>
      </vt:variant>
      <vt:variant>
        <vt:i4>3211326</vt:i4>
      </vt:variant>
      <vt:variant>
        <vt:i4>138</vt:i4>
      </vt:variant>
      <vt:variant>
        <vt:i4>0</vt:i4>
      </vt:variant>
      <vt:variant>
        <vt:i4>5</vt:i4>
      </vt:variant>
      <vt:variant>
        <vt:lpwstr>http://domino.nidv.cz/</vt:lpwstr>
      </vt:variant>
      <vt:variant>
        <vt:lpwstr/>
      </vt:variant>
      <vt:variant>
        <vt:i4>7733356</vt:i4>
      </vt:variant>
      <vt:variant>
        <vt:i4>135</vt:i4>
      </vt:variant>
      <vt:variant>
        <vt:i4>0</vt:i4>
      </vt:variant>
      <vt:variant>
        <vt:i4>5</vt:i4>
      </vt:variant>
      <vt:variant>
        <vt:lpwstr>http://www.talentovani.cz/</vt:lpwstr>
      </vt:variant>
      <vt:variant>
        <vt:lpwstr/>
      </vt:variant>
      <vt:variant>
        <vt:i4>2162720</vt:i4>
      </vt:variant>
      <vt:variant>
        <vt:i4>132</vt:i4>
      </vt:variant>
      <vt:variant>
        <vt:i4>0</vt:i4>
      </vt:variant>
      <vt:variant>
        <vt:i4>5</vt:i4>
      </vt:variant>
      <vt:variant>
        <vt:lpwstr>http://www.okp.ka2.cz/</vt:lpwstr>
      </vt:variant>
      <vt:variant>
        <vt:lpwstr/>
      </vt:variant>
      <vt:variant>
        <vt:i4>5832777</vt:i4>
      </vt:variant>
      <vt:variant>
        <vt:i4>129</vt:i4>
      </vt:variant>
      <vt:variant>
        <vt:i4>0</vt:i4>
      </vt:variant>
      <vt:variant>
        <vt:i4>5</vt:i4>
      </vt:variant>
      <vt:variant>
        <vt:lpwstr>http://www.olina.ka2.cz/</vt:lpwstr>
      </vt:variant>
      <vt:variant>
        <vt:lpwstr/>
      </vt:variant>
      <vt:variant>
        <vt:i4>4063333</vt:i4>
      </vt:variant>
      <vt:variant>
        <vt:i4>126</vt:i4>
      </vt:variant>
      <vt:variant>
        <vt:i4>0</vt:i4>
      </vt:variant>
      <vt:variant>
        <vt:i4>5</vt:i4>
      </vt:variant>
      <vt:variant>
        <vt:lpwstr>http://www.ka2.cz/</vt:lpwstr>
      </vt:variant>
      <vt:variant>
        <vt:lpwstr/>
      </vt:variant>
      <vt:variant>
        <vt:i4>6553698</vt:i4>
      </vt:variant>
      <vt:variant>
        <vt:i4>123</vt:i4>
      </vt:variant>
      <vt:variant>
        <vt:i4>0</vt:i4>
      </vt:variant>
      <vt:variant>
        <vt:i4>5</vt:i4>
      </vt:variant>
      <vt:variant>
        <vt:lpwstr>http://www.nidv.cz/cs/projekty/projekty-esf/karierni-system.ep/</vt:lpwstr>
      </vt:variant>
      <vt:variant>
        <vt:lpwstr/>
      </vt:variant>
      <vt:variant>
        <vt:i4>196637</vt:i4>
      </vt:variant>
      <vt:variant>
        <vt:i4>120</vt:i4>
      </vt:variant>
      <vt:variant>
        <vt:i4>0</vt:i4>
      </vt:variant>
      <vt:variant>
        <vt:i4>5</vt:i4>
      </vt:variant>
      <vt:variant>
        <vt:lpwstr>http://www.nidv.cz/cs/projekty/projekty-esf/eticka-vychova-a-ucebnice.ep/</vt:lpwstr>
      </vt:variant>
      <vt:variant>
        <vt:lpwstr/>
      </vt:variant>
      <vt:variant>
        <vt:i4>2097210</vt:i4>
      </vt:variant>
      <vt:variant>
        <vt:i4>117</vt:i4>
      </vt:variant>
      <vt:variant>
        <vt:i4>0</vt:i4>
      </vt:variant>
      <vt:variant>
        <vt:i4>5</vt:i4>
      </vt:variant>
      <vt:variant>
        <vt:lpwstr>http://vm.nidv.cz/</vt:lpwstr>
      </vt:variant>
      <vt:variant>
        <vt:lpwstr/>
      </vt:variant>
      <vt:variant>
        <vt:i4>7667756</vt:i4>
      </vt:variant>
      <vt:variant>
        <vt:i4>114</vt:i4>
      </vt:variant>
      <vt:variant>
        <vt:i4>0</vt:i4>
      </vt:variant>
      <vt:variant>
        <vt:i4>5</vt:i4>
      </vt:variant>
      <vt:variant>
        <vt:lpwstr>http://www.nidv.cz/</vt:lpwstr>
      </vt:variant>
      <vt:variant>
        <vt:lpwstr/>
      </vt:variant>
      <vt:variant>
        <vt:i4>8323124</vt:i4>
      </vt:variant>
      <vt:variant>
        <vt:i4>111</vt:i4>
      </vt:variant>
      <vt:variant>
        <vt:i4>0</vt:i4>
      </vt:variant>
      <vt:variant>
        <vt:i4>5</vt:i4>
      </vt:variant>
      <vt:variant>
        <vt:lpwstr>http://www.msmt.cz/</vt:lpwstr>
      </vt:variant>
      <vt:variant>
        <vt:lpwstr/>
      </vt:variant>
      <vt:variant>
        <vt:i4>6422635</vt:i4>
      </vt:variant>
      <vt:variant>
        <vt:i4>108</vt:i4>
      </vt:variant>
      <vt:variant>
        <vt:i4>0</vt:i4>
      </vt:variant>
      <vt:variant>
        <vt:i4>5</vt:i4>
      </vt:variant>
      <vt:variant>
        <vt:lpwstr>http://sberdat.uiv.cz/</vt:lpwstr>
      </vt:variant>
      <vt:variant>
        <vt:lpwstr/>
      </vt:variant>
      <vt:variant>
        <vt:i4>8323124</vt:i4>
      </vt:variant>
      <vt:variant>
        <vt:i4>105</vt:i4>
      </vt:variant>
      <vt:variant>
        <vt:i4>0</vt:i4>
      </vt:variant>
      <vt:variant>
        <vt:i4>5</vt:i4>
      </vt:variant>
      <vt:variant>
        <vt:lpwstr>http://www.msmt.cz/</vt:lpwstr>
      </vt:variant>
      <vt:variant>
        <vt:lpwstr/>
      </vt:variant>
      <vt:variant>
        <vt:i4>4718669</vt:i4>
      </vt:variant>
      <vt:variant>
        <vt:i4>102</vt:i4>
      </vt:variant>
      <vt:variant>
        <vt:i4>0</vt:i4>
      </vt:variant>
      <vt:variant>
        <vt:i4>5</vt:i4>
      </vt:variant>
      <vt:variant>
        <vt:lpwstr>http://www.msmt.cz/vzdelavani/skolstvi-v-cr/sdeleni-ministerstva-skolstvi-mladeze-a-telovychovy-a</vt:lpwstr>
      </vt:variant>
      <vt:variant>
        <vt:lpwstr/>
      </vt:variant>
      <vt:variant>
        <vt:i4>131077</vt:i4>
      </vt:variant>
      <vt:variant>
        <vt:i4>99</vt:i4>
      </vt:variant>
      <vt:variant>
        <vt:i4>0</vt:i4>
      </vt:variant>
      <vt:variant>
        <vt:i4>5</vt:i4>
      </vt:variant>
      <vt:variant>
        <vt:lpwstr>http://www.msmt.cz/vzdelavani/skolstvi-v-cr/strategicke-a-koncepcni-dokumenty-cerven-2009</vt:lpwstr>
      </vt:variant>
      <vt:variant>
        <vt:lpwstr/>
      </vt:variant>
      <vt:variant>
        <vt:i4>262160</vt:i4>
      </vt:variant>
      <vt:variant>
        <vt:i4>96</vt:i4>
      </vt:variant>
      <vt:variant>
        <vt:i4>0</vt:i4>
      </vt:variant>
      <vt:variant>
        <vt:i4>5</vt:i4>
      </vt:variant>
      <vt:variant>
        <vt:lpwstr>http://www.msmt.cz/mladez/programy-statni-podpory-prace-s-detmi-a-mladezi-pro-nestatni-4</vt:lpwstr>
      </vt:variant>
      <vt:variant>
        <vt:lpwstr/>
      </vt:variant>
      <vt:variant>
        <vt:i4>1966168</vt:i4>
      </vt:variant>
      <vt:variant>
        <vt:i4>93</vt:i4>
      </vt:variant>
      <vt:variant>
        <vt:i4>0</vt:i4>
      </vt:variant>
      <vt:variant>
        <vt:i4>5</vt:i4>
      </vt:variant>
      <vt:variant>
        <vt:lpwstr>http://excelence.msmt.cz/</vt:lpwstr>
      </vt:variant>
      <vt:variant>
        <vt:lpwstr/>
      </vt:variant>
      <vt:variant>
        <vt:i4>6225999</vt:i4>
      </vt:variant>
      <vt:variant>
        <vt:i4>90</vt:i4>
      </vt:variant>
      <vt:variant>
        <vt:i4>0</vt:i4>
      </vt:variant>
      <vt:variant>
        <vt:i4>5</vt:i4>
      </vt:variant>
      <vt:variant>
        <vt:lpwstr>http://www.msmt.cz/vzdelavani/zakladni-vzdelavani/narodni-koordinacni-centrum-prevence-urazu-nasili-a-podpory</vt:lpwstr>
      </vt:variant>
      <vt:variant>
        <vt:lpwstr/>
      </vt:variant>
      <vt:variant>
        <vt:i4>5242972</vt:i4>
      </vt:variant>
      <vt:variant>
        <vt:i4>87</vt:i4>
      </vt:variant>
      <vt:variant>
        <vt:i4>0</vt:i4>
      </vt:variant>
      <vt:variant>
        <vt:i4>5</vt:i4>
      </vt:variant>
      <vt:variant>
        <vt:lpwstr>http://www.msmt.cz/vzdelavani/socialni-programy/metodicke-pokyny</vt:lpwstr>
      </vt:variant>
      <vt:variant>
        <vt:lpwstr/>
      </vt:variant>
      <vt:variant>
        <vt:i4>8323130</vt:i4>
      </vt:variant>
      <vt:variant>
        <vt:i4>84</vt:i4>
      </vt:variant>
      <vt:variant>
        <vt:i4>0</vt:i4>
      </vt:variant>
      <vt:variant>
        <vt:i4>5</vt:i4>
      </vt:variant>
      <vt:variant>
        <vt:lpwstr>http://www.nuv.cz/vice/certifikace-co-to-je-certifikace</vt:lpwstr>
      </vt:variant>
      <vt:variant>
        <vt:lpwstr/>
      </vt:variant>
      <vt:variant>
        <vt:i4>3014711</vt:i4>
      </vt:variant>
      <vt:variant>
        <vt:i4>81</vt:i4>
      </vt:variant>
      <vt:variant>
        <vt:i4>0</vt:i4>
      </vt:variant>
      <vt:variant>
        <vt:i4>5</vt:i4>
      </vt:variant>
      <vt:variant>
        <vt:lpwstr>http://www.msmt.cz/vzdelavani/socialni-programy/dotacni-programy-a-certifikace</vt:lpwstr>
      </vt:variant>
      <vt:variant>
        <vt:lpwstr/>
      </vt:variant>
      <vt:variant>
        <vt:i4>5898266</vt:i4>
      </vt:variant>
      <vt:variant>
        <vt:i4>78</vt:i4>
      </vt:variant>
      <vt:variant>
        <vt:i4>0</vt:i4>
      </vt:variant>
      <vt:variant>
        <vt:i4>5</vt:i4>
      </vt:variant>
      <vt:variant>
        <vt:lpwstr>http://www.msmt.cz/vzdelavani/zakladni-vzdelavani/individualni-vychovny-plan</vt:lpwstr>
      </vt:variant>
      <vt:variant>
        <vt:lpwstr/>
      </vt:variant>
      <vt:variant>
        <vt:i4>7798885</vt:i4>
      </vt:variant>
      <vt:variant>
        <vt:i4>75</vt:i4>
      </vt:variant>
      <vt:variant>
        <vt:i4>0</vt:i4>
      </vt:variant>
      <vt:variant>
        <vt:i4>5</vt:i4>
      </vt:variant>
      <vt:variant>
        <vt:lpwstr>http://www.msmt.cz/vzdelavani/schvalovaci-dolozky-ucebnic-2013</vt:lpwstr>
      </vt:variant>
      <vt:variant>
        <vt:lpwstr/>
      </vt:variant>
      <vt:variant>
        <vt:i4>5636107</vt:i4>
      </vt:variant>
      <vt:variant>
        <vt:i4>72</vt:i4>
      </vt:variant>
      <vt:variant>
        <vt:i4>0</vt:i4>
      </vt:variant>
      <vt:variant>
        <vt:i4>5</vt:i4>
      </vt:variant>
      <vt:variant>
        <vt:lpwstr>http://www.msmt.cz/socialni-programy/dotacni-a-rozvojove-programy</vt:lpwstr>
      </vt:variant>
      <vt:variant>
        <vt:lpwstr/>
      </vt:variant>
      <vt:variant>
        <vt:i4>7667756</vt:i4>
      </vt:variant>
      <vt:variant>
        <vt:i4>69</vt:i4>
      </vt:variant>
      <vt:variant>
        <vt:i4>0</vt:i4>
      </vt:variant>
      <vt:variant>
        <vt:i4>5</vt:i4>
      </vt:variant>
      <vt:variant>
        <vt:lpwstr>http://www.nidv.cz/</vt:lpwstr>
      </vt:variant>
      <vt:variant>
        <vt:lpwstr/>
      </vt:variant>
      <vt:variant>
        <vt:i4>6619250</vt:i4>
      </vt:variant>
      <vt:variant>
        <vt:i4>66</vt:i4>
      </vt:variant>
      <vt:variant>
        <vt:i4>0</vt:i4>
      </vt:variant>
      <vt:variant>
        <vt:i4>5</vt:i4>
      </vt:variant>
      <vt:variant>
        <vt:lpwstr>http://www.rvp.cz/</vt:lpwstr>
      </vt:variant>
      <vt:variant>
        <vt:lpwstr/>
      </vt:variant>
      <vt:variant>
        <vt:i4>8323131</vt:i4>
      </vt:variant>
      <vt:variant>
        <vt:i4>63</vt:i4>
      </vt:variant>
      <vt:variant>
        <vt:i4>0</vt:i4>
      </vt:variant>
      <vt:variant>
        <vt:i4>5</vt:i4>
      </vt:variant>
      <vt:variant>
        <vt:lpwstr>http://www.msmt.cz/vzdelavani/prehled-vysokych-skol</vt:lpwstr>
      </vt:variant>
      <vt:variant>
        <vt:lpwstr/>
      </vt:variant>
      <vt:variant>
        <vt:i4>5439589</vt:i4>
      </vt:variant>
      <vt:variant>
        <vt:i4>60</vt:i4>
      </vt:variant>
      <vt:variant>
        <vt:i4>0</vt:i4>
      </vt:variant>
      <vt:variant>
        <vt:i4>5</vt:i4>
      </vt:variant>
      <vt:variant>
        <vt:lpwstr>http://www.msmt.cz/_DOMEK/default.asp?CAI=2464</vt:lpwstr>
      </vt:variant>
      <vt:variant>
        <vt:lpwstr/>
      </vt:variant>
      <vt:variant>
        <vt:i4>4718683</vt:i4>
      </vt:variant>
      <vt:variant>
        <vt:i4>57</vt:i4>
      </vt:variant>
      <vt:variant>
        <vt:i4>0</vt:i4>
      </vt:variant>
      <vt:variant>
        <vt:i4>5</vt:i4>
      </vt:variant>
      <vt:variant>
        <vt:lpwstr>http://www.nuv.cz/nzz2/publikace</vt:lpwstr>
      </vt:variant>
      <vt:variant>
        <vt:lpwstr/>
      </vt:variant>
      <vt:variant>
        <vt:i4>7864353</vt:i4>
      </vt:variant>
      <vt:variant>
        <vt:i4>54</vt:i4>
      </vt:variant>
      <vt:variant>
        <vt:i4>0</vt:i4>
      </vt:variant>
      <vt:variant>
        <vt:i4>5</vt:i4>
      </vt:variant>
      <vt:variant>
        <vt:lpwstr>http://www.novamaturita.cz/</vt:lpwstr>
      </vt:variant>
      <vt:variant>
        <vt:lpwstr/>
      </vt:variant>
      <vt:variant>
        <vt:i4>7012385</vt:i4>
      </vt:variant>
      <vt:variant>
        <vt:i4>51</vt:i4>
      </vt:variant>
      <vt:variant>
        <vt:i4>0</vt:i4>
      </vt:variant>
      <vt:variant>
        <vt:i4>5</vt:i4>
      </vt:variant>
      <vt:variant>
        <vt:lpwstr>http://www.msmt.cz/vzdelavani/skolstvi-v-cr/statni-maturita/pokusne-overovani-vyberove-zkousky-ze-stredoskolske</vt:lpwstr>
      </vt:variant>
      <vt:variant>
        <vt:lpwstr/>
      </vt:variant>
      <vt:variant>
        <vt:i4>3080315</vt:i4>
      </vt:variant>
      <vt:variant>
        <vt:i4>48</vt:i4>
      </vt:variant>
      <vt:variant>
        <vt:i4>0</vt:i4>
      </vt:variant>
      <vt:variant>
        <vt:i4>5</vt:i4>
      </vt:variant>
      <vt:variant>
        <vt:lpwstr>http://www.msmt.cz/vzdelavani/stredni-vzdelavani/katalogy-pozadavku-pro-zkousky-spolecne-casti-maturitni?lang=1</vt:lpwstr>
      </vt:variant>
      <vt:variant>
        <vt:lpwstr/>
      </vt:variant>
      <vt:variant>
        <vt:i4>2424886</vt:i4>
      </vt:variant>
      <vt:variant>
        <vt:i4>45</vt:i4>
      </vt:variant>
      <vt:variant>
        <vt:i4>0</vt:i4>
      </vt:variant>
      <vt:variant>
        <vt:i4>5</vt:i4>
      </vt:variant>
      <vt:variant>
        <vt:lpwstr>http://www.msmt.cz/vzdelavani/skolstvi-v-cr/prijimani-do-strednich-skol-a-konzervatori-ve-skolnim-roce</vt:lpwstr>
      </vt:variant>
      <vt:variant>
        <vt:lpwstr/>
      </vt:variant>
      <vt:variant>
        <vt:i4>2424886</vt:i4>
      </vt:variant>
      <vt:variant>
        <vt:i4>42</vt:i4>
      </vt:variant>
      <vt:variant>
        <vt:i4>0</vt:i4>
      </vt:variant>
      <vt:variant>
        <vt:i4>5</vt:i4>
      </vt:variant>
      <vt:variant>
        <vt:lpwstr>http://www.msmt.cz/vzdelavani/skolstvi-v-cr/prijimani-do-strednich-skol-a-konzervatori-ve-skolnim-roce</vt:lpwstr>
      </vt:variant>
      <vt:variant>
        <vt:lpwstr/>
      </vt:variant>
      <vt:variant>
        <vt:i4>5505033</vt:i4>
      </vt:variant>
      <vt:variant>
        <vt:i4>39</vt:i4>
      </vt:variant>
      <vt:variant>
        <vt:i4>0</vt:i4>
      </vt:variant>
      <vt:variant>
        <vt:i4>5</vt:i4>
      </vt:variant>
      <vt:variant>
        <vt:lpwstr>http://www.msmt.cz/vzdelavani/zakladni-vzdelavani/rok-ceske-hudby-2014-prilezitost-pro-skoly</vt:lpwstr>
      </vt:variant>
      <vt:variant>
        <vt:lpwstr/>
      </vt:variant>
      <vt:variant>
        <vt:i4>6619250</vt:i4>
      </vt:variant>
      <vt:variant>
        <vt:i4>36</vt:i4>
      </vt:variant>
      <vt:variant>
        <vt:i4>0</vt:i4>
      </vt:variant>
      <vt:variant>
        <vt:i4>5</vt:i4>
      </vt:variant>
      <vt:variant>
        <vt:lpwstr>http://www.rvp.cz/</vt:lpwstr>
      </vt:variant>
      <vt:variant>
        <vt:lpwstr/>
      </vt:variant>
      <vt:variant>
        <vt:i4>1179733</vt:i4>
      </vt:variant>
      <vt:variant>
        <vt:i4>33</vt:i4>
      </vt:variant>
      <vt:variant>
        <vt:i4>0</vt:i4>
      </vt:variant>
      <vt:variant>
        <vt:i4>5</vt:i4>
      </vt:variant>
      <vt:variant>
        <vt:lpwstr>http://clanky.rvp.cz/clanek/c/Z/17799/podklady-k-vyuce-pripravy-obcanu-k-obrane-statu-v-zakladnich-skolach.html/</vt:lpwstr>
      </vt:variant>
      <vt:variant>
        <vt:lpwstr/>
      </vt:variant>
      <vt:variant>
        <vt:i4>65626</vt:i4>
      </vt:variant>
      <vt:variant>
        <vt:i4>30</vt:i4>
      </vt:variant>
      <vt:variant>
        <vt:i4>0</vt:i4>
      </vt:variant>
      <vt:variant>
        <vt:i4>5</vt:i4>
      </vt:variant>
      <vt:variant>
        <vt:lpwstr>http://www.msmt.cz/vzdelavani/zakladni-vzdelavani/doporuceni-msmt-k-vyuce-dejin-20-stoleti-1</vt:lpwstr>
      </vt:variant>
      <vt:variant>
        <vt:lpwstr/>
      </vt:variant>
      <vt:variant>
        <vt:i4>4063270</vt:i4>
      </vt:variant>
      <vt:variant>
        <vt:i4>27</vt:i4>
      </vt:variant>
      <vt:variant>
        <vt:i4>0</vt:i4>
      </vt:variant>
      <vt:variant>
        <vt:i4>5</vt:i4>
      </vt:variant>
      <vt:variant>
        <vt:lpwstr>http://www.msmt.cz/vzdelavani/akreditovane-studijni-programy-vysokych-skol-s-uvedenim-kodu-studijnich-programu-a-oboru</vt:lpwstr>
      </vt:variant>
      <vt:variant>
        <vt:lpwstr/>
      </vt:variant>
      <vt:variant>
        <vt:i4>5111817</vt:i4>
      </vt:variant>
      <vt:variant>
        <vt:i4>24</vt:i4>
      </vt:variant>
      <vt:variant>
        <vt:i4>0</vt:i4>
      </vt:variant>
      <vt:variant>
        <vt:i4>5</vt:i4>
      </vt:variant>
      <vt:variant>
        <vt:lpwstr>http://www.msmt.cz/vzdelavani/zakladni-vzdelavani/vynos-c-9-2013-kterym-se-upravuje-postup-pri-povolovani</vt:lpwstr>
      </vt:variant>
      <vt:variant>
        <vt:lpwstr/>
      </vt:variant>
      <vt:variant>
        <vt:i4>4521996</vt:i4>
      </vt:variant>
      <vt:variant>
        <vt:i4>21</vt:i4>
      </vt:variant>
      <vt:variant>
        <vt:i4>0</vt:i4>
      </vt:variant>
      <vt:variant>
        <vt:i4>5</vt:i4>
      </vt:variant>
      <vt:variant>
        <vt:lpwstr>http://www.msmt.cz/vzdelavani/zakladni-vzdelavani/oduvodnene-pripady-pro-nezarazeni-vzdelavaciho-oboru-dalsi</vt:lpwstr>
      </vt:variant>
      <vt:variant>
        <vt:lpwstr/>
      </vt:variant>
      <vt:variant>
        <vt:i4>7405692</vt:i4>
      </vt:variant>
      <vt:variant>
        <vt:i4>18</vt:i4>
      </vt:variant>
      <vt:variant>
        <vt:i4>0</vt:i4>
      </vt:variant>
      <vt:variant>
        <vt:i4>5</vt:i4>
      </vt:variant>
      <vt:variant>
        <vt:lpwstr>http://www.csicr.cz/Prave-menu/Mezinarodni-setreni/Vyuziti-vysledku-vyzkumu</vt:lpwstr>
      </vt:variant>
      <vt:variant>
        <vt:lpwstr/>
      </vt:variant>
      <vt:variant>
        <vt:i4>1441857</vt:i4>
      </vt:variant>
      <vt:variant>
        <vt:i4>15</vt:i4>
      </vt:variant>
      <vt:variant>
        <vt:i4>0</vt:i4>
      </vt:variant>
      <vt:variant>
        <vt:i4>5</vt:i4>
      </vt:variant>
      <vt:variant>
        <vt:lpwstr>http://digifolio.rvp.cz/view/view.php?id=6433</vt:lpwstr>
      </vt:variant>
      <vt:variant>
        <vt:lpwstr/>
      </vt:variant>
      <vt:variant>
        <vt:i4>6619250</vt:i4>
      </vt:variant>
      <vt:variant>
        <vt:i4>12</vt:i4>
      </vt:variant>
      <vt:variant>
        <vt:i4>0</vt:i4>
      </vt:variant>
      <vt:variant>
        <vt:i4>5</vt:i4>
      </vt:variant>
      <vt:variant>
        <vt:lpwstr>http://www.rvp.cz/</vt:lpwstr>
      </vt:variant>
      <vt:variant>
        <vt:lpwstr/>
      </vt:variant>
      <vt:variant>
        <vt:i4>1310787</vt:i4>
      </vt:variant>
      <vt:variant>
        <vt:i4>9</vt:i4>
      </vt:variant>
      <vt:variant>
        <vt:i4>0</vt:i4>
      </vt:variant>
      <vt:variant>
        <vt:i4>5</vt:i4>
      </vt:variant>
      <vt:variant>
        <vt:lpwstr>http://www.msmt.cz/vzdelavani/upraveny-ramcovy-vzdelavaci-program-pro-zakladni-vzdelavani</vt:lpwstr>
      </vt:variant>
      <vt:variant>
        <vt:lpwstr/>
      </vt:variant>
      <vt:variant>
        <vt:i4>7340134</vt:i4>
      </vt:variant>
      <vt:variant>
        <vt:i4>6</vt:i4>
      </vt:variant>
      <vt:variant>
        <vt:i4>0</vt:i4>
      </vt:variant>
      <vt:variant>
        <vt:i4>5</vt:i4>
      </vt:variant>
      <vt:variant>
        <vt:lpwstr>http://www.msmt.cz/vzdelavani/predskolni-vzdelavani/desatero-pro-rodice-deti-predskolniho-veku</vt:lpwstr>
      </vt:variant>
      <vt:variant>
        <vt:lpwstr/>
      </vt:variant>
      <vt:variant>
        <vt:i4>720902</vt:i4>
      </vt:variant>
      <vt:variant>
        <vt:i4>3</vt:i4>
      </vt:variant>
      <vt:variant>
        <vt:i4>0</vt:i4>
      </vt:variant>
      <vt:variant>
        <vt:i4>5</vt:i4>
      </vt:variant>
      <vt:variant>
        <vt:lpwstr>http://www.msmt.cz/vzdelavani/predskolni-vzdelavani/ramcovy-vzdelavaci-program-pro-predskolni-vzdelavani</vt:lpwstr>
      </vt:variant>
      <vt:variant>
        <vt:lpwstr/>
      </vt:variant>
      <vt:variant>
        <vt:i4>2162749</vt:i4>
      </vt:variant>
      <vt:variant>
        <vt:i4>0</vt:i4>
      </vt:variant>
      <vt:variant>
        <vt:i4>0</vt:i4>
      </vt:variant>
      <vt:variant>
        <vt:i4>5</vt:i4>
      </vt:variant>
      <vt:variant>
        <vt:lpwstr>http://velkavalka.cz/1914/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horacko</dc:creator>
  <cp:lastModifiedBy>Atre</cp:lastModifiedBy>
  <cp:revision>2</cp:revision>
  <cp:lastPrinted>2014-04-28T13:22:00Z</cp:lastPrinted>
  <dcterms:created xsi:type="dcterms:W3CDTF">2014-05-15T15:03:00Z</dcterms:created>
  <dcterms:modified xsi:type="dcterms:W3CDTF">2014-05-15T15:03:00Z</dcterms:modified>
</cp:coreProperties>
</file>