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D2714" w14:textId="77777777" w:rsidR="00C41513" w:rsidRPr="0088228D" w:rsidRDefault="00C41513" w:rsidP="00C41513">
      <w:r w:rsidRPr="0088228D">
        <w:rPr>
          <w:b/>
          <w:bCs/>
        </w:rPr>
        <w:t>194</w:t>
      </w:r>
      <w:r>
        <w:rPr>
          <w:b/>
          <w:bCs/>
        </w:rPr>
        <w:t>/2009</w:t>
      </w:r>
    </w:p>
    <w:p w14:paraId="3E20FAD0" w14:textId="77777777" w:rsidR="00C41513" w:rsidRDefault="00C41513" w:rsidP="00C41513"/>
    <w:p w14:paraId="1242E185" w14:textId="77777777" w:rsidR="00C41513" w:rsidRPr="0088228D" w:rsidRDefault="00C41513" w:rsidP="00C41513"/>
    <w:p w14:paraId="2AD26AA2" w14:textId="77777777" w:rsidR="00C41513" w:rsidRPr="0088228D" w:rsidRDefault="00C41513" w:rsidP="00C41513">
      <w:r w:rsidRPr="0088228D">
        <w:rPr>
          <w:b/>
          <w:bCs/>
        </w:rPr>
        <w:t>V</w:t>
      </w:r>
      <w:r>
        <w:rPr>
          <w:b/>
          <w:bCs/>
        </w:rPr>
        <w:t xml:space="preserve">yhláška </w:t>
      </w:r>
      <w:r w:rsidRPr="0088228D">
        <w:rPr>
          <w:b/>
          <w:bCs/>
        </w:rPr>
        <w:t>o stanovení podrobností užívání a provozování informačního</w:t>
      </w:r>
      <w:r>
        <w:t xml:space="preserve"> </w:t>
      </w:r>
      <w:r w:rsidRPr="0088228D">
        <w:rPr>
          <w:b/>
          <w:bCs/>
        </w:rPr>
        <w:t>systému datových schránek</w:t>
      </w:r>
    </w:p>
    <w:p w14:paraId="65518EFC" w14:textId="77777777" w:rsidR="00C41513" w:rsidRPr="0088228D" w:rsidRDefault="00C41513" w:rsidP="00C41513">
      <w:r w:rsidRPr="0088228D">
        <w:br/>
      </w:r>
      <w:r w:rsidRPr="0088228D">
        <w:br/>
        <w:t>Ministerstvo vnitra stanoví podle § 9 odst. 3 a 4, § 20 odst. 3 a § 21 zákona č. 300/2008 Sb., o elektronických úkonech a autorizované konverzi dokumentů, ve znění zákona č. 190/2009 Sb.:</w:t>
      </w:r>
      <w:r w:rsidRPr="0088228D">
        <w:br/>
      </w:r>
    </w:p>
    <w:p w14:paraId="04E733FD" w14:textId="77777777" w:rsidR="00C41513" w:rsidRPr="0088228D" w:rsidRDefault="00C41513" w:rsidP="00C41513">
      <w:pPr>
        <w:jc w:val="center"/>
      </w:pPr>
      <w:r w:rsidRPr="0088228D">
        <w:t>§ 1</w:t>
      </w:r>
    </w:p>
    <w:p w14:paraId="34C22D9A" w14:textId="77777777" w:rsidR="00C41513" w:rsidRPr="0088228D" w:rsidRDefault="00C41513" w:rsidP="00C41513"/>
    <w:p w14:paraId="185C4BBB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Náležitosti přístupových údajů pro přihlašování</w:t>
      </w:r>
    </w:p>
    <w:p w14:paraId="27D21628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do datové schránky</w:t>
      </w:r>
    </w:p>
    <w:p w14:paraId="41A8D279" w14:textId="77777777" w:rsidR="00C41513" w:rsidRPr="0088228D" w:rsidRDefault="00C41513" w:rsidP="00C41513">
      <w:r w:rsidRPr="0088228D">
        <w:br/>
        <w:t>(1) Přístupové údaje pro přihlašování do datové schránky tvoří uživatelské jméno a bezpečnostní heslo.</w:t>
      </w:r>
      <w:r w:rsidRPr="0088228D">
        <w:br/>
      </w:r>
      <w:r w:rsidRPr="0088228D">
        <w:br/>
        <w:t>(2) Uživatelské jméno je pro každou osobu jedinečné.</w:t>
      </w:r>
      <w:r w:rsidRPr="0088228D">
        <w:br/>
      </w:r>
      <w:r w:rsidRPr="0088228D">
        <w:br/>
        <w:t>(3) Uživatelské jméno je řetězec nejméně 6 a nejvýše 12 znaků vzniklý automatizovaným generováním.</w:t>
      </w:r>
      <w:r w:rsidRPr="0088228D">
        <w:br/>
      </w:r>
      <w:r w:rsidRPr="0088228D">
        <w:br/>
        <w:t>(4) Bezpečnostní heslo je řetězec nejméně 8 a nejvýše 32 znaků. Vždy se jedná o kombinaci písmen, číslic a speciálních znaků.</w:t>
      </w:r>
      <w:r w:rsidRPr="0088228D">
        <w:br/>
      </w:r>
      <w:r w:rsidRPr="0088228D">
        <w:br/>
        <w:t>(5) Přípustné znaky pro tvorbu uživatelského jména a bezpečnostního hesla jsou uvedeny v příloze č. 1 k této vyhlášce.</w:t>
      </w:r>
      <w:r w:rsidRPr="0088228D">
        <w:br/>
      </w:r>
      <w:r w:rsidRPr="0088228D">
        <w:br/>
        <w:t>(6) Bezpečnostní heslo nesmí být shodné s uživatelským jménem, se kterým tvoří přístupové údaje.</w:t>
      </w:r>
      <w:r w:rsidRPr="0088228D">
        <w:br/>
      </w:r>
    </w:p>
    <w:p w14:paraId="049F52EA" w14:textId="77777777" w:rsidR="00C41513" w:rsidRPr="0088228D" w:rsidRDefault="00C41513" w:rsidP="00C41513">
      <w:pPr>
        <w:jc w:val="center"/>
      </w:pPr>
      <w:r w:rsidRPr="0088228D">
        <w:t>§ 2</w:t>
      </w:r>
    </w:p>
    <w:p w14:paraId="6F3C7E26" w14:textId="77777777" w:rsidR="00C41513" w:rsidRPr="0088228D" w:rsidRDefault="00C41513" w:rsidP="00C41513"/>
    <w:p w14:paraId="7EC058E9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Elektronické prostředky pro přihlašování do datové schránky</w:t>
      </w:r>
    </w:p>
    <w:p w14:paraId="341FCC12" w14:textId="77777777" w:rsidR="00C41513" w:rsidRPr="0088228D" w:rsidRDefault="00C41513" w:rsidP="00C41513">
      <w:r w:rsidRPr="0088228D">
        <w:t>(1) Pro přihlašování do datové schránky lze použít elektronický prostředek, který je kryptografickým prostředkem</w:t>
      </w:r>
      <w:r w:rsidRPr="0088228D">
        <w:br/>
      </w:r>
      <w:r w:rsidRPr="0088228D">
        <w:br/>
      </w:r>
    </w:p>
    <w:p w14:paraId="42E497E5" w14:textId="77777777" w:rsidR="00C41513" w:rsidRPr="0088228D" w:rsidRDefault="00C41513" w:rsidP="00C41513">
      <w:r w:rsidRPr="0088228D">
        <w:t xml:space="preserve">a) </w:t>
      </w:r>
    </w:p>
    <w:p w14:paraId="56A3FF5C" w14:textId="77777777" w:rsidR="00C41513" w:rsidRPr="0088228D" w:rsidRDefault="00C41513" w:rsidP="00C41513">
      <w:pPr>
        <w:ind w:left="720"/>
      </w:pPr>
      <w:r w:rsidRPr="0088228D">
        <w:t>obsahujícím soukromý kryptografický klíč a veřejný kryptografický klíč, které jsou vytvořeny a užívány s využitím některého z algoritmů uvedených v bodu I přílohy č. 2 k této vyhlášce,</w:t>
      </w:r>
    </w:p>
    <w:p w14:paraId="6C885E16" w14:textId="77777777" w:rsidR="00C41513" w:rsidRPr="0088228D" w:rsidRDefault="00C41513" w:rsidP="00C41513">
      <w:r w:rsidRPr="0088228D">
        <w:t xml:space="preserve">b) </w:t>
      </w:r>
    </w:p>
    <w:p w14:paraId="468E60E3" w14:textId="77777777" w:rsidR="00C41513" w:rsidRPr="0088228D" w:rsidRDefault="00C41513" w:rsidP="00C41513">
      <w:pPr>
        <w:ind w:left="720"/>
      </w:pPr>
      <w:r w:rsidRPr="0088228D">
        <w:t>obsahujícím certifikát sloužící k autentizaci uživatele (dále jen "autentizační certifikát"), který je vytvořen a užíván s využitím některé z hashovacích funkcí uvedených v bodu II přílohy č. 2 k této vyhlášce a s využitím algoritmů podle písmene a),</w:t>
      </w:r>
    </w:p>
    <w:p w14:paraId="5F27B7B5" w14:textId="77777777" w:rsidR="00C41513" w:rsidRPr="0088228D" w:rsidRDefault="00C41513" w:rsidP="00C41513">
      <w:r w:rsidRPr="0088228D">
        <w:t xml:space="preserve">c) </w:t>
      </w:r>
    </w:p>
    <w:p w14:paraId="11BF9364" w14:textId="77777777" w:rsidR="00C41513" w:rsidRPr="0088228D" w:rsidRDefault="00C41513" w:rsidP="00C41513">
      <w:pPr>
        <w:ind w:left="720"/>
      </w:pPr>
      <w:r w:rsidRPr="0088228D">
        <w:lastRenderedPageBreak/>
        <w:t>umožňujícím vytvoření, uložení a použití soukromého kryptografického klíče a veřejného kryptografického klíče a autentizačního certifikátu ve formátu podle technické normy uvedené v bodu III písm. a) přílohy č. 2 k této vyhlášce; autentizační certifikát obsahuje</w:t>
      </w:r>
      <w:r w:rsidRPr="0088228D">
        <w:br/>
      </w:r>
      <w:r w:rsidRPr="0088228D">
        <w:br/>
      </w:r>
    </w:p>
    <w:p w14:paraId="7D8627BC" w14:textId="77777777" w:rsidR="00C41513" w:rsidRPr="0088228D" w:rsidRDefault="00C41513" w:rsidP="00C41513">
      <w:pPr>
        <w:ind w:left="720"/>
      </w:pPr>
      <w:r w:rsidRPr="0088228D">
        <w:t xml:space="preserve">1. </w:t>
      </w:r>
    </w:p>
    <w:p w14:paraId="1EAF5148" w14:textId="77777777" w:rsidR="00C41513" w:rsidRPr="0088228D" w:rsidRDefault="00C41513" w:rsidP="00C41513">
      <w:pPr>
        <w:ind w:left="720"/>
      </w:pPr>
      <w:r w:rsidRPr="0088228D">
        <w:t>údaje umožňující identifikovat osobu, která se přihlašuje do informačního systému datových schránek,</w:t>
      </w:r>
    </w:p>
    <w:p w14:paraId="46CE05E8" w14:textId="77777777" w:rsidR="00C41513" w:rsidRPr="0088228D" w:rsidRDefault="00C41513" w:rsidP="00C41513">
      <w:pPr>
        <w:ind w:left="720"/>
      </w:pPr>
      <w:r w:rsidRPr="0088228D">
        <w:t xml:space="preserve">2. </w:t>
      </w:r>
    </w:p>
    <w:p w14:paraId="68C56B72" w14:textId="77777777" w:rsidR="00C41513" w:rsidRPr="0088228D" w:rsidRDefault="00C41513" w:rsidP="00C41513">
      <w:pPr>
        <w:ind w:left="720"/>
      </w:pPr>
      <w:r w:rsidRPr="0088228D">
        <w:t>obchodní firmu nebo název poskytovatele certifikačních služeb, který autentizační certifikát vydal, jedná-li se o právnickou osobu, nebo jméno, popřípadě jména, příjmení, případně odlišující dodatek, jedná-li se o fyzickou osobu, a stát, ve kterém je poskytovatel certifikačních služeb usazen,</w:t>
      </w:r>
    </w:p>
    <w:p w14:paraId="78B7F044" w14:textId="77777777" w:rsidR="00C41513" w:rsidRPr="0088228D" w:rsidRDefault="00C41513" w:rsidP="00C41513">
      <w:pPr>
        <w:ind w:left="720"/>
      </w:pPr>
      <w:r w:rsidRPr="0088228D">
        <w:t xml:space="preserve">3. </w:t>
      </w:r>
    </w:p>
    <w:p w14:paraId="43896A92" w14:textId="77777777" w:rsidR="00C41513" w:rsidRPr="0088228D" w:rsidRDefault="00C41513" w:rsidP="00C41513">
      <w:pPr>
        <w:ind w:left="720"/>
      </w:pPr>
      <w:r w:rsidRPr="0088228D">
        <w:t>číslo autentizačního certifikátu unikátní u daného poskytovatele certifikačních služeb a</w:t>
      </w:r>
    </w:p>
    <w:p w14:paraId="09CA4546" w14:textId="77777777" w:rsidR="00C41513" w:rsidRPr="0088228D" w:rsidRDefault="00C41513" w:rsidP="00C41513">
      <w:pPr>
        <w:ind w:left="720"/>
      </w:pPr>
      <w:r w:rsidRPr="0088228D">
        <w:t xml:space="preserve">4. </w:t>
      </w:r>
    </w:p>
    <w:p w14:paraId="2FD046ED" w14:textId="77777777" w:rsidR="00C41513" w:rsidRPr="0088228D" w:rsidRDefault="00C41513" w:rsidP="00C41513">
      <w:pPr>
        <w:ind w:left="720"/>
      </w:pPr>
      <w:r w:rsidRPr="0088228D">
        <w:t>údaje o počátku a konci platnosti autentizačního certifikátu,</w:t>
      </w:r>
    </w:p>
    <w:p w14:paraId="643DCA49" w14:textId="77777777" w:rsidR="00C41513" w:rsidRPr="0088228D" w:rsidRDefault="00C41513" w:rsidP="00C41513">
      <w:r w:rsidRPr="0088228D">
        <w:t xml:space="preserve">d) </w:t>
      </w:r>
    </w:p>
    <w:p w14:paraId="31864AB5" w14:textId="77777777" w:rsidR="00C41513" w:rsidRPr="0088228D" w:rsidRDefault="00C41513" w:rsidP="00C41513">
      <w:pPr>
        <w:ind w:left="720"/>
      </w:pPr>
      <w:r w:rsidRPr="0088228D">
        <w:t>neumožňujícím přenos soukromého kryptografického klíče podle písmene a) z tohoto elektronického prostředku,</w:t>
      </w:r>
    </w:p>
    <w:p w14:paraId="07ECC2B8" w14:textId="77777777" w:rsidR="00C41513" w:rsidRPr="0088228D" w:rsidRDefault="00C41513" w:rsidP="00C41513">
      <w:r w:rsidRPr="0088228D">
        <w:t xml:space="preserve">e) </w:t>
      </w:r>
    </w:p>
    <w:p w14:paraId="20F6D2D4" w14:textId="77777777" w:rsidR="00C41513" w:rsidRPr="0088228D" w:rsidRDefault="00C41513" w:rsidP="00C41513">
      <w:pPr>
        <w:ind w:left="720"/>
      </w:pPr>
      <w:r w:rsidRPr="0088228D">
        <w:t>podporujícím použití některého z algoritmů uvedených v bodu I přílohy č. 2 k této vyhlášce a některé z hashovacích funkcí uvedených v bodu II přílohy č. 2 k této vyhlášce,</w:t>
      </w:r>
    </w:p>
    <w:p w14:paraId="3802DB85" w14:textId="77777777" w:rsidR="00C41513" w:rsidRPr="0088228D" w:rsidRDefault="00C41513" w:rsidP="00C41513">
      <w:r w:rsidRPr="0088228D">
        <w:t xml:space="preserve">f) </w:t>
      </w:r>
    </w:p>
    <w:p w14:paraId="60AC4240" w14:textId="77777777" w:rsidR="00C41513" w:rsidRPr="0088228D" w:rsidRDefault="00C41513" w:rsidP="00C41513">
      <w:pPr>
        <w:ind w:left="720"/>
      </w:pPr>
      <w:r w:rsidRPr="0088228D">
        <w:t>jehož použití je podmíněno zadáním bezpečnostního kódu (PIN) a</w:t>
      </w:r>
    </w:p>
    <w:p w14:paraId="4B766F49" w14:textId="77777777" w:rsidR="00C41513" w:rsidRPr="0088228D" w:rsidRDefault="00C41513" w:rsidP="00C41513">
      <w:r w:rsidRPr="0088228D">
        <w:t xml:space="preserve">g) </w:t>
      </w:r>
    </w:p>
    <w:p w14:paraId="19981BCA" w14:textId="77777777" w:rsidR="00C41513" w:rsidRPr="0088228D" w:rsidRDefault="00C41513" w:rsidP="00C41513">
      <w:pPr>
        <w:ind w:left="720"/>
      </w:pPr>
      <w:r w:rsidRPr="0088228D">
        <w:t>u něhož není známo zvýšené riziko ohrožující provoz informačního systému datových schránek.</w:t>
      </w:r>
    </w:p>
    <w:p w14:paraId="7B6EC6CE" w14:textId="77777777" w:rsidR="00C41513" w:rsidRPr="0088228D" w:rsidRDefault="00C41513" w:rsidP="00C41513">
      <w:r w:rsidRPr="0088228D">
        <w:t>(2) Autentizační certifikát podle odstavce 1 písm. b) vydává akreditovaný poskytovatel certifikačních služeb.</w:t>
      </w:r>
      <w:r w:rsidRPr="0088228D">
        <w:br/>
      </w:r>
    </w:p>
    <w:p w14:paraId="63CDD667" w14:textId="77777777" w:rsidR="00C41513" w:rsidRPr="0088228D" w:rsidRDefault="00C41513" w:rsidP="00C41513">
      <w:pPr>
        <w:jc w:val="center"/>
      </w:pPr>
      <w:r w:rsidRPr="0088228D">
        <w:t>§ 3</w:t>
      </w:r>
    </w:p>
    <w:p w14:paraId="6AA71A23" w14:textId="77777777" w:rsidR="00C41513" w:rsidRPr="0088228D" w:rsidRDefault="00C41513" w:rsidP="00C41513"/>
    <w:p w14:paraId="27A2A00F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Technické podmínky a bezpečnostní zásady pro přístup</w:t>
      </w:r>
    </w:p>
    <w:p w14:paraId="24E33625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do datové schránky</w:t>
      </w:r>
    </w:p>
    <w:p w14:paraId="3BA0E2FD" w14:textId="77777777" w:rsidR="00C41513" w:rsidRPr="0088228D" w:rsidRDefault="00C41513" w:rsidP="00C41513">
      <w:r w:rsidRPr="0088228D">
        <w:br/>
        <w:t>(1) Přihlašuje-li se osoba oprávněná k přístupu do datové schránky prostřednictvím elektronického prostředku podle § 2, správce informačního systému datových schránek neumožní přihlášení bez současného zadání uživatelského jména a bezpečnostního hesla podle § 1. Užívá-li osoba oprávněná k přístupu do datové schránky k přihlašování elektronický prostředek podle § 2, správce informačního systému datových schránek této osobě neumožní přihlášení pouze přístupovými údaji podle § 1.</w:t>
      </w:r>
      <w:r w:rsidRPr="0088228D">
        <w:br/>
      </w:r>
      <w:r w:rsidRPr="0088228D">
        <w:br/>
        <w:t xml:space="preserve">(2) Je-li při přihlašování do datové schránky prostřednictvím přístupových údajů podle § 1 bezprostředně po sobě po páté chybně zadáno bezpečnostní heslo, správce informačního systému datových schránek neumožní přihlášení do datové schránky prostřednictvím stejného uživatelského jména po dobu 1 hodiny od okamžiku pátého chybného zadání bezpečnostního hesla. Správce informačního systému datových schránek současně zašle na elektronickou </w:t>
      </w:r>
      <w:r w:rsidRPr="0088228D">
        <w:lastRenderedPageBreak/>
        <w:t>adresu zvolenou osobou, pro niž byla datová schránka zřízena, nebo administrátorem, sdělení, že došlo k pokusu o neoprávněné přihlášení do datové schránky a že se osobě oprávněné k přístupu do datové schránky doporučuje, aby bez prodlení provedla změnu bezpečnostního hesla. Věta první a druhá se nepoužije, přihlašuje-li se osoba oprávněná k přístupu do datové schránky prostřednictvím elektronického prostředku podle § 2.</w:t>
      </w:r>
      <w:r w:rsidRPr="0088228D">
        <w:br/>
      </w:r>
      <w:r w:rsidRPr="0088228D">
        <w:br/>
        <w:t>(3) Neprovede-li osoba oprávněná k přístupu do datové schránky, která je do datové schránky přihlášena, v datové schránce žádný úkon po dobu 30 minut, správce informačního systému datových schránek tuto osobu z datové schránky odhlásí. Věta první se nepoužije, je-li do datové schránky přistupováno prostřednictvím elektronického systému spisové služby nebo jiné elektronické aplikace s užitím systémového certifikátu.</w:t>
      </w:r>
      <w:r w:rsidRPr="0088228D">
        <w:br/>
      </w:r>
      <w:r w:rsidRPr="0088228D">
        <w:br/>
        <w:t>(4) Správce informačního systému datových schránek umožní osobě oprávněné k přístupu do datové schránky kdykoliv změnit bezpečnostní heslo. Změnu bezpečnostního hesla lze provést způsobem umožňujícím dálkový přístup.</w:t>
      </w:r>
      <w:r w:rsidRPr="0088228D">
        <w:br/>
      </w:r>
      <w:r w:rsidRPr="0088228D">
        <w:br/>
        <w:t>(5) Přihlášení do datové schránky prostřednictvím elektronického prostředku podle § 2 se řídí bezpečnostními zásadami uvedenými v certifikační politice, kterou poskytovatel certifikačních služeb vede v souladu se standardem uvedeným v bodu III písm. b) přílohy č. 2 k této vyhlášce a zveřejňuje ji způsobem umožňujícím dálkový přístup.</w:t>
      </w:r>
      <w:r w:rsidRPr="0088228D">
        <w:br/>
      </w:r>
    </w:p>
    <w:p w14:paraId="2630CA92" w14:textId="77777777" w:rsidR="00C41513" w:rsidRPr="0088228D" w:rsidRDefault="00C41513" w:rsidP="00C41513">
      <w:pPr>
        <w:jc w:val="center"/>
      </w:pPr>
      <w:r w:rsidRPr="0088228D">
        <w:t>§ 4</w:t>
      </w:r>
    </w:p>
    <w:p w14:paraId="38D80188" w14:textId="77777777" w:rsidR="00C41513" w:rsidRPr="0088228D" w:rsidRDefault="00C41513" w:rsidP="00C41513"/>
    <w:p w14:paraId="51BF849D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Přípustné formáty datové zprávy dodávané do datové schránky</w:t>
      </w:r>
    </w:p>
    <w:p w14:paraId="3B4F5C71" w14:textId="77777777" w:rsidR="00C41513" w:rsidRPr="0088228D" w:rsidRDefault="00C41513" w:rsidP="00C41513">
      <w:r w:rsidRPr="0088228D">
        <w:br/>
        <w:t>Přípustné formáty datové zprávy dodávané do datové schránky jsou stanoveny v příloze č. 3 k této vyhlášce.</w:t>
      </w:r>
      <w:r w:rsidRPr="0088228D">
        <w:br/>
      </w:r>
    </w:p>
    <w:p w14:paraId="6E9A39FB" w14:textId="77777777" w:rsidR="00C41513" w:rsidRPr="0088228D" w:rsidRDefault="00C41513" w:rsidP="00C41513">
      <w:pPr>
        <w:jc w:val="center"/>
      </w:pPr>
      <w:r w:rsidRPr="0088228D">
        <w:t>§ 5</w:t>
      </w:r>
    </w:p>
    <w:p w14:paraId="2DAF57B5" w14:textId="77777777" w:rsidR="00C41513" w:rsidRPr="0088228D" w:rsidRDefault="00C41513" w:rsidP="00C41513"/>
    <w:p w14:paraId="3AC4889B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Maximální velikost datové zprávy dodávané do datové schránky</w:t>
      </w:r>
    </w:p>
    <w:p w14:paraId="20B97196" w14:textId="77777777" w:rsidR="00C41513" w:rsidRPr="0088228D" w:rsidRDefault="00C41513" w:rsidP="00C41513">
      <w:r w:rsidRPr="0088228D">
        <w:br/>
        <w:t>Maximální velikost datové zprávy dodávané do datové schránky činí 10 MB.</w:t>
      </w:r>
      <w:r w:rsidRPr="0088228D">
        <w:br/>
      </w:r>
    </w:p>
    <w:p w14:paraId="054741B7" w14:textId="77777777" w:rsidR="00C41513" w:rsidRPr="0088228D" w:rsidRDefault="00C41513" w:rsidP="00C41513">
      <w:pPr>
        <w:jc w:val="center"/>
      </w:pPr>
      <w:r w:rsidRPr="0088228D">
        <w:t>§ 6</w:t>
      </w:r>
    </w:p>
    <w:p w14:paraId="19B0C221" w14:textId="77777777" w:rsidR="00C41513" w:rsidRPr="0088228D" w:rsidRDefault="00C41513" w:rsidP="00C41513"/>
    <w:p w14:paraId="2D142BC1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Doba uložení datové zprávy v datové schránce</w:t>
      </w:r>
    </w:p>
    <w:p w14:paraId="79DF54B1" w14:textId="77777777" w:rsidR="00C41513" w:rsidRPr="0088228D" w:rsidRDefault="00C41513" w:rsidP="00C41513">
      <w:r w:rsidRPr="0088228D">
        <w:br/>
        <w:t>(1) Doba uložení datové zprávy v datové schránce činí 90 dnů ode dne, kdy se do této datové schránky přihlásila osoba, která má s ohledem na rozsah svého oprávnění k dokumentu obsaženému v datové zprávě přístup. Byla-li datová zpráva do datové schránky dodána způsobem podle § 18a zákona o elektronických úkonech a autorizované konverzi dokumentů, doba uložení datové zprávy v datové schránce činí 90 dnů ode dne dodání.</w:t>
      </w:r>
      <w:r w:rsidRPr="0088228D">
        <w:br/>
      </w:r>
      <w:r w:rsidRPr="0088228D">
        <w:br/>
        <w:t>(2) Je-li do datové schránky přistupováno prostřednictvím elektronického systému spisové služby nebo jiné elektronické aplikace s užitím systémového certifikátu, doba uložení datové zprávy v datové schránce činí 90 dnů ode dne, kdy bylo do této datové schránky přistoupeno prostřednictvím elektronického systému spisové služby nebo jiné elektronické aplikace s užitím systémového certifikátu.</w:t>
      </w:r>
      <w:r w:rsidRPr="0088228D">
        <w:br/>
      </w:r>
    </w:p>
    <w:p w14:paraId="07C0F261" w14:textId="77777777" w:rsidR="00C41513" w:rsidRPr="0088228D" w:rsidRDefault="00C41513" w:rsidP="00C41513">
      <w:pPr>
        <w:jc w:val="center"/>
      </w:pPr>
      <w:r w:rsidRPr="0088228D">
        <w:lastRenderedPageBreak/>
        <w:t>§ 7</w:t>
      </w:r>
    </w:p>
    <w:p w14:paraId="101F3242" w14:textId="77777777" w:rsidR="00C41513" w:rsidRPr="0088228D" w:rsidRDefault="00C41513" w:rsidP="00C41513"/>
    <w:p w14:paraId="17D7B83D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Technické náležitosti užívání datové schránky</w:t>
      </w:r>
    </w:p>
    <w:p w14:paraId="49C3C0B8" w14:textId="77777777" w:rsidR="00C41513" w:rsidRPr="0088228D" w:rsidRDefault="00C41513" w:rsidP="00C41513">
      <w:r w:rsidRPr="0088228D">
        <w:br/>
        <w:t>Správce informačního systému datových schránek nepřijme k odeslání datovou zprávu,</w:t>
      </w:r>
      <w:r w:rsidRPr="0088228D">
        <w:br/>
      </w:r>
      <w:r w:rsidRPr="0088228D">
        <w:br/>
      </w:r>
    </w:p>
    <w:p w14:paraId="75C53466" w14:textId="77777777" w:rsidR="00C41513" w:rsidRPr="0088228D" w:rsidRDefault="00C41513" w:rsidP="00C41513">
      <w:r w:rsidRPr="0088228D">
        <w:t xml:space="preserve">a) </w:t>
      </w:r>
    </w:p>
    <w:p w14:paraId="297819ED" w14:textId="77777777" w:rsidR="00C41513" w:rsidRPr="0088228D" w:rsidRDefault="00C41513" w:rsidP="00C41513">
      <w:pPr>
        <w:ind w:left="720"/>
      </w:pPr>
      <w:r w:rsidRPr="0088228D">
        <w:t>není-li v přípustném formátu stanoveném touto vyhláškou,</w:t>
      </w:r>
    </w:p>
    <w:p w14:paraId="7F877016" w14:textId="77777777" w:rsidR="00C41513" w:rsidRPr="0088228D" w:rsidRDefault="00C41513" w:rsidP="00C41513">
      <w:r w:rsidRPr="0088228D">
        <w:t xml:space="preserve">b) </w:t>
      </w:r>
    </w:p>
    <w:p w14:paraId="09E3F7C7" w14:textId="77777777" w:rsidR="00C41513" w:rsidRPr="0088228D" w:rsidRDefault="00C41513" w:rsidP="00C41513">
      <w:pPr>
        <w:ind w:left="720"/>
      </w:pPr>
      <w:r w:rsidRPr="0088228D">
        <w:t>převyšuje-li její velikost maximální velikost stanovenou touto vyhláškou, nebo</w:t>
      </w:r>
    </w:p>
    <w:p w14:paraId="09A54378" w14:textId="77777777" w:rsidR="00C41513" w:rsidRPr="0088228D" w:rsidRDefault="00C41513" w:rsidP="00C41513">
      <w:r w:rsidRPr="0088228D">
        <w:t xml:space="preserve">c) </w:t>
      </w:r>
    </w:p>
    <w:p w14:paraId="241A1296" w14:textId="77777777" w:rsidR="00C41513" w:rsidRPr="0088228D" w:rsidRDefault="00C41513" w:rsidP="00C41513">
      <w:pPr>
        <w:ind w:left="720"/>
      </w:pPr>
      <w:r w:rsidRPr="0088228D">
        <w:t>obsahuje-li škodlivý kód, který může poškodit informační systém datových schránek, údaj v něm obsažený nebo výpočetní techniku držitele datové schránky.</w:t>
      </w:r>
      <w:r w:rsidRPr="0088228D">
        <w:br/>
      </w:r>
    </w:p>
    <w:p w14:paraId="1747BC9E" w14:textId="77777777" w:rsidR="00C41513" w:rsidRPr="0088228D" w:rsidRDefault="00C41513" w:rsidP="00C41513">
      <w:pPr>
        <w:jc w:val="center"/>
      </w:pPr>
      <w:r w:rsidRPr="0088228D">
        <w:t>§ 8</w:t>
      </w:r>
    </w:p>
    <w:p w14:paraId="361BAEC0" w14:textId="77777777" w:rsidR="00C41513" w:rsidRPr="0088228D" w:rsidRDefault="00C41513" w:rsidP="00C41513"/>
    <w:p w14:paraId="5F0BBBD0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Způsob tvorby identifikátoru datové schránky</w:t>
      </w:r>
    </w:p>
    <w:p w14:paraId="60310004" w14:textId="77777777" w:rsidR="00C41513" w:rsidRPr="0088228D" w:rsidRDefault="00C41513" w:rsidP="00C41513">
      <w:r w:rsidRPr="0088228D">
        <w:br/>
        <w:t>(1) Správce informačního systému datových schránek vytváří identifikátor datové schránky automatizovaně s využitím algoritmů pro generování náhodných čísel.</w:t>
      </w:r>
      <w:r w:rsidRPr="0088228D">
        <w:br/>
      </w:r>
      <w:r w:rsidRPr="0088228D">
        <w:br/>
        <w:t>(2) Identifikátor datové schránky je pro každou datovou schránku jedinečný.</w:t>
      </w:r>
      <w:r w:rsidRPr="0088228D">
        <w:br/>
      </w:r>
    </w:p>
    <w:p w14:paraId="52DA710B" w14:textId="77777777" w:rsidR="00C41513" w:rsidRPr="0088228D" w:rsidRDefault="00C41513" w:rsidP="00C41513">
      <w:pPr>
        <w:jc w:val="center"/>
      </w:pPr>
      <w:r w:rsidRPr="0088228D">
        <w:t>§ 9</w:t>
      </w:r>
    </w:p>
    <w:p w14:paraId="212F99CD" w14:textId="77777777" w:rsidR="00C41513" w:rsidRPr="0088228D" w:rsidRDefault="00C41513" w:rsidP="00C41513"/>
    <w:p w14:paraId="3A2C090B" w14:textId="77777777" w:rsidR="00C41513" w:rsidRPr="0088228D" w:rsidRDefault="00C41513" w:rsidP="00C41513">
      <w:pPr>
        <w:jc w:val="center"/>
      </w:pPr>
      <w:r w:rsidRPr="0088228D">
        <w:rPr>
          <w:b/>
          <w:bCs/>
        </w:rPr>
        <w:t>Účinnost</w:t>
      </w:r>
    </w:p>
    <w:p w14:paraId="4663ADFB" w14:textId="77777777" w:rsidR="00C41513" w:rsidRPr="0088228D" w:rsidRDefault="00C41513" w:rsidP="00C41513">
      <w:r w:rsidRPr="0088228D">
        <w:br/>
        <w:t>Tato vyhláška nabývá účinnosti dnem 1. července 2009.</w:t>
      </w:r>
      <w:r w:rsidRPr="0088228D">
        <w:br/>
      </w:r>
    </w:p>
    <w:p w14:paraId="79165EDB" w14:textId="77777777" w:rsidR="00C41513" w:rsidRPr="0088228D" w:rsidRDefault="00C41513" w:rsidP="00C41513">
      <w:pPr>
        <w:jc w:val="center"/>
      </w:pPr>
      <w:r w:rsidRPr="0088228D">
        <w:t>Ministr:</w:t>
      </w:r>
    </w:p>
    <w:p w14:paraId="6A41EE3E" w14:textId="77777777" w:rsidR="00C41513" w:rsidRPr="0088228D" w:rsidRDefault="00C41513" w:rsidP="00C41513"/>
    <w:p w14:paraId="7E5DB5EF" w14:textId="77777777" w:rsidR="00C41513" w:rsidRPr="0088228D" w:rsidRDefault="00C41513" w:rsidP="00C41513">
      <w:pPr>
        <w:jc w:val="center"/>
      </w:pPr>
      <w:r w:rsidRPr="0088228D">
        <w:t xml:space="preserve">Ing. </w:t>
      </w:r>
      <w:r w:rsidRPr="0088228D">
        <w:rPr>
          <w:b/>
          <w:bCs/>
        </w:rPr>
        <w:t>Pecina</w:t>
      </w:r>
      <w:r w:rsidRPr="0088228D">
        <w:t>, MBA v. r.</w:t>
      </w:r>
    </w:p>
    <w:p w14:paraId="6C1983DD" w14:textId="77777777" w:rsidR="00C41513" w:rsidRPr="0088228D" w:rsidRDefault="00C41513" w:rsidP="00C41513"/>
    <w:p w14:paraId="29E4A0CF" w14:textId="77777777" w:rsidR="00C41513" w:rsidRPr="0088228D" w:rsidRDefault="00C41513" w:rsidP="00C41513">
      <w:pPr>
        <w:pStyle w:val="Normlnweb"/>
        <w:spacing w:before="0" w:beforeAutospacing="0" w:after="0" w:afterAutospacing="0"/>
        <w:jc w:val="right"/>
      </w:pPr>
      <w:r w:rsidRPr="0088228D">
        <w:rPr>
          <w:b/>
          <w:bCs/>
        </w:rPr>
        <w:t>Příloha č. 1 k vyhlášce č. 194/2009 Sb.</w:t>
      </w:r>
    </w:p>
    <w:p w14:paraId="42F9F1DA" w14:textId="77777777" w:rsidR="00C41513" w:rsidRPr="0088228D" w:rsidRDefault="00C41513" w:rsidP="00C41513">
      <w:pPr>
        <w:pStyle w:val="Normlnweb"/>
        <w:spacing w:before="0" w:beforeAutospacing="0" w:after="0" w:afterAutospacing="0"/>
        <w:jc w:val="right"/>
      </w:pPr>
      <w:r w:rsidRPr="0088228D">
        <w:rPr>
          <w:b/>
          <w:bCs/>
        </w:rPr>
        <w:t>Příloha č. 2 k vyhlášce č. 194/2009 Sb.</w:t>
      </w:r>
    </w:p>
    <w:p w14:paraId="09C00B12" w14:textId="77777777" w:rsidR="00C41513" w:rsidRPr="0088228D" w:rsidRDefault="00C41513" w:rsidP="00C41513">
      <w:pPr>
        <w:pStyle w:val="Normlnweb"/>
        <w:spacing w:before="0" w:beforeAutospacing="0" w:after="0" w:afterAutospacing="0"/>
        <w:jc w:val="right"/>
      </w:pPr>
      <w:r w:rsidRPr="0088228D">
        <w:rPr>
          <w:b/>
          <w:bCs/>
        </w:rPr>
        <w:t>Příloha č. 3 k vyhlášce č. 194/2009 Sb.</w:t>
      </w:r>
    </w:p>
    <w:p w14:paraId="277560F8" w14:textId="77777777" w:rsidR="00C41513" w:rsidRPr="0088228D" w:rsidRDefault="00C41513" w:rsidP="00C41513"/>
    <w:p w14:paraId="762786FC" w14:textId="745D4DDB" w:rsidR="00704B05" w:rsidRDefault="00C41513" w:rsidP="00C41513">
      <w:pPr>
        <w:jc w:val="center"/>
      </w:pPr>
      <w:hyperlink r:id="rId4" w:history="1">
        <w:r w:rsidRPr="0088228D">
          <w:rPr>
            <w:rStyle w:val="Hypertextovodkaz"/>
            <w:rFonts w:eastAsiaTheme="majorEastAsia"/>
          </w:rPr>
          <w:t>(přílohy 1 až 3)</w:t>
        </w:r>
      </w:hyperlink>
    </w:p>
    <w:sectPr w:rsidR="00704B05" w:rsidSect="00C41513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649DC" w14:textId="77777777" w:rsidR="00C41513" w:rsidRDefault="00C4151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8BB94" w14:textId="77777777" w:rsidR="00C41513" w:rsidRDefault="00C4151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B9E2E" w14:textId="77777777" w:rsidR="00C41513" w:rsidRDefault="00C41513">
    <w:pPr>
      <w:pStyle w:val="Zpa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2F50A" w14:textId="77777777" w:rsidR="00C41513" w:rsidRDefault="00C4151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09D4C" w14:textId="77777777" w:rsidR="00C41513" w:rsidRDefault="00C4151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B99AF" w14:textId="77777777" w:rsidR="00C41513" w:rsidRDefault="00C4151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513"/>
    <w:rsid w:val="00704B05"/>
    <w:rsid w:val="00874C10"/>
    <w:rsid w:val="00B94EFF"/>
    <w:rsid w:val="00C4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089D9"/>
  <w15:chartTrackingRefBased/>
  <w15:docId w15:val="{5DB5993A-4872-0441-BB08-5D51B868A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41513"/>
    <w:rPr>
      <w:rFonts w:ascii="Times New Roman" w:eastAsia="Times New Roman" w:hAnsi="Times New Roman" w:cs="Times New Roman"/>
      <w:color w:val="00000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415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415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15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15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15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151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151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151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151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41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41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41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15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15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15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15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15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151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41513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41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4151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C41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41513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C4151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41513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C4151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41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41513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41513"/>
    <w:rPr>
      <w:b/>
      <w:bCs/>
      <w:smallCaps/>
      <w:color w:val="0F4761" w:themeColor="accent1" w:themeShade="BF"/>
      <w:spacing w:val="5"/>
    </w:rPr>
  </w:style>
  <w:style w:type="character" w:customStyle="1" w:styleId="sb01">
    <w:name w:val="sb01"/>
    <w:basedOn w:val="Standardnpsmoodstavce"/>
    <w:rsid w:val="00C41513"/>
    <w:rPr>
      <w:b w:val="0"/>
      <w:bCs w:val="0"/>
      <w:sz w:val="36"/>
      <w:szCs w:val="36"/>
    </w:rPr>
  </w:style>
  <w:style w:type="paragraph" w:styleId="Normlnweb">
    <w:name w:val="Normal (Web)"/>
    <w:basedOn w:val="Normln"/>
    <w:rsid w:val="00C41513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C41513"/>
    <w:rPr>
      <w:color w:val="0000FF"/>
      <w:u w:val="single"/>
    </w:rPr>
  </w:style>
  <w:style w:type="paragraph" w:styleId="Zhlav">
    <w:name w:val="header"/>
    <w:basedOn w:val="Normln"/>
    <w:link w:val="ZhlavChar"/>
    <w:rsid w:val="00C41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41513"/>
    <w:rPr>
      <w:rFonts w:ascii="Times New Roman" w:eastAsia="Times New Roman" w:hAnsi="Times New Roman" w:cs="Times New Roman"/>
      <w:color w:val="000000"/>
      <w:lang w:eastAsia="cs-CZ"/>
    </w:rPr>
  </w:style>
  <w:style w:type="paragraph" w:styleId="Zpat">
    <w:name w:val="footer"/>
    <w:basedOn w:val="Normln"/>
    <w:link w:val="ZpatChar"/>
    <w:rsid w:val="00C41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41513"/>
    <w:rPr>
      <w:rFonts w:ascii="Times New Roman" w:eastAsia="Times New Roman" w:hAnsi="Times New Roman" w:cs="Times New Roman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hyperlink" Target="http://www.sbirka.cz/2009/09-194.pdf" TargetMode="Externa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1100</Words>
  <Characters>6491</Characters>
  <Application>Microsoft Office Word</Application>
  <DocSecurity>0</DocSecurity>
  <Lines>54</Lines>
  <Paragraphs>15</Paragraphs>
  <ScaleCrop>false</ScaleCrop>
  <Company/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2025-08-04T06:16:00Z</dcterms:created>
  <dcterms:modified xsi:type="dcterms:W3CDTF">2025-08-04T06:16:00Z</dcterms:modified>
</cp:coreProperties>
</file>