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B2D" w:rsidRPr="00183B2D" w:rsidRDefault="00183B2D" w:rsidP="00183B2D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183B2D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ORGANIZACE ŠKOLNÍHO ROKU 2017/2018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Organizace školního roku 2017/2018  v základních školách, středních školách, základních uměleckých školách a konzervatořích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proofErr w:type="gramStart"/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Č.j.</w:t>
      </w:r>
      <w:proofErr w:type="gramEnd"/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: MSMT- 12165/2016-1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Dne  11. května 2016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Období školního vyučování ve školním roce 2017/2018 začne ve všech základních školách, středních školách, základních uměleckých školách a konzervatořích v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pondělí 4. září 2017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Vyučování bude v prvním pololetí ukončeno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 středu 31. ledna 2018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Období školního vyučování ve druhém pololetí bude ukončeno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pátek 29. června 2018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Podzimní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připadnou na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čtvrtek 26. října a pátek 27. října 2017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Vánoční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budou zahájeny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 sobotu 23. prosince 2017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 skončí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 úterý 2. ledna 2018.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Vyučování začne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 středu 3. ledna 2018.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Jednodenní pololetní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připadnou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na pátek 2. února 2018.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Jarní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 délce jednoho týdne jsou podle sídla školy stanoveny takto:</w:t>
      </w:r>
    </w:p>
    <w:tbl>
      <w:tblPr>
        <w:tblW w:w="931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7"/>
        <w:gridCol w:w="7878"/>
      </w:tblGrid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Termín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Okresy, obvody hl. města Prahy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5.2. - 11.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1 až 5, Blansko, Brno-město, Brno-venkov, Břeclav, Hodonín, Vyškov, Znojmo, Domažlice, Tachov, Louny, Karviná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12. 2. - 18.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Praha 6 až 10, Cheb, Karlovy Vary, Sokolov, Nymburk, Jindřichův Hradec, Litoměřice, Děčín, Přerov, Frýdek-Místek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19. 2. - 25. 2.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Kroměříž, Uherské Hradiště, Vsetín, Zlín, Praha-východ, Praha-západ, Mělník, Rakovník, Plzeň-město, Plzeň-sever, Plzeň-jih, Hradec Králové, Teplice, Nový Jičín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26. 2. - 4.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Česká Lípa, Jablonec nad Nisou, Liberec, Semily, Havlíčkův Brod, Jihlava, Pelhřimov, Třebíč, Žďár nad Sázavou, Kladno, Kolín, Kutná Hora, Písek, Náchod, Bruntál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5. 3. - 11.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Mladá Boleslav, Příbram, Tábor, Prachatice, Strakonice, Ústí nad Labem, Chomutov, Most, Jičín, Rychnov nad Kněžnou, Olomouc, Šumperk, Opava, Jeseník</w:t>
            </w:r>
          </w:p>
        </w:tc>
      </w:tr>
      <w:tr w:rsidR="00183B2D" w:rsidRPr="00183B2D" w:rsidTr="00183B2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lastRenderedPageBreak/>
              <w:t>12. 3. – 18. 3. 2018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83B2D" w:rsidRPr="00183B2D" w:rsidRDefault="00183B2D" w:rsidP="00183B2D">
            <w:pPr>
              <w:spacing w:before="12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83B2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Benešov, Beroun, Rokycany, České Budějovice, Český Krumlov, Klatovy, Trutnov, Pardubice, Chrudim, Svitavy, Ústí nad Orlicí, Ostrava-město, Prostějov</w:t>
            </w:r>
          </w:p>
        </w:tc>
      </w:tr>
    </w:tbl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Poznámky k tabulce: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Praha 1 až 5 jsou městské části: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Praha 1,  Praha 2,  Praha 3,  Praha 4,  Praha 5,  Praha 11,  Praha 12, Praha 13, Praha 16, Praha-Kunratice, Praha-Libuš, Praha-Lipence, Praha-Lochkov, Praha-Řeporyje, Praha-Slivenec, Praha-Šeberov, Praha-Újezd, Praha-Velká Chuchle, Praha-Zbraslav, Praha-Zličín.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br/>
        <w:t>Praha 6 až 10 jsou městské části: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Praha 6,  Praha 7,  Praha 8,  Praha 9, Praha 10, Praha 14, Praha 15, Praha 17, Praha 18, Praha  19, Praha  20, Praha  21, Praha  22, Praha-Kolovraty, Praha-Běchovice, Praha-Benice, Praha-Březiněves, Praha-Čakovice, Praha-Ďáblice, Praha-Dolní  Chabry, Praha-Dolní  Měcholupy, Praha-Dolní Počernice, Praha-Dubeč, Praha-Klánovice, Praha-Koloděje, Praha-Královice, Praha-Křeslice, Praha-Lysolaje, Praha-Nebušice, Praha-Nedvězí, Praha-Petrovice, Praha-Přední Kopanina, Praha-Satalice, Praha-Suchdol, Praha-Štěrboholy, Praha-Troja, Praha-Vinoř.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Velikonoční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připadnou na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čtvrtek 29. března a pátek 30. března 2018.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Poznámka: Pátek 30. března 2018 je zároveň tzv. ostatním svátkem podle zákona č. 245/2000 Sb., o státních svátcích, o ostatních svátcích, o významných dnech a o dnech pracovního klidu, ve znění pozdějších předpisů.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 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Hlavní prázdniny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budou trvat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od pondělí 2. července 2018 do pátku 31. srpna 2018.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br/>
        <w:t>Období školního vyučování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ve školním roce 2018/2019</w:t>
      </w: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začne v </w:t>
      </w:r>
      <w:r w:rsidRPr="00183B2D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pondělí 3. září 2018.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Mgr. Kateřina Valachová PhD.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ministryně školství, mládeže a tělovýchovy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v. r.</w:t>
      </w:r>
    </w:p>
    <w:p w:rsidR="00183B2D" w:rsidRPr="00183B2D" w:rsidRDefault="00183B2D" w:rsidP="00183B2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183B2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:rsidR="00C50F07" w:rsidRDefault="00C50F07">
      <w:bookmarkStart w:id="0" w:name="_GoBack"/>
      <w:bookmarkEnd w:id="0"/>
    </w:p>
    <w:sectPr w:rsidR="00C50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B2D"/>
    <w:rsid w:val="00183B2D"/>
    <w:rsid w:val="00C5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83B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83B2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183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83B2D"/>
    <w:rPr>
      <w:b/>
      <w:bCs/>
    </w:rPr>
  </w:style>
  <w:style w:type="character" w:customStyle="1" w:styleId="apple-converted-space">
    <w:name w:val="apple-converted-space"/>
    <w:basedOn w:val="Standardnpsmoodstavce"/>
    <w:rsid w:val="00183B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183B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83B2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unhideWhenUsed/>
    <w:rsid w:val="00183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83B2D"/>
    <w:rPr>
      <w:b/>
      <w:bCs/>
    </w:rPr>
  </w:style>
  <w:style w:type="character" w:customStyle="1" w:styleId="apple-converted-space">
    <w:name w:val="apple-converted-space"/>
    <w:basedOn w:val="Standardnpsmoodstavce"/>
    <w:rsid w:val="00183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9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349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2016-05-23T08:30:00Z</dcterms:created>
  <dcterms:modified xsi:type="dcterms:W3CDTF">2016-05-23T08:31:00Z</dcterms:modified>
</cp:coreProperties>
</file>