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019" w:rsidRPr="00637019" w:rsidRDefault="00637019" w:rsidP="00637019">
      <w:pPr>
        <w:pStyle w:val="Bezmezer"/>
        <w:rPr>
          <w:lang w:eastAsia="cs-CZ"/>
        </w:rPr>
      </w:pPr>
      <w:r w:rsidRPr="00637019">
        <w:rPr>
          <w:lang w:eastAsia="cs-CZ"/>
        </w:rPr>
        <w:t>pro MŠ a ZŠ I</w:t>
      </w:r>
    </w:p>
    <w:p w:rsidR="00637019" w:rsidRPr="00637019" w:rsidRDefault="00637019" w:rsidP="00637019">
      <w:pPr>
        <w:pStyle w:val="Bezmezer"/>
        <w:rPr>
          <w:rFonts w:cs="Arial"/>
          <w:caps/>
          <w:color w:val="206875"/>
          <w:lang w:eastAsia="cs-CZ"/>
        </w:rPr>
      </w:pPr>
    </w:p>
    <w:p w:rsidR="00637019" w:rsidRPr="00637019" w:rsidRDefault="00637019" w:rsidP="00637019">
      <w:pPr>
        <w:pStyle w:val="Bezmezer"/>
        <w:rPr>
          <w:rFonts w:asciiTheme="majorHAnsi" w:hAnsiTheme="majorHAnsi" w:cs="Arial"/>
          <w:b/>
          <w:caps/>
          <w:color w:val="002060"/>
          <w:sz w:val="32"/>
          <w:szCs w:val="32"/>
          <w:lang w:eastAsia="cs-CZ"/>
        </w:rPr>
      </w:pPr>
      <w:bookmarkStart w:id="0" w:name="_GoBack"/>
      <w:r w:rsidRPr="00637019">
        <w:rPr>
          <w:rFonts w:asciiTheme="majorHAnsi" w:hAnsiTheme="majorHAnsi" w:cs="Arial"/>
          <w:b/>
          <w:caps/>
          <w:color w:val="002060"/>
          <w:sz w:val="32"/>
          <w:szCs w:val="32"/>
          <w:lang w:eastAsia="cs-CZ"/>
        </w:rPr>
        <w:t>INFORMACE K PŘIPRAVOVANÝM ŠABLONÁM PRO MŠ A ZŠ I</w:t>
      </w:r>
    </w:p>
    <w:bookmarkEnd w:id="0"/>
    <w:p w:rsidR="00637019" w:rsidRPr="00637019" w:rsidRDefault="00637019" w:rsidP="00637019">
      <w:pPr>
        <w:pStyle w:val="Bezmezer"/>
        <w:rPr>
          <w:b/>
          <w:bCs/>
          <w:color w:val="000000"/>
          <w:lang w:eastAsia="cs-CZ"/>
        </w:rPr>
      </w:pPr>
    </w:p>
    <w:p w:rsidR="00637019" w:rsidRPr="00637019" w:rsidRDefault="00637019" w:rsidP="00637019">
      <w:pPr>
        <w:pStyle w:val="Bezmezer"/>
        <w:rPr>
          <w:b/>
          <w:bCs/>
          <w:color w:val="000000"/>
          <w:lang w:eastAsia="cs-CZ"/>
        </w:rPr>
      </w:pPr>
      <w:proofErr w:type="gramStart"/>
      <w:r w:rsidRPr="00637019">
        <w:rPr>
          <w:b/>
          <w:bCs/>
          <w:color w:val="000000"/>
          <w:lang w:eastAsia="cs-CZ"/>
        </w:rPr>
        <w:t>20.5.2016</w:t>
      </w:r>
      <w:proofErr w:type="gramEnd"/>
      <w:r w:rsidRPr="00637019">
        <w:rPr>
          <w:b/>
          <w:bCs/>
          <w:color w:val="000000"/>
          <w:lang w:eastAsia="cs-CZ"/>
        </w:rPr>
        <w:t xml:space="preserve"> - Řídicí orgán OP VVV tímto informuje o připravované výzvě Podpora škol formou projektů zjednodušeného vykazování – Šablony pro MŠ a ZŠ I (Šablony pro MŠ a ZŠ I), jejíž avízo bylo vyhlášeno začátkem dubna na webových stránkách MŠMT. Doplňující informace k avízu včetně všech příloh byly zveřejněny 19. 5. 2016. Předpokládaný termín vyhlášení výzvy v systému IS KP14+ je stanoven na 31. 5. 2016. Žádosti bude možno podávat průběžně až do června 2017, ale díky způsobilosti mohou školy realizovat aktivity již od 1. 8. 2016.</w:t>
      </w:r>
    </w:p>
    <w:p w:rsidR="00637019" w:rsidRPr="00637019" w:rsidRDefault="00637019" w:rsidP="00637019">
      <w:pPr>
        <w:pStyle w:val="Bezmezer"/>
        <w:rPr>
          <w:lang w:eastAsia="cs-CZ"/>
        </w:rPr>
      </w:pPr>
    </w:p>
    <w:p w:rsidR="00637019" w:rsidRPr="00637019" w:rsidRDefault="00637019" w:rsidP="00637019">
      <w:pPr>
        <w:pStyle w:val="Bezmezer"/>
        <w:rPr>
          <w:lang w:eastAsia="cs-CZ"/>
        </w:rPr>
      </w:pPr>
      <w:r w:rsidRPr="00637019">
        <w:rPr>
          <w:lang w:eastAsia="cs-CZ"/>
        </w:rPr>
        <w:t>S šablonami mají školy bohaté zkušenosti (velmi úspěšné výzvy č. 56 a č. 57 OP VK). Jejich kladem je především jednoduchost, malá administrativní náročnost a také možnost dobře reflektovat potřeby školy. Věříme, že řady úspěšných projektů rozšíří v této výzvě také školy mateřské, pro které budou šablony novinkou.</w:t>
      </w:r>
    </w:p>
    <w:p w:rsidR="00637019" w:rsidRPr="00637019" w:rsidRDefault="00637019" w:rsidP="00637019">
      <w:pPr>
        <w:pStyle w:val="Bezmezer"/>
        <w:rPr>
          <w:lang w:eastAsia="cs-CZ"/>
        </w:rPr>
      </w:pPr>
      <w:r w:rsidRPr="00637019">
        <w:rPr>
          <w:b/>
          <w:bCs/>
          <w:lang w:eastAsia="cs-CZ"/>
        </w:rPr>
        <w:t>Výzva podpoří</w:t>
      </w:r>
      <w:r w:rsidRPr="00637019">
        <w:rPr>
          <w:lang w:eastAsia="cs-CZ"/>
        </w:rPr>
        <w:t xml:space="preserve"> osobnostně profesní rozvoj pedagogů prostřednictvím dalšího vzdělávání pedagogických pracovníků, vzájemného setkávání a sdílení zkušeností pedagogů, pomůže školám při společném vzdělávání dětí/žáků, a to možností personálního posílení o školního asistenta, školního psychologa, speciálního pedagoga, sociálního pedagoga, případně chůvu v mateřské škole. Důležitou oblastí podpory je také usnadnění přechodu dětí z mateřské školy do základní školy a spolupráce s rodiči dětí a žáků. Zařazení žáků se speciálními vzdělávacími potřebami do hlavního vzdělávacího proudu pomohou </w:t>
      </w:r>
      <w:proofErr w:type="spellStart"/>
      <w:r w:rsidRPr="00637019">
        <w:rPr>
          <w:lang w:eastAsia="cs-CZ"/>
        </w:rPr>
        <w:t>extrakurikulární</w:t>
      </w:r>
      <w:proofErr w:type="spellEnd"/>
      <w:r w:rsidRPr="00637019">
        <w:rPr>
          <w:lang w:eastAsia="cs-CZ"/>
        </w:rPr>
        <w:t xml:space="preserve"> aktivity (čtenářské kluby, kluby zábavné logiky a rozvoje matematické gramotnosti a doučování žáků základních škol ohrožených školním neúspěchem).</w:t>
      </w:r>
    </w:p>
    <w:p w:rsidR="00637019" w:rsidRPr="00637019" w:rsidRDefault="00637019" w:rsidP="00637019">
      <w:pPr>
        <w:pStyle w:val="Bezmezer"/>
        <w:rPr>
          <w:lang w:eastAsia="cs-CZ"/>
        </w:rPr>
      </w:pPr>
      <w:r w:rsidRPr="00637019">
        <w:rPr>
          <w:lang w:eastAsia="cs-CZ"/>
        </w:rPr>
        <w:t>Na šablony v celkovém objemu 4 a půl miliardy korun mohou v období 2016–2018 dosáhnout školy bez rozdílu velikosti a dle svých potřeb. Na financování šablon je určena částka 200.000 Kč na školu plus 2.200 Kč na žáka. V případě, že jeden subjekt zřizuje mateřskou a základní školu, je určená částka na projekt 400.000 Kč + 2.200 Kč na žáka. Školy mohou volit projekty složené ze šablon až do této výše. Díky vysoké alokaci i výpočtu maximální výše projektu očekává MŠMT realizaci některé ze šablon ve více než 90 % českých škol. V závislosti na své velikosti budou moci školy šablony kombinovat dle vlastního uvážení a potřeb.</w:t>
      </w:r>
    </w:p>
    <w:p w:rsidR="00637019" w:rsidRPr="00637019" w:rsidRDefault="00637019" w:rsidP="00637019">
      <w:pPr>
        <w:pStyle w:val="Bezmezer"/>
        <w:rPr>
          <w:lang w:eastAsia="cs-CZ"/>
        </w:rPr>
      </w:pPr>
      <w:r w:rsidRPr="00637019">
        <w:rPr>
          <w:lang w:eastAsia="cs-CZ"/>
        </w:rPr>
        <w:t>V rámci výzvy Šablony pro MŠ a ZŠ I spolupracuje MŠMT s  Národním institutem dalšího vzdělávání (NIDV) a Místními akčními skupinami (MAS).</w:t>
      </w:r>
    </w:p>
    <w:p w:rsidR="00637019" w:rsidRPr="00637019" w:rsidRDefault="00637019" w:rsidP="00637019">
      <w:pPr>
        <w:pStyle w:val="Bezmezer"/>
        <w:rPr>
          <w:lang w:eastAsia="cs-CZ"/>
        </w:rPr>
      </w:pPr>
      <w:r w:rsidRPr="00637019">
        <w:rPr>
          <w:b/>
          <w:bCs/>
          <w:lang w:eastAsia="cs-CZ"/>
        </w:rPr>
        <w:t>NIDV</w:t>
      </w:r>
      <w:r w:rsidRPr="00637019">
        <w:rPr>
          <w:lang w:eastAsia="cs-CZ"/>
        </w:rPr>
        <w:t> je příspěvkovou organizací MŠMT. Garantuje kvalitní, jednotnou a celoplošnou realizaci úkolů vyplývajících ze státních priorit ve vzdělávání a z rezortních úkolů MŠMT. Širokou a komplexní nabídkou vzdělávacích služeb, konzultační, metodickou a odbornou podporou bezprostředně a efektivně reaguje na aktuální požadavky a potřeby pedagogů a pracovníků v oblasti formálního a neformálního vzdělávání ve všech krajích České republiky. V rámci spolupráce na výzvě Šablony pro MŠ a ZŠ I poskytuje bezplatné konzultace všem mateřským a základní školám především v oblasti výběru vhodných šablon, </w:t>
      </w:r>
      <w:r w:rsidRPr="00637019">
        <w:rPr>
          <w:b/>
          <w:bCs/>
          <w:lang w:eastAsia="cs-CZ"/>
        </w:rPr>
        <w:t>viz </w:t>
      </w:r>
      <w:hyperlink r:id="rId5" w:history="1">
        <w:r w:rsidRPr="00637019">
          <w:rPr>
            <w:b/>
            <w:bCs/>
            <w:color w:val="206875"/>
            <w:u w:val="single"/>
            <w:lang w:eastAsia="cs-CZ"/>
          </w:rPr>
          <w:t>příloha č. 1 - Kontakty NIDV.</w:t>
        </w:r>
      </w:hyperlink>
    </w:p>
    <w:p w:rsidR="00637019" w:rsidRPr="00637019" w:rsidRDefault="00637019" w:rsidP="00637019">
      <w:pPr>
        <w:pStyle w:val="Bezmezer"/>
        <w:rPr>
          <w:lang w:eastAsia="cs-CZ"/>
        </w:rPr>
      </w:pPr>
      <w:r w:rsidRPr="00637019">
        <w:rPr>
          <w:b/>
          <w:bCs/>
          <w:lang w:eastAsia="cs-CZ"/>
        </w:rPr>
        <w:t>Místní akční skupiny</w:t>
      </w:r>
      <w:r w:rsidRPr="00637019">
        <w:rPr>
          <w:lang w:eastAsia="cs-CZ"/>
        </w:rPr>
        <w:t> (MAS) jsou nezávislá místní společenství občanů, neziskových organizací, soukromé podnikatelské sféry a veřejné správy. Jejich základním cílem je zlepšování kvality života ve venkovských oblastech. Zástupci místních akčních skupin jsou pravidelně informováni o podmínkách připravované výzvy tak, aby byli schopni pomoci mateřským a základním školám se zpracováním žádosti o podporu. Jejich úkolem je především poskytnout podporu pro formální nastavení projektů. Vybrané MAS poskytují bezplatné konzultace všem mateřským a základním školám nacházejícím se v jejich územní působnosti.</w:t>
      </w:r>
    </w:p>
    <w:p w:rsidR="00637019" w:rsidRPr="00637019" w:rsidRDefault="00637019" w:rsidP="00637019">
      <w:pPr>
        <w:pStyle w:val="Bezmezer"/>
        <w:rPr>
          <w:lang w:eastAsia="cs-CZ"/>
        </w:rPr>
      </w:pPr>
      <w:r w:rsidRPr="00637019">
        <w:rPr>
          <w:lang w:eastAsia="cs-CZ"/>
        </w:rPr>
        <w:t>Upozorňujeme, že MAS svojí činností nepokrývají celé území České republiky, </w:t>
      </w:r>
      <w:r w:rsidRPr="00637019">
        <w:rPr>
          <w:b/>
          <w:bCs/>
          <w:lang w:eastAsia="cs-CZ"/>
        </w:rPr>
        <w:t>viz </w:t>
      </w:r>
      <w:hyperlink r:id="rId6" w:history="1">
        <w:r w:rsidRPr="00637019">
          <w:rPr>
            <w:b/>
            <w:bCs/>
            <w:color w:val="206875"/>
            <w:u w:val="single"/>
            <w:lang w:eastAsia="cs-CZ"/>
          </w:rPr>
          <w:t>příloha č. 2 - Mapa členové NS MAS.</w:t>
        </w:r>
      </w:hyperlink>
      <w:r w:rsidRPr="00637019">
        <w:rPr>
          <w:b/>
          <w:bCs/>
          <w:lang w:eastAsia="cs-CZ"/>
        </w:rPr>
        <w:t> </w:t>
      </w:r>
      <w:r w:rsidRPr="00637019">
        <w:rPr>
          <w:b/>
          <w:bCs/>
          <w:lang w:eastAsia="cs-CZ"/>
        </w:rPr>
        <w:br/>
        <w:t>.</w:t>
      </w:r>
      <w:r w:rsidRPr="00637019">
        <w:rPr>
          <w:lang w:eastAsia="cs-CZ"/>
        </w:rPr>
        <w:t> Nepokrytá území jsou patrná z mapy Národní sítě Místních akčních skupin České republiky a zároveň přehledu obcí, kde MAS nepůsobí, </w:t>
      </w:r>
      <w:r w:rsidRPr="00637019">
        <w:rPr>
          <w:b/>
          <w:bCs/>
          <w:lang w:eastAsia="cs-CZ"/>
        </w:rPr>
        <w:t>viz </w:t>
      </w:r>
      <w:hyperlink r:id="rId7" w:history="1">
        <w:r w:rsidRPr="00637019">
          <w:rPr>
            <w:b/>
            <w:bCs/>
            <w:color w:val="206875"/>
            <w:u w:val="single"/>
            <w:lang w:eastAsia="cs-CZ"/>
          </w:rPr>
          <w:t>příloha č. 3 - Seznam obcí bez působnosti MAS.</w:t>
        </w:r>
      </w:hyperlink>
      <w:r w:rsidRPr="00637019">
        <w:rPr>
          <w:b/>
          <w:bCs/>
          <w:lang w:eastAsia="cs-CZ"/>
        </w:rPr>
        <w:t> </w:t>
      </w:r>
      <w:r w:rsidRPr="00637019">
        <w:rPr>
          <w:b/>
          <w:bCs/>
          <w:lang w:eastAsia="cs-CZ"/>
        </w:rPr>
        <w:br/>
      </w:r>
      <w:r w:rsidRPr="00637019">
        <w:rPr>
          <w:b/>
          <w:bCs/>
          <w:lang w:eastAsia="cs-CZ"/>
        </w:rPr>
        <w:lastRenderedPageBreak/>
        <w:t>.</w:t>
      </w:r>
      <w:r w:rsidRPr="00637019">
        <w:rPr>
          <w:lang w:eastAsia="cs-CZ"/>
        </w:rPr>
        <w:t xml:space="preserve"> Kontakty na příslušné </w:t>
      </w:r>
      <w:proofErr w:type="gramStart"/>
      <w:r w:rsidRPr="00637019">
        <w:rPr>
          <w:lang w:eastAsia="cs-CZ"/>
        </w:rPr>
        <w:t>MAS</w:t>
      </w:r>
      <w:proofErr w:type="gramEnd"/>
      <w:r w:rsidRPr="00637019">
        <w:rPr>
          <w:lang w:eastAsia="cs-CZ"/>
        </w:rPr>
        <w:t xml:space="preserve"> je možné vyhledat prostřednictvím webových stránek </w:t>
      </w:r>
      <w:hyperlink r:id="rId8" w:history="1">
        <w:r w:rsidRPr="00637019">
          <w:rPr>
            <w:color w:val="206875"/>
            <w:u w:val="single"/>
            <w:lang w:eastAsia="cs-CZ"/>
          </w:rPr>
          <w:t>http://nsmascr.cz/</w:t>
        </w:r>
      </w:hyperlink>
      <w:r w:rsidRPr="00637019">
        <w:rPr>
          <w:lang w:eastAsia="cs-CZ"/>
        </w:rPr>
        <w:t>.</w:t>
      </w:r>
    </w:p>
    <w:p w:rsidR="00637019" w:rsidRPr="00637019" w:rsidRDefault="00637019" w:rsidP="00637019">
      <w:pPr>
        <w:pStyle w:val="Bezmezer"/>
        <w:rPr>
          <w:lang w:eastAsia="cs-CZ"/>
        </w:rPr>
      </w:pPr>
      <w:r w:rsidRPr="00637019">
        <w:rPr>
          <w:lang w:eastAsia="cs-CZ"/>
        </w:rPr>
        <w:t>Školy se sídlem na území, kde MAS nepůsobí, se mohou obracet přímo na pracovníky MŠMT. Kontaktní údaje jsou uvedeny u avíza výzvy na webových stránkách </w:t>
      </w:r>
      <w:hyperlink r:id="rId9" w:history="1">
        <w:r w:rsidRPr="00637019">
          <w:rPr>
            <w:color w:val="206875"/>
            <w:u w:val="single"/>
            <w:lang w:eastAsia="cs-CZ"/>
          </w:rPr>
          <w:t>http://www.msmt.cz/strukturalni-fondy-1/op-vvv</w:t>
        </w:r>
      </w:hyperlink>
      <w:r w:rsidRPr="00637019">
        <w:rPr>
          <w:lang w:eastAsia="cs-CZ"/>
        </w:rPr>
        <w:t> v části výzvy.</w:t>
      </w:r>
    </w:p>
    <w:p w:rsidR="00637019" w:rsidRPr="00637019" w:rsidRDefault="00637019" w:rsidP="00637019">
      <w:pPr>
        <w:pStyle w:val="Bezmezer"/>
        <w:rPr>
          <w:rFonts w:cs="Arial"/>
          <w:color w:val="206875"/>
          <w:lang w:eastAsia="cs-CZ"/>
        </w:rPr>
      </w:pPr>
    </w:p>
    <w:p w:rsidR="00637019" w:rsidRPr="00637019" w:rsidRDefault="00637019" w:rsidP="00637019">
      <w:pPr>
        <w:pStyle w:val="Bezmezer"/>
        <w:rPr>
          <w:rFonts w:cs="Arial"/>
          <w:color w:val="206875"/>
          <w:lang w:eastAsia="cs-CZ"/>
        </w:rPr>
      </w:pPr>
      <w:r w:rsidRPr="00637019">
        <w:rPr>
          <w:rFonts w:cs="Arial"/>
          <w:color w:val="206875"/>
          <w:lang w:eastAsia="cs-CZ"/>
        </w:rPr>
        <w:t>Přílohy:</w:t>
      </w:r>
    </w:p>
    <w:p w:rsidR="00637019" w:rsidRPr="00637019" w:rsidRDefault="00637019" w:rsidP="00637019">
      <w:pPr>
        <w:pStyle w:val="Bezmezer"/>
        <w:rPr>
          <w:lang w:eastAsia="cs-CZ"/>
        </w:rPr>
      </w:pPr>
      <w:r w:rsidRPr="00637019">
        <w:rPr>
          <w:noProof/>
          <w:lang w:eastAsia="cs-CZ"/>
        </w:rPr>
        <w:drawing>
          <wp:inline distT="0" distB="0" distL="0" distR="0" wp14:anchorId="2E1433AF" wp14:editId="580F8FD9">
            <wp:extent cx="152400" cy="152400"/>
            <wp:effectExtent l="0" t="0" r="0" b="0"/>
            <wp:docPr id="3" name="Obrázek 3" descr="Priloha_c_1_Kontakty_NIDV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iloha_c_1_Kontakty_NIDV.pd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7019">
        <w:rPr>
          <w:lang w:eastAsia="cs-CZ"/>
        </w:rPr>
        <w:t> </w:t>
      </w:r>
      <w:hyperlink r:id="rId11" w:history="1">
        <w:r w:rsidRPr="00637019">
          <w:rPr>
            <w:color w:val="206875"/>
            <w:u w:val="single"/>
            <w:lang w:eastAsia="cs-CZ"/>
          </w:rPr>
          <w:t>Priloha_c_1_Kontakty_NIDV.pdf</w:t>
        </w:r>
      </w:hyperlink>
      <w:r w:rsidRPr="00637019">
        <w:rPr>
          <w:lang w:eastAsia="cs-CZ"/>
        </w:rPr>
        <w:t xml:space="preserve"> (153,73 KB) - zveřejněno dne </w:t>
      </w:r>
      <w:proofErr w:type="gramStart"/>
      <w:r w:rsidRPr="00637019">
        <w:rPr>
          <w:lang w:eastAsia="cs-CZ"/>
        </w:rPr>
        <w:t>20.5.2016</w:t>
      </w:r>
      <w:proofErr w:type="gramEnd"/>
    </w:p>
    <w:p w:rsidR="00637019" w:rsidRPr="00637019" w:rsidRDefault="00637019" w:rsidP="00637019">
      <w:pPr>
        <w:pStyle w:val="Bezmezer"/>
        <w:rPr>
          <w:lang w:eastAsia="cs-CZ"/>
        </w:rPr>
      </w:pPr>
      <w:r w:rsidRPr="00637019">
        <w:rPr>
          <w:noProof/>
          <w:lang w:eastAsia="cs-CZ"/>
        </w:rPr>
        <w:drawing>
          <wp:inline distT="0" distB="0" distL="0" distR="0" wp14:anchorId="680E586A" wp14:editId="0962B985">
            <wp:extent cx="152400" cy="152400"/>
            <wp:effectExtent l="0" t="0" r="0" b="0"/>
            <wp:docPr id="2" name="Obrázek 2" descr="Priloha_c_2_Mapa_clenove_NS_MAS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riloha_c_2_Mapa_clenove_NS_MAS.pd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7019">
        <w:rPr>
          <w:lang w:eastAsia="cs-CZ"/>
        </w:rPr>
        <w:t> </w:t>
      </w:r>
      <w:hyperlink r:id="rId12" w:history="1">
        <w:r w:rsidRPr="00637019">
          <w:rPr>
            <w:color w:val="206875"/>
            <w:u w:val="single"/>
            <w:lang w:eastAsia="cs-CZ"/>
          </w:rPr>
          <w:t>Priloha_c_2_Mapa_clenove_NS_MAS.pdf</w:t>
        </w:r>
      </w:hyperlink>
      <w:r w:rsidRPr="00637019">
        <w:rPr>
          <w:lang w:eastAsia="cs-CZ"/>
        </w:rPr>
        <w:t xml:space="preserve"> (595,23 KB) - zveřejněno dne </w:t>
      </w:r>
      <w:proofErr w:type="gramStart"/>
      <w:r w:rsidRPr="00637019">
        <w:rPr>
          <w:lang w:eastAsia="cs-CZ"/>
        </w:rPr>
        <w:t>20.5.2016</w:t>
      </w:r>
      <w:proofErr w:type="gramEnd"/>
    </w:p>
    <w:p w:rsidR="00637019" w:rsidRPr="00637019" w:rsidRDefault="00637019" w:rsidP="00637019">
      <w:pPr>
        <w:pStyle w:val="Bezmezer"/>
        <w:rPr>
          <w:lang w:eastAsia="cs-CZ"/>
        </w:rPr>
      </w:pPr>
      <w:r w:rsidRPr="00637019">
        <w:rPr>
          <w:noProof/>
          <w:lang w:eastAsia="cs-CZ"/>
        </w:rPr>
        <w:drawing>
          <wp:inline distT="0" distB="0" distL="0" distR="0" wp14:anchorId="2B73E315" wp14:editId="17DB6636">
            <wp:extent cx="152400" cy="152400"/>
            <wp:effectExtent l="0" t="0" r="0" b="0"/>
            <wp:docPr id="1" name="Obrázek 1" descr="Priloha_c_3_Seznam_obci_bez_pusobnosti_MAS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riloha_c_3_Seznam_obci_bez_pusobnosti_MAS.pd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7019">
        <w:rPr>
          <w:lang w:eastAsia="cs-CZ"/>
        </w:rPr>
        <w:t> </w:t>
      </w:r>
      <w:hyperlink r:id="rId13" w:history="1">
        <w:r w:rsidRPr="00637019">
          <w:rPr>
            <w:color w:val="206875"/>
            <w:u w:val="single"/>
            <w:lang w:eastAsia="cs-CZ"/>
          </w:rPr>
          <w:t>Priloha_c_3_Seznam_obci_bez_pusobnosti_MAS.pdf</w:t>
        </w:r>
      </w:hyperlink>
      <w:r w:rsidRPr="00637019">
        <w:rPr>
          <w:lang w:eastAsia="cs-CZ"/>
        </w:rPr>
        <w:t xml:space="preserve"> (296,86 KB) - zveřejněno dne </w:t>
      </w:r>
      <w:proofErr w:type="gramStart"/>
      <w:r w:rsidRPr="00637019">
        <w:rPr>
          <w:lang w:eastAsia="cs-CZ"/>
        </w:rPr>
        <w:t>20.5.2016</w:t>
      </w:r>
      <w:proofErr w:type="gramEnd"/>
    </w:p>
    <w:p w:rsidR="002C217F" w:rsidRPr="00637019" w:rsidRDefault="002C217F" w:rsidP="00637019">
      <w:pPr>
        <w:pStyle w:val="Bezmezer"/>
      </w:pPr>
    </w:p>
    <w:sectPr w:rsidR="002C217F" w:rsidRPr="006370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019"/>
    <w:rsid w:val="002C217F"/>
    <w:rsid w:val="00637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63701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6370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637019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637019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Zvraznn">
    <w:name w:val="Emphasis"/>
    <w:basedOn w:val="Standardnpsmoodstavce"/>
    <w:uiPriority w:val="20"/>
    <w:qFormat/>
    <w:rsid w:val="00637019"/>
    <w:rPr>
      <w:i/>
      <w:iCs/>
    </w:rPr>
  </w:style>
  <w:style w:type="paragraph" w:styleId="Normlnweb">
    <w:name w:val="Normal (Web)"/>
    <w:basedOn w:val="Normln"/>
    <w:uiPriority w:val="99"/>
    <w:semiHidden/>
    <w:unhideWhenUsed/>
    <w:rsid w:val="006370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37019"/>
    <w:rPr>
      <w:b/>
      <w:bCs/>
    </w:rPr>
  </w:style>
  <w:style w:type="character" w:customStyle="1" w:styleId="apple-converted-space">
    <w:name w:val="apple-converted-space"/>
    <w:basedOn w:val="Standardnpsmoodstavce"/>
    <w:rsid w:val="00637019"/>
  </w:style>
  <w:style w:type="character" w:styleId="Hypertextovodkaz">
    <w:name w:val="Hyperlink"/>
    <w:basedOn w:val="Standardnpsmoodstavce"/>
    <w:uiPriority w:val="99"/>
    <w:semiHidden/>
    <w:unhideWhenUsed/>
    <w:rsid w:val="00637019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370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701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63701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63701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6370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637019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637019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Zvraznn">
    <w:name w:val="Emphasis"/>
    <w:basedOn w:val="Standardnpsmoodstavce"/>
    <w:uiPriority w:val="20"/>
    <w:qFormat/>
    <w:rsid w:val="00637019"/>
    <w:rPr>
      <w:i/>
      <w:iCs/>
    </w:rPr>
  </w:style>
  <w:style w:type="paragraph" w:styleId="Normlnweb">
    <w:name w:val="Normal (Web)"/>
    <w:basedOn w:val="Normln"/>
    <w:uiPriority w:val="99"/>
    <w:semiHidden/>
    <w:unhideWhenUsed/>
    <w:rsid w:val="006370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37019"/>
    <w:rPr>
      <w:b/>
      <w:bCs/>
    </w:rPr>
  </w:style>
  <w:style w:type="character" w:customStyle="1" w:styleId="apple-converted-space">
    <w:name w:val="apple-converted-space"/>
    <w:basedOn w:val="Standardnpsmoodstavce"/>
    <w:rsid w:val="00637019"/>
  </w:style>
  <w:style w:type="character" w:styleId="Hypertextovodkaz">
    <w:name w:val="Hyperlink"/>
    <w:basedOn w:val="Standardnpsmoodstavce"/>
    <w:uiPriority w:val="99"/>
    <w:semiHidden/>
    <w:unhideWhenUsed/>
    <w:rsid w:val="00637019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370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701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63701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233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46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01984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1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8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2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109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635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012616">
                              <w:marLeft w:val="0"/>
                              <w:marRight w:val="0"/>
                              <w:marTop w:val="12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9675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6" w:color="3696AB"/>
                                <w:left w:val="none" w:sz="0" w:space="0" w:color="auto"/>
                                <w:bottom w:val="dotted" w:sz="6" w:space="0" w:color="3696AB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smascr.cz/" TargetMode="External"/><Relationship Id="rId13" Type="http://schemas.openxmlformats.org/officeDocument/2006/relationships/hyperlink" Target="http://www.msmt.cz/uploads/OP_VVV/Dalsi_informace_k_vyzvam/20106_05_Sablony_pro_MS_a_ZS_I/Priloha_c_3_Seznam_obci_bez_pusobnosti_MAS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smt.cz/uploads/OP_VVV/Dalsi_informace_k_vyzvam/20106_05_Sablony_pro_MS_a_ZS_I/Priloha_c_3_Seznam_obci_bez_pusobnosti_MAS.pdf" TargetMode="External"/><Relationship Id="rId12" Type="http://schemas.openxmlformats.org/officeDocument/2006/relationships/hyperlink" Target="http://www.msmt.cz/uploads/OP_VVV/Dalsi_informace_k_vyzvam/20106_05_Sablony_pro_MS_a_ZS_I/Priloha_c_2_Mapa_clenove_NS_MAS.pd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msmt.cz/uploads/OP_VVV/Dalsi_informace_k_vyzvam/20106_05_Sablony_pro_MS_a_ZS_I/Priloha_c_2_Mapa_clenove_NS_MAS.pdf" TargetMode="External"/><Relationship Id="rId11" Type="http://schemas.openxmlformats.org/officeDocument/2006/relationships/hyperlink" Target="http://www.msmt.cz/uploads/OP_VVV/Dalsi_informace_k_vyzvam/20106_05_Sablony_pro_MS_a_ZS_I/Priloha_c_1_Kontakty_NIDV.pdf" TargetMode="External"/><Relationship Id="rId5" Type="http://schemas.openxmlformats.org/officeDocument/2006/relationships/hyperlink" Target="http://www.msmt.cz/uploads/OP_VVV/Dalsi_informace_k_vyzvam/20106_05_Sablony_pro_MS_a_ZS_I/Priloha_c_1_Kontakty_NIDV.pdf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hyperlink" Target="http://www.msmt.cz/strukturalni-fondy-1/op-vvv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794</Words>
  <Characters>4691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2016-05-30T06:47:00Z</dcterms:created>
  <dcterms:modified xsi:type="dcterms:W3CDTF">2016-05-30T06:48:00Z</dcterms:modified>
</cp:coreProperties>
</file>