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C8DDE" w14:textId="77777777" w:rsidR="001006FA" w:rsidRPr="003B24A8" w:rsidRDefault="001006FA" w:rsidP="001006FA">
      <w:pPr>
        <w:jc w:val="center"/>
        <w:rPr>
          <w:rFonts w:cs="Times New Roman"/>
          <w:b/>
          <w:color w:val="000000"/>
          <w:szCs w:val="18"/>
        </w:rPr>
      </w:pPr>
      <w:r w:rsidRPr="003B24A8">
        <w:rPr>
          <w:rFonts w:cs="Times New Roman"/>
          <w:b/>
          <w:color w:val="000000"/>
          <w:szCs w:val="18"/>
        </w:rPr>
        <w:t>Novela nařízení vlády č. 564/2006 Sb.</w:t>
      </w:r>
    </w:p>
    <w:p w14:paraId="7BAB37F0" w14:textId="77777777" w:rsidR="001006FA" w:rsidRDefault="001006FA" w:rsidP="001006FA">
      <w:pPr>
        <w:rPr>
          <w:rFonts w:ascii="Verdana" w:hAnsi="Verdana"/>
          <w:color w:val="000000"/>
          <w:sz w:val="18"/>
          <w:szCs w:val="18"/>
        </w:rPr>
      </w:pPr>
    </w:p>
    <w:p w14:paraId="728DFE87" w14:textId="0F4F4EE3" w:rsidR="001006FA" w:rsidRPr="000D52D2" w:rsidRDefault="001006FA" w:rsidP="001006FA">
      <w:pPr>
        <w:rPr>
          <w:rFonts w:cs="Times New Roman"/>
          <w:color w:val="000000"/>
          <w:szCs w:val="18"/>
        </w:rPr>
      </w:pPr>
      <w:r w:rsidRPr="003B24A8">
        <w:rPr>
          <w:rFonts w:cs="Times New Roman"/>
          <w:color w:val="000000"/>
          <w:szCs w:val="18"/>
        </w:rPr>
        <w:t xml:space="preserve">Od 1. listopadu došlo k novelizaci nařízení vlády č. 564/2006 Sb. s podstatnou změnou ohledně nepedagogických pracovníků </w:t>
      </w:r>
      <w:r w:rsidR="000D52D2">
        <w:rPr>
          <w:rFonts w:cs="Times New Roman"/>
          <w:color w:val="000000"/>
          <w:szCs w:val="18"/>
        </w:rPr>
        <w:t>–</w:t>
      </w:r>
      <w:r w:rsidRPr="003B24A8">
        <w:rPr>
          <w:rFonts w:cs="Times New Roman"/>
          <w:color w:val="000000"/>
          <w:szCs w:val="18"/>
        </w:rPr>
        <w:t xml:space="preserve"> opět jsou zařazeni do přílohy č. 1.</w:t>
      </w:r>
    </w:p>
    <w:p w14:paraId="06663D4B" w14:textId="77777777" w:rsidR="00522274" w:rsidRDefault="00522274"/>
    <w:sectPr w:rsidR="0052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6FA"/>
    <w:rsid w:val="000D52D2"/>
    <w:rsid w:val="001006FA"/>
    <w:rsid w:val="0052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590265"/>
  <w15:chartTrackingRefBased/>
  <w15:docId w15:val="{5AEEB6DF-EAC6-0646-9161-395AA61CD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06FA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171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2023-06-02T13:48:00Z</dcterms:created>
  <dcterms:modified xsi:type="dcterms:W3CDTF">2023-06-02T13:48:00Z</dcterms:modified>
</cp:coreProperties>
</file>