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E09" w:rsidRPr="00075E09" w:rsidRDefault="00075E09" w:rsidP="00075E09">
      <w:pPr>
        <w:spacing w:before="100" w:beforeAutospacing="1" w:after="100" w:afterAutospacing="1" w:line="375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cs-CZ"/>
        </w:rPr>
      </w:pPr>
      <w:r w:rsidRPr="00075E09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cs-CZ"/>
        </w:rPr>
        <w:t>Informační bulletin České školní inspekce</w:t>
      </w:r>
    </w:p>
    <w:p w:rsidR="00075E09" w:rsidRPr="00075E09" w:rsidRDefault="00075E09" w:rsidP="00075E09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75E09" w:rsidRPr="00075E09" w:rsidRDefault="00075E09" w:rsidP="00075E09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75E09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cs-CZ"/>
        </w:rPr>
        <w:t>Obsah:</w:t>
      </w:r>
    </w:p>
    <w:p w:rsidR="00075E09" w:rsidRPr="00075E09" w:rsidRDefault="00075E09" w:rsidP="00075E09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75E09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Oslavy čtvrtstoletí České školní inspekce</w:t>
      </w:r>
    </w:p>
    <w:p w:rsidR="00075E09" w:rsidRPr="00075E09" w:rsidRDefault="00075E09" w:rsidP="00075E09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75E09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Hlavní zjištění z výroční  zprávy České školní inspekce 2015/2016</w:t>
      </w:r>
    </w:p>
    <w:p w:rsidR="00075E09" w:rsidRPr="00075E09" w:rsidRDefault="00075E09" w:rsidP="00075E09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75E09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Výsledky mezinárodních šetření PISA 2015 a TIMSS 2015 - Jak dopadli čeští žáci?</w:t>
      </w:r>
    </w:p>
    <w:p w:rsidR="00075E09" w:rsidRPr="00075E09" w:rsidRDefault="00075E09" w:rsidP="00075E09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75E09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Představujeme ředitele kraj</w:t>
      </w:r>
      <w:bookmarkStart w:id="0" w:name="_GoBack"/>
      <w:bookmarkEnd w:id="0"/>
      <w:r w:rsidRPr="00075E09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ských inspektorátů ČŠI</w:t>
      </w:r>
    </w:p>
    <w:p w:rsidR="0027645F" w:rsidRDefault="0027645F"/>
    <w:sectPr w:rsidR="002764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E09"/>
    <w:rsid w:val="00075E09"/>
    <w:rsid w:val="00124631"/>
    <w:rsid w:val="0027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4631"/>
    <w:pPr>
      <w:spacing w:after="0" w:line="240" w:lineRule="auto"/>
    </w:pPr>
    <w:rPr>
      <w:rFonts w:ascii="Times New Roman" w:hAnsi="Times New Roman"/>
      <w:sz w:val="24"/>
    </w:rPr>
  </w:style>
  <w:style w:type="paragraph" w:styleId="Nadpis2">
    <w:name w:val="heading 2"/>
    <w:basedOn w:val="Normln"/>
    <w:link w:val="Nadpis2Char"/>
    <w:uiPriority w:val="9"/>
    <w:qFormat/>
    <w:rsid w:val="00075E09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75E0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4631"/>
    <w:pPr>
      <w:spacing w:after="0" w:line="240" w:lineRule="auto"/>
    </w:pPr>
    <w:rPr>
      <w:rFonts w:ascii="Times New Roman" w:hAnsi="Times New Roman"/>
      <w:sz w:val="24"/>
    </w:rPr>
  </w:style>
  <w:style w:type="paragraph" w:styleId="Nadpis2">
    <w:name w:val="heading 2"/>
    <w:basedOn w:val="Normln"/>
    <w:link w:val="Nadpis2Char"/>
    <w:uiPriority w:val="9"/>
    <w:qFormat/>
    <w:rsid w:val="00075E09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75E0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0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7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terka</dc:creator>
  <cp:lastModifiedBy>terka</cp:lastModifiedBy>
  <cp:revision>1</cp:revision>
  <dcterms:created xsi:type="dcterms:W3CDTF">2016-12-20T21:18:00Z</dcterms:created>
  <dcterms:modified xsi:type="dcterms:W3CDTF">2016-12-20T21:19:00Z</dcterms:modified>
</cp:coreProperties>
</file>