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B40" w:rsidRPr="00FD1B40" w:rsidRDefault="00FD1B40" w:rsidP="00FD1B40">
      <w:pPr>
        <w:spacing w:after="0" w:line="240" w:lineRule="auto"/>
        <w:jc w:val="center"/>
        <w:rPr>
          <w:rFonts w:eastAsia="Times New Roman" w:cs="Times New Roman"/>
          <w:color w:val="000000"/>
          <w:lang w:eastAsia="cs-CZ"/>
        </w:rPr>
      </w:pPr>
      <w:bookmarkStart w:id="0" w:name="_GoBack"/>
      <w:r w:rsidRPr="00FD1B40">
        <w:rPr>
          <w:rFonts w:eastAsia="Times New Roman" w:cs="Times New Roman"/>
          <w:b/>
          <w:bCs/>
          <w:color w:val="000000"/>
          <w:lang w:eastAsia="cs-CZ"/>
        </w:rPr>
        <w:t>ZÁKON č. 65/2017 Sb., o ochraně zdraví před škodlivými účinky návykových látek</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8" name="Obdélník 26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1A132C" id="Obdélník 26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p36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0Cp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0qd+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Parlament se usnesl na tomto zákoně České republiky: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PRVNÍ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OCHRANA ZDRAVÍ PŘED ŠKODLIVÝMI ÚČINKY NÁVYKOVÝCH LÁTEK</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OBECNÁ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Předmět úpravy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7" name="Obdélník 26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ED9326" id="Obdélník 26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o1L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U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TqNS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Tento zákon upravuje opatření k ochraně před škodami působenými užíváním návykových látek a působnost správních úřadů a územních samosprávných celků při přijímání a provádění opatření podle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Vymezení pojmů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6" name="Obdélník 26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17AF89" id="Obdélník 26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hGM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E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VYRj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Pro účely tohoto zákona se rozumí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návykovou látkou alkohol, tabák, omamné a psychotropní látky a jiné látky s psychoaktivními účinky, jejichž užívání může vést nebo se podílet na vzniku a rozvoji duševních poruch a poruch chování,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tabákovým výrobkem výrobek, který může být užíván a obsahuje, byť částečně, tabák, ať už geneticky upravený nebo neupravený,</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kuřáckou pomůckou pomůcka určená či obvykle používaná ke kouření, vdechování, šňupání, sání nebo žvýkání tabáku nebo kouření bylinných výrobků určených ke kouření, s výjimkou zápalek, zapalovače, popelníku a pomůcky plnící převážně funkci uměleckého předmětu nebo funkci dekorační,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bylinným výrobkem určeným ke kouření výrobek, jehož základem jsou rostliny, byliny nebo ovoce, a který neobsahuje žádný tabák, může se užívat prostřednictvím inhalace ústy nebo nosem a jeho užívání zahrnuje jeho postupné spalování,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elektronickou cigaretou výrobek, který lze použít pro užívání výparů obsahujících nikotin nebo jiných výparů prostřednictvím náustku, nebo jakákoliv součást tohoto výrobku, včetně náhradní náplně, zásobníku, nádržky i zařízení bez nádržky nebo zásobníku; elektronické cigarety mohou být jednorázové, opětovně naplnitelné pomocí náhradní náplně nebo nádržky nebo opakovaně použitelné pomocí jednorázových zásobníků,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alkoholickým nápojem nápoj obsahující více než 0,5 % objemových ethanolu,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prodejnou provozovna určená podle stavebního zákona k prodeji zboží nebo poskytování služeb,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stánkem prostor ohraničený pevnou nebo přenosnou konstrukcí, pult nebo stolek, kde je prodáváno zboží nebo jsou poskytovány služby,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i)</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provozovnou stravovacích služeb prostor potravinářského podniku</w:t>
      </w:r>
      <w:r w:rsidRPr="00FD1B40">
        <w:rPr>
          <w:rFonts w:eastAsia="Times New Roman" w:cs="Times New Roman"/>
          <w:color w:val="000000"/>
          <w:vertAlign w:val="superscript"/>
          <w:lang w:eastAsia="cs-CZ"/>
        </w:rPr>
        <w:t>1)</w:t>
      </w:r>
      <w:r w:rsidRPr="00FD1B40">
        <w:rPr>
          <w:rFonts w:eastAsia="Times New Roman" w:cs="Times New Roman"/>
          <w:color w:val="000000"/>
          <w:lang w:eastAsia="cs-CZ"/>
        </w:rPr>
        <w:t>, v němž je provozována stravovací služba zahrnující podávání pokrmů určených k přímé spotřebě v této provozovně,</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j)</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vnitřním prostorem vnitřní prostor stavby podle § 2 odst. 3 stavebního zákona, s výjimkou dočasných staveb,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k)</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přeshraničním prodejem na dálku prodej spotřebiteli prostřednictvím prostředku komunikace na dálku, při němž se spotřebitel v okamžiku objednání výrobku nachází v členském státě Evropské unie nebo ve smluvním státě Dohody o Evropském hospodářském prostoru a sídlo, ústřední správa nebo místo podnikatelské činnosti provozovatele je v jiném členském státě Evropské unie, nebo smluvním státě Dohody o Evropském hospodářském prostoru nebo ve třetí zemi,</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l)</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dovozem dovoz zboží na daňové území Evropské unie podle zákona upravujícího spotřební daně, pokud toto zboží není při vstupu na daňové území Evropské unie propuštěno do režimu s podmíněným osvobozením od cla, a propuštění zboží z režimu s podmíněným osvobozením od cla,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m)</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orientačním vyšetřením dechová zkouška nebo vyšetření slin nebo stěru z kůže nebo sliznic, včetně jejich odběru, za účelem zjištění obsahu alkoholu nebo jiné návykové látky v těle; orientačním vyšetřením se rozumí též vyšetření moči příslušníkem nebo občanským zaměstnancem Vězeňské služby České republiky (dále jen "Vězeňská služba"),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n)</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odborným lékařským vyšetřením cílené klinické vyšetření lékařem, včetně odběru biologického materiálu,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o)</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odběrem biologického materiálu odběr vzorku žilní krve, moči, slin, vlasů nebo stěru z kůže nebo sliznic, s výjimkou odběru biologického materiálu pro orientační vyšetření,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p)</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nástupištěm prostor určený k nástupu a výstupu osob z prostředků veřejné silniční a drážní dopravy; není-li vymezení prostoru nástupiště zřejmé, nebo není-li viditelným značením takový prostor jinak vymezen, pokládá se pro účely tohoto zákona za nástupiště veřejně přístupný prostor o šířce 5 m a délce 30 m před a 5 m za označníkem zastávky ve směru jízdy dopravního prostředku.</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II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OMEZENÍ DOSTUPNOSTI TABÁKOVÝCH VÝROBKŮ, KUŘÁCKÝCH POMŮCEK,</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BYLINNÝCH VÝROBKŮ URČENÝCH KE KOUŘENÍ A ELEKTRONICKÝCH CIGARET</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Zákaz prodeje tabákových výrobků, kuřáckých pomůcek,</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bylinných výrobků určených ke kouření a elektronických cigaret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5" name="Obdélník 26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D435EB" id="Obdélník 26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MQf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Y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OTEH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Zakazuje se prodávat tabákové výrobky, kuřácké pomůcky, bylinné výrobky určené ke kouření a elektronické cigarety mimo prodejnu specializovanou na prodej tohoto zboží, prodejnu, která je potravinářským podnikem, prodejnu s převažujícím sortimentem denního a jiného periodického tisku, provozovnu stravovacích služeb, ubytovací zařízení, stánek s občerstvením, který má pevnou konstrukci a splňuje podmínky pro provozování potravinářského podniku za účelem provozování stravovacích služeb podle zákona o ochraně veřejného zdraví (dále jen "stánek s občerstvením"), stánek pevné konstrukce s převažujícím sortimentem denního a jiného periodického tisku, stánek specializující se na prodej tohoto zboží umístěný uvnitř stavby určené pro obchod a dopravní prostředek letecké dopravy.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4" name="Obdélník 26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ED43AA" id="Obdélník 26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FjY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mhC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CIWNj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Bez ohledu na ustanovení odstavce 1 se zakazuje prodávat tabákové výrobky, kuřácké pomůcky, bylinné výrobky určené ke kouření a elektronické cigarety</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zdravotnickém zařízení a v prostorech souvisejících s jeho provozem,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škole a školském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zařízení sociálně-právní ochrany dětí</w:t>
      </w:r>
      <w:r w:rsidRPr="00FD1B40">
        <w:rPr>
          <w:rFonts w:eastAsia="Times New Roman" w:cs="Times New Roman"/>
          <w:color w:val="000000"/>
          <w:vertAlign w:val="superscript"/>
          <w:lang w:eastAsia="cs-CZ"/>
        </w:rPr>
        <w:t>2)</w:t>
      </w:r>
      <w:r w:rsidRPr="00FD1B40">
        <w:rPr>
          <w:rFonts w:eastAsia="Times New Roman" w:cs="Times New Roman"/>
          <w:color w:val="000000"/>
          <w:lang w:eastAsia="cs-CZ"/>
        </w:rPr>
        <w:t>, v provozovně, kde je provozována živnost, jejímž předmětem je péče o děti do 3 let, v prostoru, kde je poskytována služba péče o dítě v dětské skupině, nebo v zařízení, kde je uskutečňována mimoškolní výchova a vzdělávání, nezařazeném do rejstříku škol a školských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na akci určené převážně pro osoby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dopravním prostředku určeném pro veřejnou hromadnou dopravu osob, s výjimkou dopravního prostředku letecké dopravy,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prodejně s převažujícím sortimentem zboží určeného pro osoby mladší 18 let.</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263" name="Obdélník 26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D09CE0" id="Obdélník 26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h7j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Fx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4Ye4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Zakazuje se prodávat tabákové výrobky, kuřácké pomůcky, bylinné výrobky určené ke kouření a elektronické cigarety prostřednictvím prodejního automatu, nelze-li vyloučit prodej těchto výrobků osobě mladší 18 let; za tím účelem musí prodejce prodávající prostřednictvím automatu zajistit ověření věku kupujícího osobou k tomu určenou.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2" name="Obdélník 26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766779" id="Obdélník 26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oIk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A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qCJ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Zakazuje se prodávat nebo podávat tabákové výrobky, bylinné výrobky určené ke kouření a elektronické cigarety osobě mladší 18 let. Zakazuje se prodávat kuřácké pomůcky osobě mladší 18 let.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Výrobky napodobující tabákové výrobky a kuřácké pomůcky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1" name="Obdélník 26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1DA0AB" id="Obdélník 26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e3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Pk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lhXt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Zakazuje se prodej a výroba potravinářských výrobků a hraček napodobujících tvar a vzhled tabákových výrobků nebo kuřáckých pomůcek.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0" name="Obdélník 26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38FE4F" id="Obdélník 26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Mtw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CNMtw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Zakazuje se dovoz potravinářských výrobků a hraček napodobujících tvar a vzhled tabákových výrobků nebo kuřáckých pomůcek.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Některé podmínky prodeje tabákových výrobků, kuřáckých</w:t>
      </w:r>
    </w:p>
    <w:p w:rsidR="00FD1B40" w:rsidRPr="00FD1B40" w:rsidRDefault="00FD1B40" w:rsidP="00FD1B40">
      <w:pPr>
        <w:spacing w:after="0" w:line="240" w:lineRule="auto"/>
        <w:jc w:val="center"/>
        <w:rPr>
          <w:rFonts w:eastAsia="Times New Roman" w:cs="Times New Roman"/>
          <w:b/>
          <w:bCs/>
          <w:color w:val="000000"/>
          <w:lang w:eastAsia="cs-CZ"/>
        </w:rPr>
      </w:pPr>
      <w:r w:rsidRPr="00FD1B40">
        <w:rPr>
          <w:rFonts w:eastAsia="Times New Roman" w:cs="Times New Roman"/>
          <w:b/>
          <w:bCs/>
          <w:color w:val="000000"/>
          <w:lang w:eastAsia="cs-CZ"/>
        </w:rPr>
        <w:t>pomůcek, bylinných výrobků určených ke kouření</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lastRenderedPageBreak/>
        <w:t>a elektronických cigaret</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9" name="Obdélník 25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31C927" id="Obdélník 25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hN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E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gf4T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Prodejce tabákových výrobků, kuřáckých pomůcek, bylinných výrobků určených ke kouření nebo elektronických cigaret je povinen zajistit, aby toto zboží nabízené k prodeji bylo umístěno na vyčleněném místě odděleně od ostatního nabízeného sortimentu zboží.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8" name="Obdélník 25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B70085" id="Obdélník 25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2SK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0Cp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mtki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Prodejce je povinen na místech prodeje tabákových výrobků, kuřáckých pomůcek, bylinných výrobků určených ke kouření a elektronických cigaret umístit pro spotřebitele zjevně viditelný text zákazu prodeje tohoto zboží osobám mladším 18 let. Text zákazu prodeje musí být pořízen v českém jazyce černými tiskacími písmeny na bílém podkladě o velikosti písmen nejméně 2 cm.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7" name="Obdélník 25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D17771" id="Obdélník 25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3Q7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U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Bt0O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Osoba prodávající tabákové výrobky, kuřácké pomůcky, bylinné výrobky určené ke kouření nebo elektronické cigarety musí být starší 18 let, nejde-li o osobu, u níž je tento prodej součástí soustavné přípravy na budoucí povolání v oborech vzdělání se zaměřením na gastronomii, hotelnictví a turismus, obchod, potravinářství nebo potravinářskou chemii.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Prodej tabákových výrobků, kuřáckých pomůcek, bylinných</w:t>
      </w:r>
    </w:p>
    <w:p w:rsidR="00FD1B40" w:rsidRPr="00FD1B40" w:rsidRDefault="00FD1B40" w:rsidP="00FD1B40">
      <w:pPr>
        <w:spacing w:after="0" w:line="240" w:lineRule="auto"/>
        <w:jc w:val="center"/>
        <w:rPr>
          <w:rFonts w:eastAsia="Times New Roman" w:cs="Times New Roman"/>
          <w:b/>
          <w:bCs/>
          <w:color w:val="000000"/>
          <w:lang w:eastAsia="cs-CZ"/>
        </w:rPr>
      </w:pPr>
      <w:r w:rsidRPr="00FD1B40">
        <w:rPr>
          <w:rFonts w:eastAsia="Times New Roman" w:cs="Times New Roman"/>
          <w:b/>
          <w:bCs/>
          <w:color w:val="000000"/>
          <w:lang w:eastAsia="cs-CZ"/>
        </w:rPr>
        <w:t>výrobků určených ke kouření a elektronických cigaret</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prostřednictvím prostředku komunikace na dálku</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6</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6" name="Obdélník 25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E2DDA3" id="Obdélník 25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j8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E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Hfo/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Tabákové výrobky, kuřácké pomůcky, bylinné výrobky určené ke kouření a elektronické cigarety lze prodávat prostřednictvím prostředku komunikace na dálku, pokud je vyloučen jejich prodej osobám mladším 18 let; za tím účelem musí být prodejce těchto výrobků prostřednictvím prostředku komunikace na dálku vybaven počítačovým systémem, který elektronicky jednoznačně ověří věk spotřebitele (dále jen "systém ověřování věku"). Prodejce je povinen v okamžiku prodeje ověřit, že kupující spotřebitel není mladší 18 let</w:t>
      </w:r>
      <w:r w:rsidRPr="00FD1B40">
        <w:rPr>
          <w:rFonts w:eastAsia="Times New Roman" w:cs="Times New Roman"/>
          <w:color w:val="000000"/>
          <w:vertAlign w:val="superscript"/>
          <w:lang w:eastAsia="cs-CZ"/>
        </w:rPr>
        <w:t>3)</w:t>
      </w:r>
      <w:r w:rsidRPr="00FD1B40">
        <w:rPr>
          <w:rFonts w:eastAsia="Times New Roman" w:cs="Times New Roman"/>
          <w:color w:val="000000"/>
          <w:lang w:eastAsia="cs-CZ"/>
        </w:rPr>
        <w: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5" name="Obdélník 25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9686ED" id="Obdélník 25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T1v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Y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cU9b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Prodejce tabákových výrobků, kuřáckých pomůcek, bylinných výrobků určených ke kouření a elektronických cigaret prostřednictvím prostředku komunikace na dálku je povinen před prodejem těchto výrobků spotřebitele informovat o zákazu prodeje osobám mladším 18 let zjevně viditelným textem způsobem přiměřeným možnostem prostředku komunikace na dálku.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4" name="Obdélník 25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1DD0CB" id="Obdélník 25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aGo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GhO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2poaj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Prodejce tabákových výrobků, kuřáckých pomůcek, bylinných výrobků určených ke kouření a elektronických cigaret prostřednictvím prostředku komunikace na dálku je povinen uvést v místě nabídky prodeje těchto výrobků své jméno, adresu sídla a identifikační číslo osoby.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3" name="Obdélník 25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8E17D3" id="Obdélník 25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eT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Fx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qfnk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Prodejce tabákových výrobků, kuřáckých pomůcek, bylinných výrobků určených ke kouření a elektronických cigaret prostřednictvím prostředku komunikace na dálku je povinen písemně oznámit údaje</w:t>
      </w:r>
      <w:r w:rsidRPr="00FD1B40">
        <w:rPr>
          <w:rFonts w:eastAsia="Times New Roman" w:cs="Times New Roman"/>
          <w:color w:val="000000"/>
          <w:vertAlign w:val="superscript"/>
          <w:lang w:eastAsia="cs-CZ"/>
        </w:rPr>
        <w:t>3)</w:t>
      </w:r>
      <w:r w:rsidRPr="00FD1B40">
        <w:rPr>
          <w:rFonts w:eastAsia="Times New Roman" w:cs="Times New Roman"/>
          <w:color w:val="000000"/>
          <w:lang w:eastAsia="cs-CZ"/>
        </w:rPr>
        <w:t> o systému ověřování věku a jeho fungování Ministerstvu zdravotnictví, a to, jde-li o</w:t>
      </w:r>
      <w:r w:rsidRPr="00FD1B40">
        <w:rPr>
          <w:rFonts w:eastAsia="Times New Roman" w:cs="Times New Roman"/>
          <w:color w:val="000000"/>
          <w:lang w:eastAsia="cs-CZ"/>
        </w:rPr>
        <w:br/>
      </w:r>
      <w:r w:rsidRPr="00FD1B40">
        <w:rPr>
          <w:rFonts w:eastAsia="Times New Roman" w:cs="Times New Roman"/>
          <w:color w:val="000000"/>
          <w:lang w:eastAsia="cs-CZ"/>
        </w:rPr>
        <w:lastRenderedPageBreak/>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přeshraniční prodej tabákových výrobků a elektronických cigaret, které lze použít pro užívání výparů obsahující nikotin, do 5 dnů ode dne obdržení potvrzení o registraci podle zákona o potravinách a tabákových výrobcích,</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prodej tabákových výrobků a elektronických cigaret na území České republiky, do 15 dnů přede dnem zahájení tohoto prodeje,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prodej kuřáckých pomůcek a bylinných výrobků určených ke kouření, do 15 dnů přede dnem zahájení tohoto prodeje,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změnu těchto údajů, do 30 dnů ode dne, kdy ke změně došlo.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252" name="Obdélník 25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7CEE8A" id="Obdélník 25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3tU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A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st7V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Oznámení podle odstavce 4 musí vedle náležitostí stanovených správním řádem obsahovat tyto údaje</w:t>
      </w:r>
      <w:r w:rsidRPr="00FD1B40">
        <w:rPr>
          <w:rFonts w:eastAsia="Times New Roman" w:cs="Times New Roman"/>
          <w:color w:val="000000"/>
          <w:vertAlign w:val="superscript"/>
          <w:lang w:eastAsia="cs-CZ"/>
        </w:rPr>
        <w:t>3)</w:t>
      </w:r>
      <w:r w:rsidRPr="00FD1B40">
        <w:rPr>
          <w:rFonts w:eastAsia="Times New Roman" w:cs="Times New Roman"/>
          <w:color w:val="000000"/>
          <w:lang w:eastAsia="cs-CZ"/>
        </w:rPr>
        <w:t>:</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identifikační číslo osoby prodejce,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adresu internetové stránky používanou k prodeji prostřednictvím prostředku komunikace na dálku,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popis systému ověřování věku a zajištění jeho fungování,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seznam členských států Evropské unie a smluvních států Dohody o Evropském hospodářském prostoru, kde se nacházejí potenciální spotřebitelé, jde-li o přeshraniční prodej podle § 7.</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251" name="Obdélník 25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B367C5" id="Obdélník 25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a7H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Pk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3mux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(6) Údaje oznámené podle odstavce 5 Ministerstvo zdravotnictví na vyžádání poskytne příslušným orgánům pověřeným kontrolou nebo dohledem nad dodržováním povinností týkajících se prodeje podle odstavce 1.</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0" name="Obdélník 25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51E3D2" id="Obdélník 25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IA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FTIA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(7) Prodejce tabákových výrobků, kuřáckých pomůcek, bylinných výrobků určených ke kouření a elektronických cigaret prostřednictvím prostředku komunikace na dálku nesmí použít osobní údaje spotřebitele získané v souvislosti s tímto prodejem pro jiné účely než pro danou koupi nebo tyto údaje předat jiné osobě</w:t>
      </w:r>
      <w:r w:rsidRPr="00FD1B40">
        <w:rPr>
          <w:rFonts w:eastAsia="Times New Roman" w:cs="Times New Roman"/>
          <w:color w:val="000000"/>
          <w:vertAlign w:val="superscript"/>
          <w:lang w:eastAsia="cs-CZ"/>
        </w:rPr>
        <w:t>4)</w:t>
      </w:r>
      <w:r w:rsidRPr="00FD1B40">
        <w:rPr>
          <w:rFonts w:eastAsia="Times New Roman" w:cs="Times New Roman"/>
          <w:color w:val="000000"/>
          <w:lang w:eastAsia="cs-CZ"/>
        </w:rPr>
        <w: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7</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249" name="Obdélník 24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9B7CC9" id="Obdélník 24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1Bi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jF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3nUGL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(1) Prodejce, jehož sídlo, ústřední správa nebo místo podnikatelské činnosti je na území České republiky a který provozuje přeshraniční prodej tabákových výrobků a elektronických cigaret, které lze použít pro užívání výparů obsahujících nikotin, prostřednictvím prostředku komunikace na dálku, nesmí prodávat tyto výrobky spotřebiteli v jiném členském státě Evropské unie nebo ve smluvním státě Dohody o Evropském hospodářském prostoru, kde je takový prodej zakázán</w:t>
      </w:r>
      <w:r w:rsidRPr="00FD1B40">
        <w:rPr>
          <w:rFonts w:eastAsia="Times New Roman" w:cs="Times New Roman"/>
          <w:color w:val="000000"/>
          <w:vertAlign w:val="superscript"/>
          <w:lang w:eastAsia="cs-CZ"/>
        </w:rPr>
        <w:t>5)</w:t>
      </w:r>
      <w:r w:rsidRPr="00FD1B40">
        <w:rPr>
          <w:rFonts w:eastAsia="Times New Roman" w:cs="Times New Roman"/>
          <w:color w:val="000000"/>
          <w:lang w:eastAsia="cs-CZ"/>
        </w:rPr>
        <w: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48" name="Obdélník 24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D243DB" id="Obdélník 24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8yl3Q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YvMp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Prodejce uvedený v odstavci 1 je povinen při přeshraničním prodeji tabákových výrobků a elektronických cigaret, které lze použít pro užívání výparů obsahujících nikotin, prostřednictvím prostředku komunikace na dálku v okamžiku prodeje ověřit, že kupující spotřebitel splňuje požadavek minimálního věku stanoveného podle vnitrostátního práva členského státu Evropské unie nebo smluvního státu Dohody o Evropském hospodářském prostoru, kde se spotřebitel nachází</w:t>
      </w:r>
      <w:r w:rsidRPr="00FD1B40">
        <w:rPr>
          <w:rFonts w:eastAsia="Times New Roman" w:cs="Times New Roman"/>
          <w:color w:val="000000"/>
          <w:vertAlign w:val="superscript"/>
          <w:lang w:eastAsia="cs-CZ"/>
        </w:rPr>
        <w:t>3)</w:t>
      </w:r>
      <w:r w:rsidRPr="00FD1B40">
        <w:rPr>
          <w:rFonts w:eastAsia="Times New Roman" w:cs="Times New Roman"/>
          <w:color w:val="000000"/>
          <w:lang w:eastAsia="cs-CZ"/>
        </w:rPr>
        <w: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47" name="Obdélník 24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52AA14" id="Obdélník 24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wU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lO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CP73B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Prodejce, jehož sídlo, ústřední správa nebo místo podnikatelské činnosti je v jiném členském státě Evropské unie, ve smluvním státě Dohody o Evropském hospodářském prostoru nebo ve třetí zemi, je při přeshraničním prodeji tabákových výrobků, bylinných výrobků určených ke kouření a elektronických cigaret prostřednictvím prostředku komunikace na dálku spotřebiteli nacházejícímu se na území České republiky povinen dodržet podmínky stanovené v § 6 odst. 1 až 5 a 7 obdobně.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Zákaz kouření a zákaz používání elektronických cigaret</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8</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46" name="Obdélník 24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9CCB1A" id="Obdélník 24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0DT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hO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XQN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(1) Zakazuje se kouřit</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veřejnosti volně přístupném vnitřním prostoru, s výjimkou stavebně odděleného prostoru vyhrazeného ke kouření,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tranzitním prostoru mezinárodního letiště, s výjimkou stavebně odděleného prostoru vyhrazeného ke kouření,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na nástupišti, v přístřešku a čekárně veřejné dopravy,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dopravním prostředku veřejné dopravy,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zdravotnickém zařízení a v prostorech souvisejících s jeho provozem, s výjimkou stavebně odděleného prostoru vyhrazeného ke kouření v uzavřeném psychiatrickém oddělení nebo v jiném zařízení pro léčbu závislostí,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škole a školském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zařízení sociálně-právní ochrany dětí</w:t>
      </w:r>
      <w:r w:rsidRPr="00FD1B40">
        <w:rPr>
          <w:rFonts w:eastAsia="Times New Roman" w:cs="Times New Roman"/>
          <w:color w:val="000000"/>
          <w:vertAlign w:val="superscript"/>
          <w:lang w:eastAsia="cs-CZ"/>
        </w:rPr>
        <w:t>2)</w:t>
      </w:r>
      <w:r w:rsidRPr="00FD1B40">
        <w:rPr>
          <w:rFonts w:eastAsia="Times New Roman" w:cs="Times New Roman"/>
          <w:color w:val="000000"/>
          <w:lang w:eastAsia="cs-CZ"/>
        </w:rPr>
        <w:t>, v provozovně, kde je provozována živnost, jejímž předmětem je péče o děti do 3 let, v prostoru, kde je poskytována služba péče o dítě v dětské skupině, nebo v zařízení, kde je uskutečňována mimoškolní výchova a vzdělávání, nezařazeném do rejstříku škol a školských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prostoru dětského hřiště a sportoviště určeného převážně pro osoby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i)</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vnitřním prostoru všech typů sportovišť,</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j)</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vnitřním zábavním prostoru, jako je kino, divadlo, výstavní a koncertní síň a sportovní hala, a dále v jiném vnitřním prostoru po dobu pořádání kulturní a taneční akce,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k)</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vnitřním prostoru provozovny stravovacích služeb, s výjimkou užívání vodních dýmek,</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l)</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prostoru zoologické zahrady, s výjimkou vnějších prostor, které provozovatel zoologické zahrady ke kouření vyhradí.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245" name="Obdélník 24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431CFE" id="Obdélník 24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ZVA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ollUD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Zakazuje se používat elektronické cigarety v místech uvedených v odstavci 1 písm. a) až j), s výjimkou prostor, na které se zákaz kouření nevztahuje.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9</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44" name="Obdélník 24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D372BF" id="Obdélník 24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mH3Q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kkJh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Zjistí-li vlastník prostoru uvedeného v § 8 odst. 1 písm. a), c) a h), provozovatel mezinárodního letiště, provozovatel dopravního prostředku veřejné dopravy, poskytovatel zdravotních služeb, škola nebo školské zařízení, zřizovatel nebo poskytovatel služeb v zařízení, provozovně nebo v prostoru uvedeném v § 8 odst. 1 písm. g), provozovatel sportoviště, provozovatel zábavního prostoru, pořadatel akce, provozovatel provozovny stravovacích služeb nebo provozovatel zoologické zahrady, kde je kouření a používání elektronické cigarety podle § 8 nebo § 17 odst. 1 zakázáno, porušení tohoto zákazu, je povinen osobu, která nedodržuje zákaz kouření nebo zákaz používání elektronické cigarety, vyzvat, aby v tomto jednání nepokračovala nebo aby prostor opustila. Tato osoba je povinna výzvy uposlechnout.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43" name="Obdélník 24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72026D" id="Obdélník 24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0+8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FFHT7z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Prostor, s výjimkou prostoru uvedeného v § 8 odst. 1 písm. c), nebo dopravní prostředek, kde je kouření zakázáno, je osoba podle odstavce 1 povinna u vstupu označit zjevně viditelnou grafickou značkou "Kouření zakázáno". Grafická podoba značky je uvedena v příloze k tomuto zákonu. </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w:lastRenderedPageBreak/>
        <mc:AlternateContent>
          <mc:Choice Requires="wps">
            <w:drawing>
              <wp:inline distT="0" distB="0" distL="0" distR="0">
                <wp:extent cx="304800" cy="304800"/>
                <wp:effectExtent l="0" t="0" r="0" b="0"/>
                <wp:docPr id="242" name="Obdélník 24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437C82" id="Obdélník 24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9N7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hF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G0r03v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Prostor, s výjimkou prostoru uvedeného v § 8 odst. 1 písm. c), nebo dopravní prostředek, kde je používání elektronických cigaret zakázáno, je osoba podle odstavce 1 povinna u vstupu označit zjevně viditelným textem informujícím o tom, že v tomto prostoru je používání elektronických cigaret zakázáno. Tento text musí být pořízen v českém jazyce černými tiskacími písmeny na bílém podkladě o velikosti písmen nejméně 1 cm.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10</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Stavebně oddělený prostor vyhrazený ke kouření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41" name="Obdélník 24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6F4379" id="Obdélník 24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bo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iF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GiZBuj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Pokud vlastník prostoru uvedeného v § 8 odst. 1 písm. a), provozovatel mezinárodního letiště nebo poskytovatel zdravotních služeb zřídí stavebně oddělený prostor vyhrazený ke kouření, je povinen</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zajistit, aby tento prostor byl prostorově uzavřenou částí stavby, vymezenou podlahou, stropem nebo konstrukcí krovu a pevnými stěnami s uzavíratelnými stavebními výplněmi, jako jsou okna a dveře, která neslouží jako průchod do vnitřních prostor, kde je kouření tímto zákonem zakázáno, a kterou lze v přítomnosti osob, které kouří, vhodnými a dostatečnými prostředky větrat do prostor mimo stavbu a ve které lze zajistit v přítomnosti těchto osob uzavření stavebních výplní tak, aby nedocházelo k pronikání kouře do vnitřních prostor, kde je kouření tímto zákonem zakázáno,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označit tento prostor u vstupu zjevně viditelnou grafickou značkou "Kouření povoleno"; grafická podoba značky je uvedena v příloze k tomuto zákonu,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označit tento prostor u vstupu zjevně viditelným textem zákazu vstupu osobám mladším 18 let; text zákazu vstupu těchto osob musí být pořízen v českém jazyce černými tiskacími písmeny na bílém podkladě o velikosti písmen nejméně 5 cm,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zajistit, aby se v tomto prostoru nezdržovala osoba mladší 18 let; za tímto účelem je oprávněn osobu mladší 18 let vyzvat k opuštění tohoto prostoru; tato osoba je povinna výzvy uposlechnout,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zajistit, aby se v tomto prostoru nezdržoval zaměstnanec při výkonu své práce v době, kdy se v něm kouří.</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III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OMEZENÍ DOSTUPNOSTI ALKOHOLICKÝCH NÁPOJŮ</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11</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Zákaz a omezení prodeje a podávání alkoholických nápojů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40" name="Obdélník 24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85C7E9" id="Obdélník 24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Zov3Q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PWaL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Zakazuje se prodávat alkoholické nápoje mimo prodejnu, která je potravinářským podnikem, provozovnu stravovacích služeb, provozovnu výrobce vína, ubytovací zařízení, stánek s občerstvením, stánek specializující se na prodej tohoto zboží umístěný uvnitř stavby určené pro obchod a veřejný dopravní prostředek dálkové železniční, letecké, vodní a dálkové autobusové dopravy.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9" name="Obdélník 23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26E29" id="Obdélník 23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Qqs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Io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EUKr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Bez ohledu na ustanovení odstavce 1 se zakazuje prodávat nebo podávat alkoholické nápoje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zdravotnickém zařízení a v prostorech souvisejících s jeho provozem,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škole a školském zařízení, nejde-li o prodej nebo podávání v prostoru školy a školského zařízení využívaného v rámci soustavné přípravy na budoucí povolání v oborech vzdělání se zaměřením na gastronomii, hotelnictví, zemědělství, potravinářství nebo potravinářskou chemii,</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zařízení sociálně-právní ochrany dětí</w:t>
      </w:r>
      <w:r w:rsidRPr="00FD1B40">
        <w:rPr>
          <w:rFonts w:eastAsia="Times New Roman" w:cs="Times New Roman"/>
          <w:color w:val="000000"/>
          <w:vertAlign w:val="superscript"/>
          <w:lang w:eastAsia="cs-CZ"/>
        </w:rPr>
        <w:t>2)</w:t>
      </w:r>
      <w:r w:rsidRPr="00FD1B40">
        <w:rPr>
          <w:rFonts w:eastAsia="Times New Roman" w:cs="Times New Roman"/>
          <w:color w:val="000000"/>
          <w:lang w:eastAsia="cs-CZ"/>
        </w:rPr>
        <w:t>, v provozovně, kde je provozována živnost, jejímž předmětem je péče o děti do 3 let, v prostoru, kde je poskytována služba péče o dítě v dětské skupině, nebo v zařízení, kde je uskutečňována mimoškolní výchova a vzdělávání, nezařazeném do rejstříku škol a školských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na akci určené převážně pro osoby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stánku, s výjimkou stánku s občerstvením a příležitostného prodeje podle § 14,</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dopravním prostředku určeném pro veřejnou hromadnou dopravu osob, s výjimkou veřejného dopravního prostředku dálkové železniční, letecké, vodní a dálkové autobusové dopravy, a dále dopravního prostředku pro veřejnou hromadnou dopravu osob užitého pro zájezdovou dopravu, cestovní ruch, nostalgické, historické a propagační jízdy a jízdy na objednávku,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na veřejnosti přístupné sportovní akci, s výjimkou alkoholického nápoje obsahujícího nejvýše 4,3 % objemová ethanolu a vína.</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238" name="Obdélník 23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085BDB" id="Obdélník 23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Zr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oFW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CmWa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 xml:space="preserve">(3) Zákaz prodeje nebo podávání alkoholických nápojů neplatí v prostoru uvedeném v odstavci 2 písm. b) po dobu, kdy v něm neprobíhá vyučování nebo výchovná činnost a po kterou provozovatel </w:t>
      </w:r>
      <w:r w:rsidRPr="00FD1B40">
        <w:rPr>
          <w:rFonts w:eastAsia="Times New Roman" w:cs="Times New Roman"/>
          <w:color w:val="000000"/>
          <w:lang w:eastAsia="cs-CZ"/>
        </w:rPr>
        <w:lastRenderedPageBreak/>
        <w:t>školy nebo školského zařízení tento prostor poskytl pro jiné účely, než je určen.</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7" name="Obdélník 23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8CFE9B" id="Obdélník 23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Yba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ph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lmG2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Zakazuje se prodávat alkoholické nápoje prostřednictvím prodejního automatu.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6" name="Obdélník 23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24408B" id="Obdélník 23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od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Jh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jUaH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Zakazuje se prodávat nebo podávat alkoholický nápoj osobě mladší 18 let.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5" name="Obdélník 23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B6B6C4" id="Obdélník 23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8+O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4fPj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(6) Zakazuje se prodávat nebo podávat alkoholický nápoj osobě, o níž lze důvodně předpokládat, že alkoholický nápoj vzápětí požije a následně bude vykonávat činnost, při níž by vzhledem k předchozímu požití alkoholického nápoje mohla ohrozit zdraví lidí nebo poškodit majetek.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4" name="Obdélník 23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929283" id="Obdélník 23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1NJ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frU0n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(7) Zakazuje se prodávat alkoholický nápoj osobě zjevně ovlivněné alkoholem nebo jinou návykovou látkou.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12</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Hračky napodobující obal alkoholických nápojů</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3" name="Obdélník 23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D33A8E" id="Obdélník 23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RVy3gIAAOY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DlFXL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(1) Zakazuje se prodej a výroba hraček napodobujících tvar a vzhled obalu alkoholických nápojů.</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2" name="Obdélník 23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438207" id="Obdélník 23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Ym1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Ao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mJt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Zakazuje se dovoz hraček napodobujících tvar a vzhled obalu alkoholických nápojů.</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13</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Některé podmínky prodeje nebo podávání alkoholických nápojů</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1" name="Obdélník 23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82BC97" id="Obdélník 23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1wm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fI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tcJ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Prodejce alkoholických nápojů je povinen na místech jejich prodeje umístit pro spotřebitele zjevně viditelný text zákazu prodeje alkoholických nápojů osobám mladším 18 let. Text zákazu prodeje musí být pořízen v českém jazyce černými tiskacími písmeny na bílém podkladě o velikosti písmen nejméně 2 cm.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30" name="Obdélník 23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476A0A" id="Obdélník 23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8Dh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VfA4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Osoba prodávající nebo podávající alkoholické nápoje musí být starší 18 let, nejde-li o osobu, u níž je tento prodej nebo podávání součástí soustavné přípravy na budoucí povolání v oborech vzdělání se zaměřením na gastronomii, hotelnictví a turismus, obchod, potravinářství nebo potravinářskou chemii.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lastRenderedPageBreak/>
        <w:t>§ 14</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Příležitostný prodej alkoholických nápojů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9" name="Obdélník 22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E9184F" id="Obdélník 22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aKD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C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6Wig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Alkoholické nápoje, s výjimkou lihovin podle přímo použitelného předpisu Evropské unie upravujícího definici a popis lihovin</w:t>
      </w:r>
      <w:r w:rsidRPr="00FD1B40">
        <w:rPr>
          <w:rFonts w:eastAsia="Times New Roman" w:cs="Times New Roman"/>
          <w:color w:val="000000"/>
          <w:vertAlign w:val="superscript"/>
          <w:lang w:eastAsia="cs-CZ"/>
        </w:rPr>
        <w:t>6)</w:t>
      </w:r>
      <w:r w:rsidRPr="00FD1B40">
        <w:rPr>
          <w:rFonts w:eastAsia="Times New Roman" w:cs="Times New Roman"/>
          <w:color w:val="000000"/>
          <w:lang w:eastAsia="cs-CZ"/>
        </w:rPr>
        <w:t> (dále jen "lihovina"), lze v rámci příležitostného prodeje prodávat na ochutnávce vína, ochutnávce částečně zkvašených hroznových moštů, farmářském a tradičním trhu, veřejnosti přístupné slavnosti, tradiční, kulturní, taneční a jim podobné akci; na veřejnosti přístupné sportovní akci lze v rámci příležitostného prodeje prodávat alkoholické nápoje obsahující nejvýše 4,3 % objemová ethanolu a víno.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8" name="Obdélník 22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5A8E72" id="Obdélník 22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T5E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8k+R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Lihoviny lze v rámci příležitostného prodeje prodávat pouze na ochutnávce lihovin, výročním, farmářském a tradičním trhu, veřejnosti přístupné slavnosti, tradiční, kulturní, taneční a jim podobné akci.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7" name="Obdélník 22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EA36E7" id="Obdélník 22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71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K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bku9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Osoba, která hodlá prodávat lihoviny podle odstavce 2, je povinna prodej lihovin písemně oznámit správci spotřební daně, v jehož územní působnosti se bude prodej uskutečňovat, a to nejpozději 5 pracovních dnů před zahájením prodeje. </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6" name="Obdélník 22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5370AA" id="Obdélník 22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bIy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C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dWyM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Oznámení podle odstavce 3 musí vedle náležitostí stanovených daňovým řádem obsahovat tyto údaje: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daňové identifikační číslo osoby,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druh a množství lihoviny nabízené k prodeji,</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místo prodeje,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druh a popis akce podle odstavce 2,</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datum zahájení a ukončení prodeje.</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15</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Prodej alkoholických nápojů prostřednictvím prostředku</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komunikace na dálku</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5" name="Obdélník 22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B0C4DD" id="Obdélník 22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2eh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M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MYrXlHJN+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Gdno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 xml:space="preserve">(1) Alkoholické nápoje lze prodávat prostřednictvím prostředku komunikace na dálku, pokud je </w:t>
      </w:r>
      <w:r w:rsidRPr="00FD1B40">
        <w:rPr>
          <w:rFonts w:eastAsia="Times New Roman" w:cs="Times New Roman"/>
          <w:color w:val="000000"/>
          <w:lang w:eastAsia="cs-CZ"/>
        </w:rPr>
        <w:lastRenderedPageBreak/>
        <w:t>vyloučen jejich prodej osobám mladším 18 let.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4" name="Obdélník 22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3807DD" id="Obdélník 22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tm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gh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FwL+2b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Prodejce alkoholických nápojů prostřednictvím prostředku komunikace na dálku je povinen před prodejem alkoholických nápojů spotřebitele informovat o zákazu prodeje osobám mladším 18 let zjevně viditelným textem způsobem přiměřeným možnostem prostředku komunikace na dálku.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3" name="Obdélník 22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15470C" id="Obdélník 22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b1d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C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wW9X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Prodejce alkoholických nápojů prostřednictvím prostředku komunikace na dálku je povinen uvést v místě nabídky prodeje alkoholických nápojů své jméno, adresu sídla a identifikační číslo osoby.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2" name="Obdélník 22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CD1684" id="Obdélník 22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Ga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CA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2khm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Prodejce alkoholických nápojů prostřednictvím prostředku komunikace na dálku nesmí použít osobní údaje spotřebitele získané v souvislosti s tímto prodejem pro jiné účely než pro danou koupi nebo tyto údaje předat jiné osobě.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16</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Povinnost prodejce alkoholických nápojů</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1" name="Obdélník 22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DE0021" id="Obdélník 22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QJ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Hy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tv0C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Zjistí-li prodejce, který prodává alkoholické nápoje v prodejně, provozovně stravovacích služeb, provozovně výrobce vína, ubytovacím zařízení nebo dopravním prostředku, že se v tomto prostoru zdržuje osoba mladší 18 let, která je zjevně pod vlivem alkoholu, je povinen tuto osobu vyzvat k opuštění tohoto prostoru. Tato osoba je povinna výzvy uposlechnout.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IV</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DALŠÍ OPATŘENÍ K OMEZENÍ UŽÍVÁNÍ NÁVYKOVÝCH LÁTEK</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17</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Obecně závazná vyhláška obce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0" name="Obdélník 22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426326" id="Obdélník 22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ut2jO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Obec může obecně závaznou vyhláškou zakázat kouření a zakázat používání elektronických cigaret na veřejném prostranství, které se nachází v blízkosti školy, školského zařízení nebo jiného prostoru vyhrazeného pro aktivity osob mladších 18 let.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19" name="Obdélník 21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ABEAD7" id="Obdélník 21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vz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C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oRb8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Obec může dále obecně závaznou vyhláškou</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zakázat konzumaci alkoholických nápojů na veřejně přístupném místě nebo veřejnosti přístupné akci, pokud je toto místo nebo akce přístupná osobám mladším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omezit nebo zakázat v určitých dnech nebo hodinách nebo na určitém místě prodej, podávání a konzumaci alkoholických nápojů v případě konání kulturní, sportovní nebo jiné společenské akce přístupné veřejnosti.</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18</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Zákaz vstupu pro osobu, která je zjevně pod vlivem alkoholu</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nebo jiné návykové látky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18" name="Obdélník 21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2A3DDD" id="Obdélník 21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Mc0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ujHN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Osobě, která je zjevně pod vlivem alkoholu nebo jiné návykové látky a je ve stavu, v němž ohrožuje sebe nebo jinou osobu, majetek nebo veřejný pořádek, se zakazuje vstupovat a zdržovat se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veřejnosti volně přístupném vnitřním prostoru, kde by mohla způsobit sobě nebo jiné osobě škodu,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dopravním prostředku veřejné dopravy,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veřejně přístupném prostoru budovy související s veřejnou dopravou,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přístřešku zastávky a nástupiště veřejné dopravy,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zdravotnickém zařízení a v prostorech souvisejících s jeho provozem, pokud se nejedná o vstup a pobyt spojený s poskytováním zdravotních služeb těmto osobám,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škole a školském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zařízení sociálně-právní ochrany dětí</w:t>
      </w:r>
      <w:r w:rsidRPr="00FD1B40">
        <w:rPr>
          <w:rFonts w:eastAsia="Times New Roman" w:cs="Times New Roman"/>
          <w:color w:val="000000"/>
          <w:vertAlign w:val="superscript"/>
          <w:lang w:eastAsia="cs-CZ"/>
        </w:rPr>
        <w:t>2)</w:t>
      </w:r>
      <w:r w:rsidRPr="00FD1B40">
        <w:rPr>
          <w:rFonts w:eastAsia="Times New Roman" w:cs="Times New Roman"/>
          <w:color w:val="000000"/>
          <w:lang w:eastAsia="cs-CZ"/>
        </w:rPr>
        <w:t>, v provozovně, kde je provozována živnost, jejímž předmětem je péče o děti do 3 let, v prostoru, kde je poskytována služba péče o dítě v dětské skupině, nebo v zařízení, kde je uskutečňována mimoškolní výchova a vzdělávání, nezařazeném do rejstříku škol a školských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na dětském hřišti a sportovišti určeném pro osoby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i)</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v zařízení sociálních služeb, pokud se nejedná o vstup a pobyt spojený s poskytováním sociálních služeb těmto osobám,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j)</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prostoru, kde probíhá sportovní akce,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k)</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prostoru budovy orgánu veřejné moci, nezdržuje-li se tam osoba v souvislosti s výkonem působnosti tohoto orgánu veřejné moci.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217" name="Obdélník 21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BDC473" id="Obdélník 21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eF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K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JjXh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Zjistí-li vlastník prostoru uvedeného v odstavci 1 písm. a), d) a h), provozovatel dopravního prostředku veřejné dopravy, poskytovatel zdravotních služeb, škola nebo školské zařízení, zřizovatel nebo poskytovatel služeb v zařízení, provozovně nebo v prostoru uvedeném v odstavci 1 písm. g), poskytovatel sociálních služeb, pořadatel sportovní akce nebo orgán veřejné moci porušení zákazu uvedeného v odstavci 1, je povinen osobu, která nedodržuje zákaz podle odstavce 1, vyzvat, aby v tomto jednání nepokračovala nebo aby prostor opustila. Tato osoba je povinna výzvy uposlechnout.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V</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VYŠETŘENÍ PŘÍTOMNOSTI ALKOHOLU A JINÝCH NÁVYKOVÝCH LÁTEK</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19</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Zákaz požívat alkoholické nápoje nebo užívat</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jiné návykové látky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16" name="Obdélník 21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6149C4" id="Obdélník 21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EtC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C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PRLQ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Osoba, která vykonává činnost, při níž by mohla ohrozit život nebo zdraví svoje nebo jiné osoby nebo poškodit majetek, nebo ve vztahu k níž jiný právní předpis stanoví zákaz požívat alkohol nebo užívat jiné návykové látky</w:t>
      </w:r>
      <w:r w:rsidRPr="00FD1B40">
        <w:rPr>
          <w:rFonts w:eastAsia="Times New Roman" w:cs="Times New Roman"/>
          <w:color w:val="000000"/>
          <w:vertAlign w:val="superscript"/>
          <w:lang w:eastAsia="cs-CZ"/>
        </w:rPr>
        <w:t>7)</w:t>
      </w:r>
      <w:r w:rsidRPr="00FD1B40">
        <w:rPr>
          <w:rFonts w:eastAsia="Times New Roman" w:cs="Times New Roman"/>
          <w:color w:val="000000"/>
          <w:lang w:eastAsia="cs-CZ"/>
        </w:rPr>
        <w:t>, nesmí požívat alkoholické nápoje nebo užívat jiné návykové látky při výkonu této činnosti nebo před jejím vykonáváním, a to tak, aby zajistila, že tuto činnost nebude vykonávat pod vlivem alkoholu nebo jiné návykové látky.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20</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Orientační vyšetření a odborné lékařské vyšetření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15" name="Obdélník 21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F3DFAE" id="Obdélník 21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7R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M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Uae0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Orientačnímu vyšetření a odbornému lékařskému vyšetření je povinna se podrobit osoba,</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u které je důvodné podezření, že pod vlivem alkoholu nebo jiné návykové látky vykonává nebo vykonávala činnost, při níž by mohla ohrozit život nebo zdraví svoje nebo jiné osoby nebo poškodit majetek,</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u které je důvodné podezření, že se požitím alkoholického nápoje nebo jiné návykové látky uvedla do stavu, v němž bezprostředně ohrožuje sebe nebo jinou osobu, majetek nebo veřejný pořádek,</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u které je důvodné podezření, že přivodila sobě nebo jiné osobě újmu na zdraví anebo způsobila jiné osobě škodu na majetku v souvislosti s požitím alkoholického nápoje nebo jiné návykové látky,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která je mladší 18 let a u níž je důvodné podezření,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1.</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alkoholický nápoj požila nebo jí byl v rozporu s tímto zákonem prodán nebo podán alkoholický nápoj nebo jí byla konzumace alkoholického nápoje jinak umožněna, nebo</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2.</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jinou návykovou látku užila, nebo jí bylo užití jiné návykové látky umožněno,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která je ve výkonu vazby, zabezpečovací detence nebo trestu odnětí svobody,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která vykonává ústavní ochranné léčení, anebo ambulantní ochranné léčení protialkoholní nebo protitoxikomanické.</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214" name="Obdélník 21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B62DBF" id="Obdélník 21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gIW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Cgl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GEqAhb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V případě, že povinná osoba podle odstavce 1 orientační vyšetření odmítne nebo takové vyšetření nelze provést nebo úspěšně dokončit, provede se odborné lékařské vyšetření. Pokud odborné lékařské vyšetření osoba odmítne, hledí se na ni, jako by byla pod vlivem alkoholu nebo jiné návykové látky.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13" name="Obdélník 21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CA938F" id="Obdélník 21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EQt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C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iREL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Spočívá-li orientační vyšetření na ovlivnění alkoholem v dechové zkoušce provedené analyzátorem alkoholu v dechu, který splňuje podmínky stanovené jiným právním předpisem</w:t>
      </w:r>
      <w:r w:rsidRPr="00FD1B40">
        <w:rPr>
          <w:rFonts w:eastAsia="Times New Roman" w:cs="Times New Roman"/>
          <w:color w:val="000000"/>
          <w:vertAlign w:val="superscript"/>
          <w:lang w:eastAsia="cs-CZ"/>
        </w:rPr>
        <w:t>8)</w:t>
      </w:r>
      <w:r w:rsidRPr="00FD1B40">
        <w:rPr>
          <w:rFonts w:eastAsia="Times New Roman" w:cs="Times New Roman"/>
          <w:color w:val="000000"/>
          <w:lang w:eastAsia="cs-CZ"/>
        </w:rPr>
        <w:t>, odborné lékařské vyšetření se neprovede.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12" name="Obdélník 21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1D2CCE" id="Obdélník 21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jq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8A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kjY6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Za účelem stanovení krevních hladin alkoholu nebo jiných návykových látek pomocí specifických toxikologických metod se provede toxikologické vyšetření biologického materiálu odebraného v rámci odborného lékařského vyšetření (dále jen "toxikologické vyšetření").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21</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Výzva k orientačnímu vyšetření a k odbornému</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lékařskému vyšetření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11" name="Obdélník 21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8D1491" id="Obdélník 21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15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Hy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oNe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Vyzvat osobu podle § 20 odst. 1 ke splnění povinnosti podrobit se orientačnímu vyšetření nebo odbornému lékařskému vyšetření je oprávněn v rámci své působnosti a za podmínek stanovených jinými právními předpisy příslušník Policie České republiky, příslušník Vojenské policie, příslušník nebo občanský zaměstnanec Vězeňské služby, strážník obecní policie nebo osoba pověřená kontrolou podle jiného právního předpisu. Příslušník Policie České republiky a strážník obecní policie je oprávněn vyzvat osobu mladší 18 let podrobit se orientačnímu vyšetření nebo odbornému lékařskému vyšetření za podmínek stanovených v § 20 odst. 1 písm. d).</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10" name="Obdélník 21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8D42A9" id="Obdélník 21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pG+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4IeTFpp0l5cvPxv+8usRWWtJVQGc7XrT9/1I5Uw+klHxbNKeuprkoxWrDJt9p2IAfeju&#10;peFDdbeieFSIi0VN+Ipeqw56AkqBWHuTlKKvKSmhLN9AuGcY5qAADeX9J1FCdmStheV6W8nWxAAW&#10;0da29OnQUrrVqADjhRfOPCi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TlpG+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Vyzvat osobu podle § 20 odst. 1 ke splnění povinnosti podrobit se orientačnímu vyšetření nebo odbornému lékařskému vyšetření je dále oprávněn za podmínek stanovených jinými právními předpisy zaměstnavatel povinné osoby (dále jen "zaměstnavatel") nebo ošetřující lékař povinné osoby.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9" name="Obdélník 20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84E77B" id="Obdélník 20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PPc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C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WTz3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Má-li být odborné lékařské vyšetření provedeno ve zdravotnickém zařízení, poskytovatele zdravotních služeb a zdravotnické zařízení k provedení vyšetření určí a dopravu vyšetřované osoby do zdravotnického zařízení zajistí ten, kdo tuto osobu k vyšetření podle odstavce 1 nebo 2 vyzval.</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22</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Osoby provádějící orientační vyšetření a odborné</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lékařské vyšetření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8" name="Obdélník 20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A7C16A" id="Obdélník 20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G8b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QhvG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Orientační vyšetření provádí příslušník Policie České republiky, příslušník Vojenské policie, strážník obecní policie, příslušník nebo občanský zaměstnanec Vězeňské služby, zaměstnavatel, osoba pověřená kontrolou nebo zdravotnický pracovník.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7" name="Obdélník 20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5A4D44" id="Obdélník 20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H+q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K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3h/q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Odborné lékařské vyšetření provádí poskytovatel zdravotních služeb, který splňuje podmínky pro provedení tohoto vyšetření v rámci jím poskytovaných zdravotních služeb podle zákona o zdravotních službách.</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6" name="Obdélník 20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673C8A" id="Obdélník 20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ONt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C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xTjb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Pokud osoba, která je povinna se podrobit odbornému lékařskému vyšetření, ohrožuje sebe nebo jinou osobu nebo poškozuje majetek poskytovatele zdravotních služeb, může poskytovatel zdravotních služeb požádat o součinnost Policii České republiky, obecní policii a v případě osob ve výkonu vazby, zabezpečovací detence nebo trestu odnětí svobody Vězeňskou službu.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23</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Povinnosti poskytovatele zdravotních služeb</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5" name="Obdélník 20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60EA9A" id="Obdélník 20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jb+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qY2/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Poskytovatel zdravotních služeb je povinen na žádost osob uvedených v § 21 odst. 1 nebo 2 bezodkladně provést odborné lékařské vyšetření, splňuje-li podmínky pro provedení tohoto vyšetření v rámci jím poskytovaných zdravotních služeb podle zákona o zdravotních službách. Poskytovatel zdravotních služeb, který provedl odborné lékařské vyšetření, je povinen sdělit jeho výsledky tomu, kdo o jeho provedení požádal.</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4" name="Obdélník 20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6157EB" id="Obdélník 20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qo53g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IrKqjn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Poskytovatel zdravotních služeb je povinen provést toxikologické vyšetření při splnění podmínek uvedených v odstavci 1 větě první; toxikologické vyšetření se provede rovněž na žádost správního orgánu, který projednává správní delikt, nebo osoby, jíž byl biologický materiál odebrán. Poskytovatel zdravotních služeb, který provedl toxikologické vyšetření, je povinen sdělit jeho výsledky tomu, kdo o jeho provedení požádal.</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24</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Úhrada nákladů na odborné lékařské vyšetření a dopravu</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do zdravotnického zařízení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3" name="Obdélník 20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415EE9" id="Obdélník 20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OwC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TsA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Náklady na odborné lékařské vyšetření hradí poskytovateli zdravotních služeb Policie České republiky, Vojenská policie, obecní policie, Vězeňská služba, zaměstnavatel, kontrolní orgán nebo poskytovatel zdravotních služeb, v rámci jejichž působnosti byla učiněna výzva k vyšetření podle § 21 odst. 1 nebo výzva k vyšetření podle § 21 odst. 2, nejde-li o případ diferenciální diagnózy hrazené z veřejného zdravotního pojištění</w:t>
      </w:r>
      <w:r w:rsidRPr="00FD1B40">
        <w:rPr>
          <w:rFonts w:eastAsia="Times New Roman" w:cs="Times New Roman"/>
          <w:color w:val="000000"/>
          <w:vertAlign w:val="superscript"/>
          <w:lang w:eastAsia="cs-CZ"/>
        </w:rPr>
        <w:t>9)</w:t>
      </w:r>
      <w:r w:rsidRPr="00FD1B40">
        <w:rPr>
          <w:rFonts w:eastAsia="Times New Roman" w:cs="Times New Roman"/>
          <w:color w:val="000000"/>
          <w:lang w:eastAsia="cs-CZ"/>
        </w:rPr>
        <w: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2" name="Obdélník 20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3A6680" id="Obdélník 20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HDF3Q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ahwx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Prokáže-li se přítomnost alkoholu nebo jiné návykové látky, uhradí vyšetřovaná osoba tomu, kdo uhradil poskytovateli zdravotních služeb odborné lékařské vyšetření podle odstavce 1, náklady, které mu úhradou odborného lékařského vyšetření vznikly; pokud je vyšetřovaná osoba nezletilá, která není plně svéprávná, hradí tyto náklady její zákonný zástupce.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1" name="Obdélník 20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0C344F" id="Obdélník 20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VW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KIj5EgLTTppiiffzbi+dc9ctaSaQqc7XrT9/1IF1zdkxF9smnPfEOK0ZpXls2+0wmA3nW3&#10;yvKhu2tJ7zUSclkTsWaXuoOegFIg1t6klOxrRkooK7QQ/gmGPWhAQ0X/SZaQHdkY6bh+qFRrYwCL&#10;6MG19PHQUvZgEAXjWRDNA2g8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BqlV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Náklady na dopravu vyšetřované osoby do zdravotnického zařízení za účelem provedení odborného lékařského vyšetření hradí v případě, že se prokáže přítomnost alkoholu nebo jiné návykové látky, vyšetřovaná osoba; pokud je vyšetřovaná osoba nezletilá, která není plně svéprávná, hradí tyto náklady její zákonný zástupce. Neprokáže-li se přítomnost alkoholu nebo jiné návykové látky, náklady nese Policie České republiky, Vojenská policie, obecní policie, Vězeňská služba, zaměstnavatel, kontrolní orgán nebo poskytovatel zdravotních služeb, v rámci jejichž působnosti byla učiněna výzva k vyšetření podle § 21 odst. 1 nebo výzva k vyšetření podle § 21 odst. 2, nejde-li o případ diferenciální diagnózy hrazené z veřejného zdravotního pojištění</w:t>
      </w:r>
      <w:r w:rsidRPr="00FD1B40">
        <w:rPr>
          <w:rFonts w:eastAsia="Times New Roman" w:cs="Times New Roman"/>
          <w:color w:val="000000"/>
          <w:vertAlign w:val="superscript"/>
          <w:lang w:eastAsia="cs-CZ"/>
        </w:rPr>
        <w:t>9)</w:t>
      </w:r>
      <w:r w:rsidRPr="00FD1B40">
        <w:rPr>
          <w:rFonts w:eastAsia="Times New Roman" w:cs="Times New Roman"/>
          <w:color w:val="000000"/>
          <w:lang w:eastAsia="cs-CZ"/>
        </w:rPr>
        <w: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0" name="Obdélník 20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B7BBF" id="Obdélník 20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mR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Y5k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 xml:space="preserve">(4) Pokud bylo odborné lékařské vyšetření provedeno z důvodu odmítnutí orientačního vyšetření vyšetřovanou osobou, má vyšetřovaná osoba povinnost uhradit tomu, kdo poskytovateli </w:t>
      </w:r>
      <w:r w:rsidRPr="00FD1B40">
        <w:rPr>
          <w:rFonts w:eastAsia="Times New Roman" w:cs="Times New Roman"/>
          <w:color w:val="000000"/>
          <w:lang w:eastAsia="cs-CZ"/>
        </w:rPr>
        <w:lastRenderedPageBreak/>
        <w:t>zdravotních služeb odborné lékařské vyšetření podle odstavce 1 uhradil, náklady, které mu takovou úhradou vznikly, bez ohledu na výsledek vyšetření; tato osoba hradí i náklady na její dopravu do zdravotnického zařízení za účelem provedení odborného lékařského vyšetření. Pokud je vyšetřovaná osoba nezletilá, která není plně svéprávná, hradí náklady její zákonný zástupce.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9" name="Obdélník 19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0F4F5F" id="Obdélník 19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HUN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Y4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zB1D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Toxikologické vyšetření hradí poskytovateli zdravotních služeb ten, kdo si toto vyšetření vyžádal. Není-li uhrazená částka součástí nákladů řízení podle jiného právního předpisu a prokáže-li se přítomnost alkoholu nebo jiné návykové látky, uhradí vyšetřovaná osoba tomu, kdo uhradil poskytovateli zdravotních služeb toxikologické vyšetření, náklady, které mu úhradou toxikologického vyšetření vznikly; pokud je vyšetřovaná osoba nezletilá, která není plně svéprávná, hradí tyto náklady její zákonný zástupce.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25</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8" name="Obdélník 19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8CE771" id="Obdélník 19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OnK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oVWCtNCkm6J8/tmI51/3yFlLpilwtutN3/cjXXB1T0b0yaY98w0pRmteWTb7TicAetfd&#10;KsuH7q4lvddIyGVNxJpd6g56AtEg1t6klOxrRkooK7QQ/gmGPWhAQ0X/SZaQHdkY6bh+qFRrYwCL&#10;6MG19PHQUvZgEAXjWRDNA2g8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1zpy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Ustanovení této hlavy se nepoužijí na užívání tabákových výrobků, elektronických cigaret a bylinných výrobků určených ke kouření.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VI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ORIENTAČNÍ DIAGNOSTIKA, KRÁTKÁ INTERVENCE A ODBORNÁ PÉČE</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POSKYTOVANÁ OSOBÁM S ADIKTOLOGICKOU PORUCHOU</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26</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Orientační diagnostika a krátká intervence</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7" name="Obdélník 19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3DC0ED" id="Obdélník 19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Pl7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Z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Sz5e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Zdravotničtí pracovníci</w:t>
      </w:r>
      <w:r w:rsidRPr="00FD1B40">
        <w:rPr>
          <w:rFonts w:eastAsia="Times New Roman" w:cs="Times New Roman"/>
          <w:color w:val="000000"/>
          <w:vertAlign w:val="superscript"/>
          <w:lang w:eastAsia="cs-CZ"/>
        </w:rPr>
        <w:t>10)</w:t>
      </w:r>
      <w:r w:rsidRPr="00FD1B40">
        <w:rPr>
          <w:rFonts w:eastAsia="Times New Roman" w:cs="Times New Roman"/>
          <w:color w:val="000000"/>
          <w:lang w:eastAsia="cs-CZ"/>
        </w:rPr>
        <w:t> jsou při poskytování zdravotní péče</w:t>
      </w:r>
      <w:r w:rsidRPr="00FD1B40">
        <w:rPr>
          <w:rFonts w:eastAsia="Times New Roman" w:cs="Times New Roman"/>
          <w:color w:val="000000"/>
          <w:vertAlign w:val="superscript"/>
          <w:lang w:eastAsia="cs-CZ"/>
        </w:rPr>
        <w:t>11)</w:t>
      </w:r>
      <w:r w:rsidRPr="00FD1B40">
        <w:rPr>
          <w:rFonts w:eastAsia="Times New Roman" w:cs="Times New Roman"/>
          <w:color w:val="000000"/>
          <w:lang w:eastAsia="cs-CZ"/>
        </w:rPr>
        <w:t> povinni, je-li to důvodné, provést u pacientů orientační diagnostiku rizikového a škodlivého užívání návykové látky a diagnostiku adiktologických poruch. Adiktologickými poruchami se rozumí poruchy duševní a poruchy chování způsobené užíváním psychoaktivních látek, patologické hráčství a další příbuzné poruchy chování charakterizované chronickým průběhem, bažením, sníženou schopností abstinovat, postižením kontroly chování a sníženou schopností rozpoznávat či připouštět si problémy vznikající v důsledku vlastního chování.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6" name="Obdélník 19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356040" id="Obdélník 19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GW8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p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UBlv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Zdravotničtí pracovníci podle odstavce 1 u pacientů užívajících návykovou látku a ohrožených adiktologickou poruchou provedou krátkou intervenci spočívající v poskytnutí informací o možných důsledcích a rizicích pokračujícího užívání návykové látky nebo návykového chování a postupech směřujících k ukončení nebo omezení užívání návykové látky nebo návykového chování a omezení rizik s užíváním návykové látky nebo návykovým chováním spojených a doporučí jim odbornou péči.</w:t>
      </w:r>
      <w:r w:rsidRPr="00FD1B40">
        <w:rPr>
          <w:rFonts w:eastAsia="Times New Roman" w:cs="Times New Roman"/>
          <w:color w:val="000000"/>
          <w:lang w:eastAsia="cs-CZ"/>
        </w:rPr>
        <w:br/>
      </w:r>
      <w:r w:rsidRPr="00FD1B40">
        <w:rPr>
          <w:rFonts w:eastAsia="Times New Roman" w:cs="Times New Roman"/>
          <w:color w:val="000000"/>
          <w:lang w:eastAsia="cs-CZ"/>
        </w:rPr>
        <w:lastRenderedPageBreak/>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27</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Odborná péče</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5" name="Obdélník 19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8E3034" id="Obdélník 19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rAv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J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PKwL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Osobám s adiktologickou poruchou je poskytována odborná péče, která zahrnuje prevenci poruch zdravotního stavu spojených s touto poruchou, včetně snižování zdravotních a sociálních rizik, jejich včasnou diagnostiku a léčbu, poradenství, sociální rehabilitaci a reintegraci osob postižených těmito poruchami.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4" name="Obdélník 19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D21562" id="Obdélník 19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zo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FxG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J4s6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Odbornou péči poskytují poskytovatelé zdravotních služeb, jde-li o zdravotní služby, a poskytovatelé sociálních služeb, jde-li o sociální služby, podle jiných právních předpisů. Odbornou péči osobám ve výkonu vazby, trestu odnětí svobody nebo zabezpečovací detence poskytuje nebo zajišťuje Vězeňská služba.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VII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PROTIDROGOVÁ POLITIKA</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28</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Organizace a provádění protidrogové politiky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3" name="Obdélník 19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81ECE8" id="Obdélník 19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T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zz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D+Qat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(1) Vláda, ministerstva a územní samosprávné celky provádějí opatření k ochraně zdraví populace před škodlivými účinky návykových látek a návykového chování (dále jen "protidrogová politika"); při provádění protidrogové politiky postupují ve vzájemné součinnosti.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2" name="Obdélník 19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33873B" id="Obdélník 19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YU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owI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D/PYU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Vláda provádí protidrogovou politiku na národní úrovni. Za tím účelem vláda přijímá nejméně jednou za 10 let Národní strategii protidrogové politiky, v níž stanoví cíle a opatření směřující ke snížení škod působených návykovými látkami a návykovým chováním.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1" name="Obdélník 19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E0F56A" id="Obdélník 19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iOH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Q4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k4jh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Vláda za účelem koordinace protidrogové politiky může zřídit svůj poradní orgán pro protidrogovou politiku a může zřídit funkci národního koordinátora pro protidrogovou politiku.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0" name="Obdélník 19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F557B" id="Obdélník 19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r9A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iK/Q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Vláda a ministerstva se podílejí na zajištění opatření stanovených v Národní strategii protidrogové politiky.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lastRenderedPageBreak/>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29</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Územní samosprávné celky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9" name="Obdélník 18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EB6C9C" id="Obdélník 18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N0i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NDdI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Kraj v samostatné působnosti</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provádí protidrogovou politiku na území kraje; za tím účelem kraj přijímá nejméně jednou za 10 let krajskou strategii protidrogové politiky,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za účelem koordinace protidrogové politiky může zřídit funkci krajského koordinátora pro protidrogovou politiku.</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88" name="Obdélník 18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CCA826" id="Obdélník 18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EHl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6s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LxB5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Obec v samostatné působnosti provádí protidrogovou politiku na území obce. V případě potřeby může zřídit funkci místního koordinátora pro protidrogovou politiku.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VIII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PŮSOBNOST SPRÁVNÍCH ORGÁNŮ</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Kontrola</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30</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7" name="Obdélník 18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3AB92A" id="Obdélník 18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FFU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z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KbMUV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(1) Kontrolu dodržování povinností stanovených tímto zákonem vykonávají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obec v přenesené působnosti,</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orgán ochrany veřejného zdraví,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Česká obchodní inspekce,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Státní zemědělská a potravinářská inspekce,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Česká školní inspekce,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Státní úřad inspekce práce a oblastní inspektoráty práce,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obecní živnostenský úřad.</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86" name="Obdélník 18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116FC6" id="Obdélník 18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M2T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z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JqgzZ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Obec v přenesené působnosti vykonává kontrolu dodržování všech povinností stanovených tímto zákonem, s výjimkou povinností podle § 4, § 6 odst. 6, § 7, 12, 23 a 26 až 29.</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5" name="Obdélník 18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42B836" id="Obdélník 18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gA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z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J8SGAD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Orgán ochrany veřejného zdraví vykonává kontrolu dodržování povinností stanovených v § 3 odst. 1, § 3 odst. 2 písm. a) až c), § 3 odst. 3, § 5, pokud jde o stánky s občerstvením, provozovny stravovacích služeb a ubytovací zařízení, § 8 odst. 1 písm. e) až g) a k), § 8 odst. 2 v prostorech, kde kontroluje zákaz kouření, § 9, § 10 písm. a) až c), § 11 odst. 1, § 11 odst. 2 písm. a) až c), e) a g), § 11 odst. 3 a 4, § 13, pokud jde o stánky s občerstvením, provozovny stravovacích služeb a ubytovací zařízení, a § 16.</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4" name="Obdélník 18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4CD671" id="Obdélník 18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oTH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Nyc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36Ex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Česká obchodní inspekce vykonává kontrolu dodržování povinností stanovených v § 3 odst. 1, § 3 odst. 2 písm. f), § 3 odst. 3 a 4, § 4 odst. 1, pokud jde o hračky, § 5, § 6 odst. 1 až 5 a 7, § 7, § 11 odst. 1, § 11 odst. 2 písm. e), § 11 odst. 4, § 11 odst. 5, § 12 odst. 1, § 13, 15 a 16; při kontrole dodržování povinností stanovených v § 3 odst. 4, § 6 odst. 1, § 11 odst. 5 a § 15 je Česká obchodní inspekce oprávněna provádět kontrolní nákupy prostřednictvím osob mladších 18 let.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3" name="Obdélník 18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410C04" id="Obdélník 18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ML8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2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NRwwvz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(5) Státní zemědělská a potravinářská inspekce vykonává kontrolu dodržování povinností stanovených v § 3 odst. 1 a 3, pokud jde o tabákové výrobky, § 4 odst. 1, pokud jde o potravinářské výrobky, § 5 odst. 1 a 2, § 6 odst. 1 až 5 a § 7, pokud jde o tabákové výrobky, § 11 odst. 1, § 11 odst. 2 písm. e) a g), § 11 odst. 4, § 13 odst. 1 a § 15 odst. 1 až 3.</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2" name="Obdélník 18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8278B9" id="Obdélník 18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47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Zg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oHF47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(6) Česká školní inspekce vykonává kontrolu dodržování povinností stanovených v § 3 odst. 2 písm. b) a d), § 8 odst. 1 písm. f), § 8 odst. 2, § 9, § 11 odst. 2 písm. b) a d) a § 11 odst. 3, pokud jde o školy a školská zařízení zapsané v rejstříku škol a školských zařízení.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1" name="Obdélník 18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FF503A" id="Obdélník 18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uo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7a6Lq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(7) Státní úřad inspekce práce a oblastní inspektoráty práce vykonávají kontrolu dodržování povinností stanovených v § 10 písm. e), § 19 a § 20 odst. 1 písm. a) v oblasti pracovních vztahů a pracovních podmínek.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0" name="Obdélník 18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595517" id="Obdélník 18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hdv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cIXb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(8) Obecní živnostenský úřad vykonává kontrolu dodržování povinností stanovených v § 3 odst. 1 a 3, § 5 odst. 1 a 2, § 11 odst. 1, § 11 odst. 2 písm. e), § 11 odst. 4 a § 13 odst. 1.</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31</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179" name="Obdélník 17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322FF9" id="Obdélník 17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7FK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R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HOxS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Zjistí-li kontrolní orgán uvedený v § 30 odst. 1 písm. a), b), c), d), e) a g), že byla porušena některá z povinností uvedených v § 3 odst. 1 a 2, § 6 odst. 1 a 3, § 11 odst. 1 až 4, § 14, § 15 odst. 1 a 3, sdělí to bezodkladně správci spotřební daně.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8" name="Obdélník 17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82A860" id="Obdélník 17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2N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as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8tj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Tabákové výrobky, bylinné výrobky určené ke kouření a lihoviny zjištěné na místě, kde je zakázán jejich prodej, kontrolní orgán uvedený v § 30 odst. 1 písm. c) nebo d) zajistí.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7" name="Obdélník 17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97FED1" id="Obdélník 17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z08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T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C5vPTz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Kuřácké pomůcky, elektronické cigarety a alkoholické nápoje, s výjimkou lihovin, zjištěné na místě, kde je zakázán jejich prodej, kontrolní orgán uvedený v § 30 odst. 1 písm. c) nebo d) může zajistit, jestliže to vyžaduje ochrana veřejného zdraví nebo jiný obecný zájem.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6" name="Obdélník 17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FAA773" id="Obdélník 17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6H7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T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IDofv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(4) O uložení opatření podle odstavce 2 nebo 3 pořídí kontrolní orgán neprodleně písemný záznam; kopii záznamu kontrolní orgán předá kontrolované osobě, je-li přítomna, nebo v případě její nepřítomnosti jejímu přítomnému zaměstnanci.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5" name="Obdélník 17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C65034" id="Obdélník 17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XRo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7F0a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Nesouhlasí-li kontrolovaná osoba s uložením opatření podle odstavce 2 nebo 3, může proti němu podat písemné námitky nejpozději do 3 dnů ode dne uložení opatření. Podané námitky nemají odkladný účinek. O podaných námitkách rozhodne ředitel kontrolního orgánu, který zboží podle odstavce 2 nebo 3 zajistil. Písemné vyhotovení rozhodnutí o námitkách se doručuje kontrolované osobě; proti rozhodnutí se nelze odvolat.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4" name="Obdélník 17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56576" id="Obdélník 17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eiv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NyM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93or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(6) Při zajištění zboží podle odstavce 2 nebo 3 postupuje kontrolní orgán uvedený v § 30 odst. 1 písm. c) přiměřeně podle zákona o České obchodní inspekci a kontrolní orgán uvedený v § 30 odst. 1 písm. d) podle zákona o Státní zemědělské a potravinářské inspekci, nestanoví-li tento zákon jinak.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3" name="Obdélník 17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7C12D7" id="Obdélník 17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66U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W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FzTrp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(7) Kontrolní orgán, který zajistil zboží podle odstavce 2, toto zboží předá správci spotřební daně.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32</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Uzavření provozovny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2" name="Obdélník 17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C98507" id="Obdélník 17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zJT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pg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gvzJT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Dopustí-li se provozovatel závažného porušení povinnosti podle § 11 odst. 5 nebo § 16, je inspektor České obchodní inspekce oprávněn nařídit uzavření provozovny od okamžiku zjištění porušení povinnosti až na dobu 2 provozních dnů následujících po dni tohoto zjištění.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1" name="Obdélník 17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B52F69" id="Obdélník 17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efA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R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Q3nw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Po dobu trvání uzavření provozovny je její provozovatel povinen přijmout opatření, která zamezí opakování závadového stavu, který byl důvodem pro uzavření provozovny.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w:lastRenderedPageBreak/>
        <mc:AlternateContent>
          <mc:Choice Requires="wps">
            <w:drawing>
              <wp:inline distT="0" distB="0" distL="0" distR="0">
                <wp:extent cx="304800" cy="304800"/>
                <wp:effectExtent l="0" t="0" r="0" b="0"/>
                <wp:docPr id="170" name="Obdélník 17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000EC5" id="Obdélník 17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XsH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WF7B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O uložení opatření podle odstavce 1 pořídí inspektor České obchodní inspekce neprodleně písemný záznam; kopii záznamu inspektor předá provozovateli provozovny, je-li přítomen, nebo v případě jeho nepřítomnosti jeho zaměstnanci přítomnému v provozovně.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9" name="Obdélník 16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A77447" id="Obdélník 16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xll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5MZZ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Nesouhlasí-li provozovatel s uložením opatření podle odstavce 1, může proti němu podat písemné námitky nejpozději do 3 dnů ode dne uložení opatření. Podané námitky nemají odkladný účinek. O podaných námitkách rozhodne bezodkladně ředitel inspektorátu České obchodní inspekce. Písemné vyhotovení rozhodnutí o námitkách se doručuje provozovateli; proti rozhodnutí se nelze odvolat. </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33</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Působnost správce spotřební daně, orgánů Celní správy</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České republiky a orgánů Finanční správy České republiky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8" name="Obdélník 16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3713BA" id="Obdélník 16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i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qs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Fo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Pokud při výkonu své jiné působnosti správce spotřební daně zjistí, že mohlo dojít k porušení některé z povinností uvedených v § 3 odst. 1 a 3, § 6 odst. 1 až 5 a 7, § 11 odst. 1, § 11 odst. 2 písm. e), § 11 odst. 4, § 14 a 15, postupuje podle daňového řádu.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7" name="Obdélník 16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745BB6" id="Obdélník 16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5UT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j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WPlR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Pokud při výkonu své jiné působnosti orgán Celní správy České republiky zjistí, že mohlo dojít k porušení některé z povinností uvedených v § 3 odst. 1 a 3, § 4 odst. 2, § 6 odst. 1 až 5 a 7, § 11 odst. 1, § 11 odst. 2 písm. e), § 11 odst. 4, § 12 odst. 2, § 14 a 15, postupuje podle daňového řádu nebo přímo použitelného předpisu Evropské unie a sdělí tuto skutečnost bezodkladně správci spotřební daně.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6" name="Obdélník 16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3DEEFA" id="Obdélník 16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wnU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j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njCd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Pokud při výkonu své jiné působnosti orgán Finanční správy České republiky zjistí, že mohlo dojít k porušení některé z povinností uvedených v § 3 odst. 1 a 3, § 6 odst. 1 až 5 a 7, § 11 odst. 1, § 11 odst. 2 písm. e), § 11 odst. 4, § 14 a 15, postupuje podle daňového řádu a sdělí tuto skutečnost bezodkladně správci spotřební daně.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5" name="Obdélník 16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4EF405" id="Obdélník 16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dxH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j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xR3Ef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(4) Tabákové výrobky, bylinné výrobky určené ke kouření a lihoviny zjištěné na místě, kde je zakázán jejich prodej, orgán uvedený v odstavcích 1 až 3 zajistí.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4" name="Obdélník 16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02A1BA" id="Obdélník 16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UCA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NyU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D1Ag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Kuřácké pomůcky, elektronické cigarety a alkoholické nápoje, s výjimkou lihovin, zjištěné na místě, kde je zakázán jejich prodej, orgán uvedený v odstavcích 1 až 3 může zajistit, jestliže to vyžaduje ochrana veřejného zdraví nebo jiný obecný zájem.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3" name="Obdélník 16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0017EA" id="Obdélník 16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wa7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m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czBrv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(6) O provedení úkonu podle odstavce 4 nebo 5 pořídí orgán neprodleně úřední záznam. Kopii úředního záznamu orgán předá dotčené osobě; není-li přítomna, předá jej osobě, která má věc v době zajištění u sebe.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w:lastRenderedPageBreak/>
        <mc:AlternateContent>
          <mc:Choice Requires="wps">
            <w:drawing>
              <wp:inline distT="0" distB="0" distL="0" distR="0">
                <wp:extent cx="304800" cy="304800"/>
                <wp:effectExtent l="0" t="0" r="0" b="0"/>
                <wp:docPr id="162" name="Obdélník 16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1DE309" id="Obdélník 16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5p8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Jg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LX5p8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(7) Nesouhlasí-li osoba s provedením úkonu podle odstavce 4 nebo 5, může proti němu uplatnit námitku ve lhůtě 3 dnů ode dne provedení úkonu. Podané námitky nemají odkladný účinek. O podaných námitkách rozhodne bezodkladně ředitel orgánu, který zboží podle odstavce 4 nebo 5 zajistil. Písemné vyhotovení rozhodnutí o námitkách se doručuje dotčené osobě; proti rozhodnutí se nelze odvolat.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34</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Působnost Policie České republiky a obecní policie</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1" name="Obdélník 16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84B464" id="Obdélník 16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U/v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u1P7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Policie České republiky kontroluje dodržování všech povinností stanovených tímto zákonem, s výjimkou povinností podle § 4, § 6 odst. 6, § 12, 23 až 29. </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0" name="Obdélník 16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BFD7FA" id="Obdélník 16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dMo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oHTK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Obecní policie kontroluje dodržování všech povinností stanovených tímto zákonem, s výjimkou povinností podle § 4, 6, 7, 12, 15, 23 až 29.</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59" name="Obdélník 15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8549B9" id="Obdélník 15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uAV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B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rLgF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Zjistí-li Policie České republiky nebo obecní policie tabákové výrobky, bylinné výrobky určené ke kouření nebo lihoviny na místě, kde je zakázán jejich prodej, sdělí tuto skutečnost bez zbytečného odkladu správci spotřební daně; to neplatí po dobu, po kterou by tím došlo k ohrožení plnění úkolů Policie České republiky nebo k ohrožení účelu trestního řízení.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IX</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SPRÁVNÍ DELIKTY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35</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Přestupky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58" name="Obdélník 15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30FEC9" id="Obdélník 15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nzS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Ks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t580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Fyzická osoba se dopustí přestupku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3 odst. 1, 2 nebo 3 nebo § 11 odst. 1, 2, 3 nebo 4 prodá tabákový výrobek, kuřáckou pomůcku, bylinný výrobek určený ke kouření, elektronickou cigaretu nebo alkoholický nápoj,</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v rozporu s § 3 odst. 4 prodá nebo podá tabákový výrobek, bylinný výrobek určený ke kouření nebo elektronickou cigaretu osobě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3 odst. 4 prodá kuřáckou pomůcku osobě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4 odst. 1 prodá nebo vyrobí potravinářský výrobek nebo hračku napodobující tvar a vzhled tabákového výrobku nebo kuřácké pomůcky,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kouří na místě, na němž je kouření zakázáno podle § 8 odst. 1,</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kouří na místě, na němž je kouření zakázáno obecně závaznou vyhláškou obce podle § 17 odst. 1,</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používá elektronickou cigaretu na místě, na němž je její používání podle § 8 odst. 2 zakázáno,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používá elektronickou cigaretu na místě, na němž je její používání zakázáno obecně závaznou vyhláškou obce podle § 17 odst. 1,</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i)</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neoznámí správci spotřební daně příležitostný prodej lihovin podle § 14,</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j)</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11 odst. 5 prodá nebo podá alkoholický nápoj osobě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k)</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11 odst. 6 prodá nebo podá alkoholický nápoj osobě, o níž lze důvodně předpokládat, že alkoholický nápoj vzápětí požije a následně bude vykonávat činnost, při níž by vzhledem k předchozímu požití alkoholického nápoje mohla ohrozit zdraví lidí nebo poškodit majetek,</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l)</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11 odst. 7 prodá alkoholický nápoj osobě zjevně ovlivněné alkoholem nebo jinou návykovou látkou,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m)</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12 odst. 1 prodá nebo vyrobí hračku napodobující tvar a vzhled obalu alkoholického nápoje,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n)</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ve stavu zjevně pod vlivem alkoholu nebo jiné návykové látky, v němž ohrožuje sebe nebo jinou osobu, majetek nebo veřejný pořádek, vstoupí na místo, na které je podle § 18 odst. 1 osobám v tomto stavu vstupovat zakázáno, nebo se na takovém místě zdržuje,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o)</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v rozporu s § 19</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1.</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požije alkoholický nápoj nebo užije jinou návykovou látku, ačkoliv ví, že bude vykonávat činnost, při níž by mohla ohrozit život nebo zdraví svoje nebo jiné osoby nebo poškodit majetek,</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2.</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po požití alkoholického nápoje nebo po užití jiné návykové látky vykonává činnost, při níž by mohla ohrozit život nebo zdraví svoje nebo jiné osoby nebo poškodit majetek,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p)</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20 se odmítne podrobit orientačnímu vyšetření nebo odbornému lékařskému vyšetření, k nimž byla vyzvána podle § 21.</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57" name="Obdélník 15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ABDEAD" id="Obdélník 15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mxj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D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iubGP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Za přestupek lze uložit pokutu do</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5 000 Kč, jde-li o přestupek podle odstavce 1 písm. d) až h) nebo 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10 000 Kč, jde-li o přestupek podle odstavce 1 písm. k) nebo l),</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20 000 Kč, jde-li o přestupek podle odstavce 1 písm. n),</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25 000 Kč, jde-li o přestupek podle odstavce 1 písm. c),</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30 000 Kč, jde-li o přestupek podle odstavce 1 písm. a), týkající se prodeje kuřácké pomůcky, elektronické cigarety nebo alkoholického nápoje, s výjimkou lihovin, nebo o přestupek podle odstavce 1 písm. i),</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50 000 Kč, jde-li o přestupek podle odstavce 1 písm. o) nebo p),</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100 000 Kč, jde-li o přestupek podle odstavce 1 písm. a), týkající se prodeje tabákového výrobku, bylinného výrobku určeného ke kouření nebo lihoviny,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150 000 Kč, jde-li o přestupek podle odstavce 1 písm. b) nebo j).</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56" name="Obdélník 15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6F266E" id="Obdélník 15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Ck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D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TC8K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Je-li spáchán přestupek podle odstavce 1 písm. b) nebo j) vůči osobě mladší 15 let, horní hranice sazby pokuty podle odstavce 2 písm. h) se zvyšuje na dvojnásobek.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w:lastRenderedPageBreak/>
        <mc:AlternateContent>
          <mc:Choice Requires="wps">
            <w:drawing>
              <wp:inline distT="0" distB="0" distL="0" distR="0">
                <wp:extent cx="304800" cy="304800"/>
                <wp:effectExtent l="0" t="0" r="0" b="0"/>
                <wp:docPr id="155" name="Obdélník 15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EA6F5C" id="Obdélník 15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CU3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D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FwJTf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(4) Za přestupek lze spolu s pokutou uložit zákaz činnosti do</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1 roku, jde-li o přestupek podle odstavce 1 písm. k) nebo l),</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2 let, jde-li o přestupek podle odstavce 1 písm. o) nebo p).</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36</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Správní delikty právnických a podnikajících fyzických osob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54" name="Obdélník 15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9189F3" id="Obdélník 15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nw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NyE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y58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Prodejce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3 odst. 1, § 3 odst. 2 písm. a), b), c), e) nebo f) nebo § 3 odst. 3 prodá tabákový výrobek, kuřáckou pomůcku, bylinný výrobek určený ke kouření nebo elektronickou cigaretu,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3 odst. 2 písm. d) prodá tabákový výrobek, kuřáckou pomůcku, bylinný výrobek určený ke kouření nebo elektronickou cigaretu na akci určené převážně pro osoby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3 odst. 4 prodá nebo podá tabákový výrobek, bylinný výrobek určený ke kouření nebo elektronickou cigaretu osobě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3 odst. 4 prodá kuřáckou pomůcku osobě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4 prodá, vyrobí nebo doveze potravinářský výrobek nebo hračku napodobující tvar a vzhled tabákového výrobku nebo kuřácké pomůcky,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nezajistí, aby tabákový výrobek, kuřácká pomůcka, bylinný výrobek určený ke kouření nebo elektronická cigareta byly umístěny na vyčleněném místě podle § 5 odst. 1,</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5 odst. 2 nebo § 13 odst. 1,</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5 odst. 3 nebo § 13 odst. 2 nezajistí prodej tabákových výrobků, kuřáckých pomůcek, bylinných výrobků určených ke kouření, elektronických cigaret nebo alkoholických nápojů anebo podávání alkoholických nápojů osobou starší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i)</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některou z povinností týkajících se prodeje tabákových výrobků, kuřáckých pomůcek, bylinných výrobků určených ke kouření, elektronických cigaret nebo alkoholických nápojů prostřednictvím prostředku komunikace na dálku podle § 6 odst. 1 až 5 nebo 7, § 7 nebo 15,</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j)</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11 odst. 1, § 11 odst. 2 písm. a), b), c), e), f) nebo g) nebo § 11 odst. 3 nebo 4 prodá nebo podá alkoholický nápoj,</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k)</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11 odst. 2 písm. d) prodá nebo podá alkoholický nápoj na akci určené převážně pro osoby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l)</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11 odst. 5 prodá nebo podá alkoholický nápoj osobě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m)</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11 odst. 6 prodá nebo podá alkoholický nápoj osobě, o níž lze důvodně předpokládat, že alkoholický nápoj vzápětí požije a následně bude vykonávat činnost, při níž by vzhledem k předchozímu požití alkoholického nápoje mohla ohrozit zdraví lidí nebo poškodit majetek,</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n)</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11 odst. 7 prodá alkoholický nápoj osobě zjevně ovlivněné alkoholem nebo jinou návykovou látkou,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o)</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12 prodá, vyrobí nebo doveze hračku napodobující tvar a vzhled obalu alkoholického nápoje,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p)</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neoznámí správci spotřební daně příležitostný prodej lihovin podle § 14,</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q)</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16 nevyzve osobu mladší 18 let, která je zjevně pod vlivem alkoholu, aby místo prodeje alkoholických nápojů opustila,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r)</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nepřijme opatření podle § 32 odst. 2.</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53" name="Obdélník 15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9D6CFD" id="Obdélník 15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v/L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G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IoS/8v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Provozovatel mezinárodního letiště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9 odst. 1 nevyzve osobu, která nedodržuje zákaz kouření nebo používání elektronické cigarety na místě, na němž je kouření nebo používání elektronické cigarety zakázáno, aby v tomto jednání nepokračovala nebo aby prostor opustila,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9 odst. 2 nebo 3 nebo § 10 písm. b) nebo c),</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zřídí stavebně oddělený prostor vyhrazený ke kouření neodpovídající podmínkám uvedeným v § 10 písm. 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10 písm. d) nezajistí, aby se ve stavebně oddělených prostorech vyhrazených ke kouření nezdržovala osoba mladší 18 let,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10 písm. e) nezajistí, aby se v tomto prostoru nezdržoval zaměstnanec při výkonu své práce v době, kdy se v něm kouří. </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52" name="Obdélník 15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811B75" id="Obdélník 15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mMM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xg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2fmMM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(3) Provozovatel dopravního prostředku veřejné dopravy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9 odst. 1 nevyzve osobu, která nedodržuje zákaz kouření nebo používání elektronické cigarety v dopravním prostředku, v němž je kouření nebo používání elektronické cigarety zakázáno, aby v tomto jednání nepokračovala nebo aby prostor opustila,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9 odst. 2 nebo 3,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povinnost podle § 18 odst. 2.</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51" name="Obdélník 15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16E326" id="Obdélník 15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Laf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B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8y2n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Poskytovatel zdravotních služeb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9 odst. 1 nevyzve osobu, která nedodržuje zákaz kouření nebo používání elektronické cigarety na místě, na němž je kouření nebo používání elektronické cigarety zakázáno, aby v tomto jednání nepokračovala nebo aby prostor opustila,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9 odst. 2 nebo 3 nebo § 10 písm. b) nebo c),</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zřídí stavebně oddělený prostor vyhrazený ke kouření neodpovídající podmínkám uvedeným v § 10 písm. 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10 písm. d) nezajistí, aby se ve stavebně oddělených prostorech vyhrazených ke kouření nezdržovala osoba mladší 18 let,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10 písm. e) nezajistí, aby se v tomto prostoru nezdržoval zaměstnanec při výkonu své práce v době, kdy se v něm kouří,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nesplní povinnost podle § 18 odst. 2,</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odmítne bezodkladně provést odborné lékařské vyšetření nebo sdělit jeho výsledky podle § 23 odst. 1,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odmítne provést toxikologické vyšetření nebo sdělit jeho výsledky podle § 23 odst. 2.</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50" name="Obdélník 15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CA126B" id="Obdélník 15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pY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6AqW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Škola nebo školské zařízení, zřizovatel nebo poskytovatel služeb v zařízení, provozovně nebo v prostoru uvedeném v § 8 odst. 1 písm. g)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9 odst. 1 nevyzve osobu, která nedodržuje zákaz kouření nebo používání elektronické cigarety na místě, na němž je kouření nebo používání elektronické cigarety zakázáno, aby v tomto jednání nepokračovala nebo aby prostor opustila,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9 odst. 2 nebo 3,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povinnost podle § 18 odst. 2. </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49" name="Obdélník 14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7BC361" id="Obdélník 14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kg6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yK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JIO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(6) Provozovatel vnitřního prostoru sportoviště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9 odst. 1 nevyzve osobu, která nedodržuje zákaz kouření nebo používání elektronické cigarety na místě, na němž je kouření nebo používání elektronické cigarety zakázáno, aby v tomto jednání nepokračovala nebo aby prostor opustila,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9 odst. 2 nebo 3,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povinnost podle § 18 odst. 2.</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48" name="Obdélník 14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02FDCF" id="Obdélník 14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tT9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T7U/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(7) Provozovatel zábavního prostoru nebo pořadatel akce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9 odst. 1 nevyzve osobu, která nedodržuje zákaz kouření nebo používání elektronické cigarety na místě nebo akci, na nichž je kouření nebo používání elektronické cigarety zakázáno, aby v tomto jednání nepokračovala nebo aby prostor opustila,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9 odst. 2 nebo 3,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povinnost podle § 18 odst. 2.</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47" name="Obdélník 14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B6B2DA" id="Obdélník 14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sRM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2Y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07ET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(8) Provozovatel provozovny stravovacích služeb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9 odst. 1 nevyzve osobu, která nedodržuje zákaz kouření na místě, na němž je kouření zakázáno, aby v tomto jednání nepokračovala nebo aby prostor opustila,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9 odst. 2.</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46" name="Obdélník 14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6D40E7" id="Obdélník 14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liL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6Y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yJYi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(9) Provozovatel zoologické zahrady se dopustí správního deliktu tím, 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 rozporu s § 9 odst. 1 nevyzve osobu, která nedodržuje zákaz kouření na místě, na němž je kouření zakázáno, aby v tomto jednání nepokračovala nebo aby prostor opustila,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nesplní označovací povinnost podle § 9 odst. 2 nebo 3.</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45" name="Obdélník 14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D97FE3" id="Obdélník 14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I0Y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pCNG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(10) Za správní delikt se uloží pokuta do</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10 000 Kč, jde-li o správní delikt podle odstavce 1 písm. f) a g), odstavce 2 písm. b), odstavce 3 písm. b), odstavce 4 písm. b), g) a h), odstavce 5 písm. b), odstavce 6 písm. b), odstavce 7 písm. b), odstavce 8 písm. b) nebo odstavce 9 písm. 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50 000 Kč, jde-li o správní delikt podle odstavce 1 písm. b), d), e), h), k), m), n) a o), odstavce 2 písm. a), c) až e), odstavce 3 písm. a) a c), odstavce 4 písm. a), c), d), e) a f), odstavce 5 písm. a) a c), odstavce 6 písm. a) a c), odstavce 7 písm. a) a c), odstavce 8 písm. a) nebo odstavce 9 písm. a), </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300 000 Kč, jde-li o správní delikt podle odstavce 1 písm. q),</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800 000 Kč, jde-li o správní delikt podle odstavce 1 písm. a), i), j) nebo p),</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1 000 000 Kč, jde-li o správní delikt podle odstavce 1 písm. c), l) nebo r).</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44" name="Obdélník 14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20DFD7" id="Obdélník 14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W/BHf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(11) Je-li spáchán správní delikt podle odstavce 1 písm. c) nebo l) vůči osobě mladší 15 let, horní hranice sazby pokuty podle odstavce 10 písm. e) se zvyšuje na dvojnásobek.</w:t>
      </w:r>
      <w:r w:rsidRPr="00FD1B40">
        <w:rPr>
          <w:rFonts w:eastAsia="Times New Roman" w:cs="Times New Roman"/>
          <w:color w:val="000000"/>
          <w:lang w:eastAsia="cs-CZ"/>
        </w:rPr>
        <w:br/>
      </w: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143" name="Obdélník 14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1EBA35" id="Obdélník 14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lfk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fJX5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(12) Za správní delikt lze spolu s pokutou uložit zákaz činnosti do</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6 měsíců, jde-li o správní delikt podle odstavce 1 písm. p) nebo q),</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2 let, jde-li o správní delikt podle odstavce 1 písm. a) až c), e), h) až l) nebo o).</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37</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Propadnutí věci</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42" name="Obdélník 14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C36B41" id="Obdélník 14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ssj3QIAAOY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Z7LI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Za správní delikt podle § 35 odst. 1 písm. a) a § 36 odst. 1 písm. a) nebo j) lze uložit spolu s pokutou nebo zákazem činnosti propadnutí tabákových výrobků, kuřáckých pomůcek, bylinných výrobků určených ke kouření, elektronických cigaret a alkoholických nápojů.</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41" name="Obdélník 14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3CA31F" id="Obdélník 14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6w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0K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Cwes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Propadnutí tabákových výrobků, bylinných výrobků určených ke kouření nebo lihovin se uloží vždy, jestliže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náleží pachateli správního deliktu 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byly ke spáchání správního deliktu užity nebo určeny.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40" name="Obdélník 14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93187" id="Obdélník 14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IJ33Q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ECCd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Propadnutí kuřáckých pomůcek, elektronických cigaret nebo alkoholických nápojů, s výjimkou lihovin, lze uložit, jestliže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náleží pachateli správního deliktu 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byly ke spáchání správního deliktu užity nebo určeny.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39" name="Obdélník 13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E802F3" id="Obdélník 13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L0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iz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GzwEvT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(4) Propadnutí kuřáckých pomůcek, elektronických cigaret a alkoholických nápojů, s výjimkou lihovin, nelze uložit, je-li hodnota věci v nápadném nepoměru k povaze správního deliktu.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38" name="Obdélník 13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5C4C61" id="Obdélník 13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I4z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g1Y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JyOM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O propadnutí věci nelze rozhodnout, jestliže od jednání majícího znaky správního deliktu uplynuly 2 roky.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lastRenderedPageBreak/>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38</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Zabrání věci</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37" name="Obdélník 13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6DB029" id="Obdélník 13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J6C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m2E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ILsnoL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(1) Pokud správní orgán neuložil propadnutí tabákových výrobků, bylinných výrobků určených ke kouření nebo lihovin podle § 37 odst. 2, rozhodne o jejich zabrání, jestliže to vyžaduje ochrana veřejného zdraví nebo jiný obecný zájem a jestliže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náleží pachateli, kterého nelze za správní delikt stíhat,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nenáleží pachateli správního deliktu nebo mu nenáleží zcela,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jejich vlastník není znám.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36" name="Obdélník 13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C4E36C" id="Obdélník 13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JF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m2I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6AAkX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(2) Pokud správní orgán neuložil propadnutí kuřáckých pomůcek, elektronických cigaret nebo alkoholických nápojů, s výjimkou lihovin, podle § 37 odst. 3, rozhodne o jejich zabrání, jestliže to vyžaduje ochrana veřejného zdraví nebo jiný obecný zájem a jestliže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náleží pachateli, kterého nelze za správní delikt stíhat,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nenáleží pachateli správního deliktu nebo mu nenáleží zcela,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jejich vlastník není znám.</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35" name="Obdélník 13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D9BEC6" id="Obdélník 13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tfW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sy19b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O zabrání věci nelze rozhodnout, jestliže od jednání majícího znaky správního deliktu uplynuly 2 roky.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34" name="Obdélník 13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CE37AE" id="Obdélník 13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ksR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15LE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Zabrání kuřáckých pomůcek, elektronických cigaret a alkoholických nápojů, s výjimkou lihovin, nelze uložit, je-li hodnota věci v nápadném nepoměru k povaze správního deliktu.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39</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Společná ustanovení o propadlých a zabraných věcech</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133" name="Obdélník 13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0516CB" id="Obdélník 13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A0q3gIAAOY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BQDSr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(1) Vlastníkem propadlé nebo zabrané věci se stává stát.</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32" name="Obdélník 13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DB8245" id="Obdélník 13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Ht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MPJHt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Propadlé anebo zabrané tabákové výrobky a bylinné výrobky určené ke kouření se zničí. Jiná propadlá nebo zabraná věc se může zničit podle povahy této věci.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31" name="Obdélník 13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0E6C3A" id="Obdélník 13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R+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CzE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mORH7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(3) Věc, s níž je příslušný hospodařit správce spotřební daně, a o jejímž propadnutí nebo zabrání rozhodl jiný správní orgán než správce spotřební daně, předá tento správní orgán správci spotřební daně.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30" name="Obdélník 13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D98F12" id="Obdélník 13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ti5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A34EaaFJN0X5/LMRz7/ukbOWTFPgbNebvu9HuuDqnozok0175htSjNa8smz2nU4A9K67&#10;VZYP3V1Leq+RkMuaiDW71B30BKJBrL1JKdnXjJRQVmgh/BMMe9CAhor+kywhO7Ix0nH9UKnWxgAW&#10;0YNr6eOhpezBIArGsyCaB1AY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eLYu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Náklady spojené se zajištěním, správou a zničením propadlé nebo zabrané věci hradí pachatel správního deliktu a není-li ho, vlastník věci, a není-li ho, osoba, u které byla věc zajištěna. Výši těchto nákladů stanoví příslušný orgán, kterému náklady vznikly, dosahuje-li tato výše alespoň 100 Kč.</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9" name="Obdélník 12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87C3A6" id="Obdélník 12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rb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gwo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HELrb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(5) Nepropadne-li věc nebo nebude-li zabrána, musí být bez zbytečného odkladu vrácena tomu, komu nepochybně patří, jinak tomu, u koho byla zajištěna.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40</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Společná ustanovení ke správním deliktům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8" name="Obdélník 12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C602FE" id="Obdélník 12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CYc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7fCYc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Právnická a podnikající fyzická osoba za správní delikt neodpovídá, jestliže prokáže, že vynaložila veškeré úsilí, které bylo možno požadovat, aby porušení právní povinnosti zabránila.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7" name="Obdélník 12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A4FFC7" id="Obdélník 12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at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gih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pDDat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Při stanovení druhu sankce a její výměry se přihlédne k závažnosti správního deliktu, zejména ke způsobu jeho spáchání a jeho následkům a k okolnostem, za nichž byl spáchán.</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6" name="Obdélník 12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29FE5A" id="Obdélník 12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Kpq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ggh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bB2HbpJO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VYKpq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(3) Odpovědnost právnické a podnikající fyzické osoby za správní delikt zaniká, jestliže správní orgán o něm nezahájil řízení do 1 roku ode dne, kdy se o něm dozvěděl, nejpozději však do 3 let ode dne, kdy byl spáchán.</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5" name="Obdélník 12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D55061" id="Obdélník 12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n/5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Q0n/5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(4) Na odpovědnost za jednání, k němuž došlo při podnikání fyzické osoby nebo v přímé souvislosti s ním, se vztahují ustanovení tohoto zákona o odpovědnosti a postihu právnické osoby.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4" name="Obdélník 12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7FBB17" id="Obdélník 12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uM+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bR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gmkEVyNYy+f&#10;zmdelEcTL54Fcy8I46t4GkRxlOWnJV1zwf69JNSnOJ6MJ65LR0m/qi1w39vaSNJyAyOn4W2KQRrw&#10;2UsksQpcidLtDeHNsD+iwqb/QgW0e99op1cr0UH9hSwfQa5KgpxAeTAcYVNL9YRRD4MmxfrbhiiG&#10;UfNRgOTjMIrsZHKHaDIbw0Ede4pjDxEUoFJsMBq2SzNMs02n+LqGSKEjRshLeCYVdxK2T2jIave4&#10;YJi4SnaDz06r47O79TKe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L7jP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Správní delikty podle tohoto zákona projednává</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obec v přenesené působnosti, jde-li o správní delikty podle § 35 odst. 1, § 36 odst. 1 písm. a) až d), f) až n) a q) a § 36 odst. 2 až 9,</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orgán ochrany veřejného zdraví, jde-li o správní delikty podle § 35 odst. 1 písm. a), e) a g), § 36 odst. 1 písm. a), f) až h), j) a q), § 36 odst. 4 písm. a) až c), § 36 odst. 5 písm. a) a b) a § 36 odst. 8,</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Česká obchodní inspekce, jde-li o správní delikty podle § 35 odst. 1 písm. a) a § 36 odst. 1 písm. a), d) až j), l), o), q) a r), a to v rozsahu výkonu kontroly povinností podle § 30 odst. 4,</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Státní zemědělská a potravinářská inspekce, jde-li o správní delikty podle § 35 odst. 1 písm. a), d) a m) a § 36 odst. 1 písm. a), e) až g), i), j) a 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Česká školní inspekce, jde-li o správní delikty podle § 35 odst. 1 písm. e) a g), § 36 odst. 1 písm. a), b), j) a k) a § 36 odst. 5 písm. a) a 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f)</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Státní úřad inspekce práce a oblastní inspektoráty práce, jde-li o přestupky podle § 35 odst. 1 písm. o) a p),</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g)</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správce spotřební daně, jde-li o správní delikty podle § 36 odst. 1 písm. a), i), j) a p),</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orgán Celní správy České republiky, jde-li o správní delikty podle § 35 odst. 1 písm. a) a i) a § 36 odst. 1 písm. a), e), i), j), o) a p), </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i)</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orgán Finanční správy České republiky, jde-li o správní delikty podle § 35 odst. 1 písm. a) a § 36 odst. 1 písm. a), j) a p),</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j)</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obecní živnostenský úřad, jde-li o správní delikty podle § 35 odst. 1 písm. a) a § 36 odst. 1 písm. a), f), g) a j),</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k)</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orgán, který udělil poskytovateli zdravotních služeb oprávnění k poskytování zdravotních služeb, jde-li o správní delikty podle § 36 odst. 4 písm. g) a h).</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23" name="Obdélník 12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42E2" id="Obdélník 12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UF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bsKUF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(6) V blokovém řízení může přestupky projednávat</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orgán Policie České republiky, jde-li o přestupky podle § 35 odst. 1 písm. a), e) až g), i), k), l), n) až p),</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obecní policie, jde-li o přestupky podle § 35 odst. 1 písm. a), e) až g), i), k), l), n) až p),</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orgán ochrany veřejného zdraví, jde-li o přestupky podle § 35 odst. 1 písm. a), e) a g),</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obecní živnostenský úřad, jde-li o přestupky podle § 35 odst. 1 písm. a).</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22" name="Obdélník 12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8CDFFD" id="Obdélník 12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DnC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gwI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3DnC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(7) Pokutu vybírá orgán, který ji uložil. Příjem z pokut je příjmem rozpočtu, ze kterého je hrazena činnost orgánu, který pokutu uložil.</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X</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SPOLEČNÁ, PŘECHODNÁ A ZRUŠOVACÍ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41</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Technický předpis</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1" name="Obdélník 12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8860E" id="Obdélník 12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xR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vAx4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ibuxR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Tento zákon byl oznámen v souladu se směrnicí Evropského parlamentu a Rady (EU) 2015/1535 ze dne 9. září 2015 o postupu při poskytování informací v oblasti technických předpisů a předpisů pro služby informační společnosti, v platném znění.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42</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Přechodná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0" name="Obdélník 12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290DAB" id="Obdélník 12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nCW3Q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gJwl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Prodejci nebo jiní provozovatelé jsou povinni přizpůsobit svou činnost podmínkám stanoveným tímto zákonem do 90 dnů ode dne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9" name="Obdélník 11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81E3C1" id="Obdélník 11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Or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Y4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jFDq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Prodejce, který přede dnem nabytí účinnosti tohoto zákona prodával tabákové výrobky, kuřácké pomůcky, bylinné výrobky určené ke kouření nebo elektronické cigarety prostřednictvím prostředku komunikace na dálku, je povinen oznámit údaje o systému ověřování věku a jeho fungování Ministerstvu zdravotnictví do 90 dnů ode dne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8" name="Obdélník 11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56D3B4" id="Obdélník 11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d9s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oVWCtNCkm6J8/tmI51/3yFlLpilwtutN3/cjXXB1T0b0yaY98w0pRmteWTb7TicAetfd&#10;KsuH7q4lvddIyGVNxJpd6g56AtEg1t6klOxrRkooK7QQ/gmGPWhAQ0X/SZaQHdkY6bh+qFRrYwCL&#10;6MG19PHQUvZgEAXjWRDNA2g8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l3fb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Řízení a kontrola zahájené podle zákona č. 379/2005 Sb., ve znění účinném přede dnem nabytí účinnosti tohoto zákona, se dokončí podle zákona č. 379/2005 Sb., ve znění účinném přede dnem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w:lastRenderedPageBreak/>
        <mc:AlternateContent>
          <mc:Choice Requires="wps">
            <w:drawing>
              <wp:inline distT="0" distB="0" distL="0" distR="0">
                <wp:extent cx="304800" cy="304800"/>
                <wp:effectExtent l="0" t="0" r="0" b="0"/>
                <wp:docPr id="117" name="Obdélník 11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0B1AC3" id="Obdélník 11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d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C3P3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Vyšetření zjišťující obsah alkoholu nebo jiné návykové látky a doprava do zdravotnického zařízení za účelem provedení tohoto vyšetření podle zákona č. 379/2005 Sb., ve znění účinném přede dnem nabytí účinnosti tohoto zákona, se uhradí podle zákona č. 379/2005 Sb., ve znění účinném přede dnem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43</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Zrušovací ustanovení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6" name="Obdélník 11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551403" id="Obdélník 11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Ma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p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EFTG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Zrušují se: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1.</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Zákon č. 379/2005 Sb., o opatřeních k ochraně před škodami působenými tabákovými výrobky, alkoholem a jinými návykovými látkami a o změně souvisejících zákonů.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2.</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Část šestá zákona č. </w:t>
      </w:r>
      <w:hyperlink r:id="rId4" w:history="1">
        <w:r w:rsidRPr="00FD1B40">
          <w:rPr>
            <w:rFonts w:eastAsia="Times New Roman" w:cs="Times New Roman"/>
            <w:color w:val="0000FF"/>
            <w:u w:val="single"/>
            <w:lang w:eastAsia="cs-CZ"/>
          </w:rPr>
          <w:t>225/2006 Sb.</w:t>
        </w:r>
      </w:hyperlink>
      <w:r w:rsidRPr="00FD1B40">
        <w:rPr>
          <w:rFonts w:eastAsia="Times New Roman" w:cs="Times New Roman"/>
          <w:color w:val="000000"/>
          <w:lang w:eastAsia="cs-CZ"/>
        </w:rPr>
        <w:t>, kterým se mění zákon č. 49/1997 Sb., o civilním letectví a o změně a doplnění zákona č. 455/1991 Sb., o živnostenském podnikání (živnostenský zákon), ve znění pozdějších předpisů, ve znění pozdějších předpisů, a některé další zákony.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3.</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Část sedmá zákona č. </w:t>
      </w:r>
      <w:hyperlink r:id="rId5" w:history="1">
        <w:r w:rsidRPr="00FD1B40">
          <w:rPr>
            <w:rFonts w:eastAsia="Times New Roman" w:cs="Times New Roman"/>
            <w:color w:val="0000FF"/>
            <w:u w:val="single"/>
            <w:lang w:eastAsia="cs-CZ"/>
          </w:rPr>
          <w:t>274/2008 Sb.</w:t>
        </w:r>
      </w:hyperlink>
      <w:r w:rsidRPr="00FD1B40">
        <w:rPr>
          <w:rFonts w:eastAsia="Times New Roman" w:cs="Times New Roman"/>
          <w:color w:val="000000"/>
          <w:lang w:eastAsia="cs-CZ"/>
        </w:rPr>
        <w:t>, kterým se mění některé zákony v souvislosti s přijetím zákona o Policii České republiky.</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4.</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Zákon č. 305/2009 Sb., kterým se mění zákon č. 379/2005 Sb., o opatřeních k ochraně před škodami působenými tabákovými výrobky, alkoholem a jinými návykovými látkami a o změně souvisejících zákonů, ve znění pozdějších předpisů.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5.</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Část devadesátá třetí zákona č. </w:t>
      </w:r>
      <w:hyperlink r:id="rId6" w:history="1">
        <w:r w:rsidRPr="00FD1B40">
          <w:rPr>
            <w:rFonts w:eastAsia="Times New Roman" w:cs="Times New Roman"/>
            <w:color w:val="0000FF"/>
            <w:u w:val="single"/>
            <w:lang w:eastAsia="cs-CZ"/>
          </w:rPr>
          <w:t>375/2011 Sb.</w:t>
        </w:r>
      </w:hyperlink>
      <w:r w:rsidRPr="00FD1B40">
        <w:rPr>
          <w:rFonts w:eastAsia="Times New Roman" w:cs="Times New Roman"/>
          <w:color w:val="000000"/>
          <w:lang w:eastAsia="cs-CZ"/>
        </w:rPr>
        <w:t>, kterým se mění některé zákony v souvislosti s přijetím zákona o zdravotních službách, zákona o specifických zdravotních službách a zákona o zdravotnické záchranné službě.</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6.</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Část čtvrtá zákona č. </w:t>
      </w:r>
      <w:hyperlink r:id="rId7" w:history="1">
        <w:r w:rsidRPr="00FD1B40">
          <w:rPr>
            <w:rFonts w:eastAsia="Times New Roman" w:cs="Times New Roman"/>
            <w:color w:val="0000FF"/>
            <w:u w:val="single"/>
            <w:lang w:eastAsia="cs-CZ"/>
          </w:rPr>
          <w:t>247/2014 Sb.</w:t>
        </w:r>
      </w:hyperlink>
      <w:r w:rsidRPr="00FD1B40">
        <w:rPr>
          <w:rFonts w:eastAsia="Times New Roman" w:cs="Times New Roman"/>
          <w:color w:val="000000"/>
          <w:lang w:eastAsia="cs-CZ"/>
        </w:rPr>
        <w:t>, o poskytování služby péče o dítě v dětské skupině a o změně souvisejících zákonů.</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DRUHÁ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České obchodní inspekci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44</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115" name="Obdélník 11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4EF076" id="Obdélník 11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4aJ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Jx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fOGi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V § 2a odst. 1 zákona č. </w:t>
      </w:r>
      <w:hyperlink r:id="rId8" w:history="1">
        <w:r w:rsidRPr="00FD1B40">
          <w:rPr>
            <w:rFonts w:eastAsia="Times New Roman" w:cs="Times New Roman"/>
            <w:color w:val="0000FF"/>
            <w:u w:val="single"/>
            <w:lang w:eastAsia="cs-CZ"/>
          </w:rPr>
          <w:t>64/1986 Sb.</w:t>
        </w:r>
      </w:hyperlink>
      <w:r w:rsidRPr="00FD1B40">
        <w:rPr>
          <w:rFonts w:eastAsia="Times New Roman" w:cs="Times New Roman"/>
          <w:color w:val="000000"/>
          <w:lang w:eastAsia="cs-CZ"/>
        </w:rPr>
        <w:t>, o České obchodní inspekci, ve znění zákona č. 407/2012 Sb. a zákona č. 308/2013 Sb., se písmeno b) zrušuje.</w:t>
      </w:r>
      <w:r w:rsidRPr="00FD1B40">
        <w:rPr>
          <w:rFonts w:eastAsia="Times New Roman" w:cs="Times New Roman"/>
          <w:color w:val="000000"/>
          <w:lang w:eastAsia="cs-CZ"/>
        </w:rPr>
        <w:br/>
      </w:r>
      <w:r w:rsidRPr="00FD1B40">
        <w:rPr>
          <w:rFonts w:eastAsia="Times New Roman" w:cs="Times New Roman"/>
          <w:color w:val="000000"/>
          <w:lang w:eastAsia="cs-CZ"/>
        </w:rPr>
        <w:br/>
        <w:t>Dosavadní písmena c) až e) se označují jako písmena b) až d).</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45</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Přechodné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4" name="Obdélník 11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D8F00C" id="Obdélník 11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xpO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FxK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Z8aT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Kontrola dodržování zákazu prodeje lihovin a tabákových výrobků podle zákona č. 64/1986 Sb., ve znění účinném přede dnem nabytí účinnosti tohoto zákona, zahájená přede dnem nabytí účinnosti tohoto zákona se dokončí podle zákona č. 64/1986 Sb., ve znění účinném přede dnem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TŘETÍ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přestupcích</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46</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3" name="Obdélník 11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81EFBB" id="Obdélník 11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Vx1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z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CaRXHX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Zákon č. </w:t>
      </w:r>
      <w:hyperlink r:id="rId9" w:history="1">
        <w:r w:rsidRPr="00FD1B40">
          <w:rPr>
            <w:rFonts w:eastAsia="Times New Roman" w:cs="Times New Roman"/>
            <w:color w:val="0000FF"/>
            <w:u w:val="single"/>
            <w:lang w:eastAsia="cs-CZ"/>
          </w:rPr>
          <w:t>200/1990 Sb.</w:t>
        </w:r>
      </w:hyperlink>
      <w:r w:rsidRPr="00FD1B40">
        <w:rPr>
          <w:rFonts w:eastAsia="Times New Roman" w:cs="Times New Roman"/>
          <w:color w:val="000000"/>
          <w:lang w:eastAsia="cs-CZ"/>
        </w:rPr>
        <w:t xml:space="preserve">, o přestupcích, ve znění zákona č. 337/1992 Sb., zákona č. 344/1992 Sb., zákona č. 359/1992 Sb., zákona č. 67/1993 Sb., zákona č. 290/1993 Sb., zákona č. 134/1994 Sb., zákona č. 82/1995 Sb., zákona č. 237/1995 Sb., zákona č. 279/1995 Sb., zákona č. 289/1995 Sb., zákona č. 112/1998 Sb., zákona č. 168/1999 Sb., zákona č. 360/1999 Sb., zákona č. 29/2000 Sb., zákona č. 121/2000 Sb., zákona č. 132/2000 Sb., zákona č. 151/2000 Sb., zákona č. 258/2000 Sb., zákona č. 361/2000 Sb., zákona č. 370/2000 Sb., nálezu Ústavního soudu vyhlášeného pod č. 52/2001 Sb., zákona č. 164/2001 Sb., zákona č. 254/2001 Sb., zákona č. 265/2001 Sb., zákona č. 273/2001 Sb., zákona č. 274/2001 Sb., zákona č. 312/2001 Sb., zákona č. 6/2002 Sb., zákona č. 62/2002 Sb., zákona č. 78/2002 Sb., zákona č. 216/2002 Sb., zákona č. 259/2002 Sb., zákona č. 285/2002 Sb., zákona č. 311/2002 Sb., zákona č. 320/2002 Sb., zákona č. 218/2003 Sb., zákona č. 274/2003 Sb., zákona č. 362/2003 Sb., zákona č. 47/2004 Sb., zákona č. 436/2004 Sb., zákona č. 501/2004 Sb., zákona č. 559/2004 Sb., zákona č. 586/2004 Sb., zákona č. 95/2005 Sb., zákona č. 379/2005 Sb., zákona č. 392/2005 Sb., zákona č. 411/2005 Sb., zákona č. 57/2006 Sb., zákona č. 76/2006 Sb., zákona č. 80/2006 Sb., zákona č. 115/2006 Sb., zákona č. 134/2006 Sb., zákona č. 181/2006 Sb., zákona č. 213/2006 Sb., zákona č. 216/2006 Sb., zákona č. 225/2006 Sb., zákona č. 226/2006 Sb., zákona č. 215/2007 Sb., zákona č. 344/2007 Sb., zákona č. 376/2007 Sb., zákona č. 129/2008 Sb., zákona č. 274/2008 Sb., zákona č. 309/2008 Sb., zákona č. 314/2008 Sb., zákona č. 484/2008 Sb., zákona č. 41/2009 Sb., zákona č. 52/2009 Sb., zákona č. 306/2009 Sb., zákona č. 346/2009 Sb., zákona č. 150/2010 Sb., zákona č. 199/2010 Sb., zákona č. 133/2011 Sb., zákona č. 366/2011 Sb., zákona č. 142/2012 Sb., zákona č. 237/2012 Sb., zákona č. 390/2012 Sb., zákona č. 494/2012 Sb., zákona č. 102/2013 Sb., zákona č. 300/2013 Sb., zákona č. 306/2013 Sb., zákona č. 308/2013 Sb., zákona č. </w:t>
      </w:r>
      <w:r w:rsidRPr="00FD1B40">
        <w:rPr>
          <w:rFonts w:eastAsia="Times New Roman" w:cs="Times New Roman"/>
          <w:color w:val="000000"/>
          <w:lang w:eastAsia="cs-CZ"/>
        </w:rPr>
        <w:lastRenderedPageBreak/>
        <w:t>204/2015 Sb., zákona č. 267/2015 Sb., zákona č. 48/2016 Sb., zákona č. 178/2016 Sb. a zákona č. 191/2016 Sb., se mění takto: </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2" name="Obdélník 11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DA6CE9" id="Obdélník 11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y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Ds/wI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a/cCy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V § 17 odst. 2 písm. a) se slova "před alkoholismem a jinými toxikomaniemi" nahrazují slovy "zdraví před škodlivými účinky návykových látek".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1" name="Obdélník 11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DA58E" id="Obdélník 11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Uh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Q4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08VI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 30 včetně nadpisu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30</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Některé přestupky na úseku ochrany zdraví před škodlivými</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účinky návykových látek</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0" name="Obdélník 11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F991E0" id="Obdélník 11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nm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yOJ5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Přestupku se dopustí ten, kdo</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úmyslně vyrobí líh nebo destilát bez povolení anebo úmyslně líh nebo destilát bez povolení vyrobený přechovává nebo uvádí do oběhu,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umožní neoprávněné požívání omamných a psychotropních látek osobě mladší 18 let, nejde-li o čin přísněji trestný,</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neoprávněně přechovává v malém množství pro svoji potřebu omamnou nebo psychotropní látku,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neoprávněně pěstuje pro vlastní potřebu v malém množství rostlinu nebo houbu obsahující omamnou nebo psychotropní látku.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09" name="Obdélník 10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27433B" id="Obdélník 10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euE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Yo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dHrhN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Za přestupek lze uložit pokutu do</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10 000 Kč, jde-li o přestupek podle odstavce 1 písm. 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15 000 Kč, jde-li o přestupek podle odstavce 1 písm. c) a d),</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25 000 Kč, jde-li o přestupek podle odstavce 1 písm. b).</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w:lastRenderedPageBreak/>
        <mc:AlternateContent>
          <mc:Choice Requires="wps">
            <w:drawing>
              <wp:inline distT="0" distB="0" distL="0" distR="0">
                <wp:extent cx="304800" cy="304800"/>
                <wp:effectExtent l="0" t="0" r="0" b="0"/>
                <wp:docPr id="108" name="Obdélník 10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C65A60" id="Obdélník 10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XdD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b13Q9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Za přestupek podle odstavce 1 písm. b) lze spolu s pokutou uložit zákaz činnosti do 6 měsíců.</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07" name="Obdélník 10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956E6F" id="Obdélník 10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fy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81n8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Za přestupek podle odstavce 1 písm. b) až d) lze spolu s pokutou uložit zákaz pobytu.".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06" name="Obdélník 10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46D32E" id="Obdélník 10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fs1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p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6H7N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V § 58 odst. 2 písm. f) se text "§ 30 odst. 1 písm. d) až j)" nahrazuje textem "§ 30 odst. 1 písm. a) až c)".</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05" name="Obdélník 10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75ECEF" id="Obdélník 10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6m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hMup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V § 86 písm. a) a b) a v § 91 se slova "na úseku ochrany před alkoholismem a jinými toxikomaniemi" nahrazují slovy "na úseku ochrany zdraví před škodlivými účinky návykových látek".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04" name="Obdélník 10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28EEC5" id="Obdélník 10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7Jh3QIAAOY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n+yYd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V § 86 písm. c) se text ", § 30 odst. 1 písm. g), h) a i)" zrušuje.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03" name="Obdélník 10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2002B4" id="Obdélník 10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fRa3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1x9Fr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FD1B40">
        <w:rPr>
          <w:rFonts w:eastAsia="Times New Roman" w:cs="Times New Roman"/>
          <w:color w:val="000000"/>
          <w:lang w:eastAsia="cs-CZ"/>
        </w:rPr>
        <w:t>6. V § 86 písm. e) se bod 3 zrušuje.</w:t>
      </w:r>
      <w:r w:rsidRPr="00FD1B40">
        <w:rPr>
          <w:rFonts w:eastAsia="Times New Roman" w:cs="Times New Roman"/>
          <w:color w:val="000000"/>
          <w:lang w:eastAsia="cs-CZ"/>
        </w:rPr>
        <w:br/>
      </w:r>
      <w:r w:rsidRPr="00FD1B40">
        <w:rPr>
          <w:rFonts w:eastAsia="Times New Roman" w:cs="Times New Roman"/>
          <w:color w:val="000000"/>
          <w:lang w:eastAsia="cs-CZ"/>
        </w:rPr>
        <w:br/>
        <w:t>Dosavadní body 4 a 5 se označují jako body 3 a 4.</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ČTVRTÁ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živnostenského zákona</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47</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02" name="Obdélník 10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FA5B5" id="Obdélník 10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id3A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xHWid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V § 60a zákona č. </w:t>
      </w:r>
      <w:hyperlink r:id="rId10" w:history="1">
        <w:r w:rsidRPr="00FD1B40">
          <w:rPr>
            <w:rFonts w:eastAsia="Times New Roman" w:cs="Times New Roman"/>
            <w:color w:val="0000FF"/>
            <w:u w:val="single"/>
            <w:lang w:eastAsia="cs-CZ"/>
          </w:rPr>
          <w:t>455/1991 Sb.</w:t>
        </w:r>
      </w:hyperlink>
      <w:r w:rsidRPr="00FD1B40">
        <w:rPr>
          <w:rFonts w:eastAsia="Times New Roman" w:cs="Times New Roman"/>
          <w:color w:val="000000"/>
          <w:lang w:eastAsia="cs-CZ"/>
        </w:rPr>
        <w:t>, o živnostenském podnikání (živnostenský zákon), ve znění zákona č. 286/1995 Sb., zákona č. 356/1999 Sb., zákona č. 167/2004 Sb., zákona č. 130/2008 Sb., zákona 407/2012 Sb., zákona č. 308/2013 Sb. a zákona č. 309/2013 Sb., odstavec 2 zní: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01" name="Obdélník 10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420D0A" id="Obdélník 10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70O3Q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K+9Dt0CAADm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Živnostenské úřady kontrolují dodržování povinností při značení lihu a nakládání s lihem podle zákona upravujícího povinné značení lihu, pokud porušení těchto povinností zjistí při výkonu své jiné působnosti, a dodržování povinností při značení tabákových výrobků podle zákona upravujícího spotřební daně. Zjistí-li, že došlo k porušení povinnosti, sdělí tuto skutečnost bezodkladně správci spotřební daně.".</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48</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Přechodné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100" name="Obdélník 10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C6D6C7" id="Obdélník 10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yHJ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IwyHJ3AIAAOY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Kontrola dodržování zákazu prodeje lihovin a tabákových výrobků podle zákona č. 455/1991 Sb., ve znění účinném přede dnem nabytí účinnosti tohoto zákona, zahájená přede dnem nabytí účinnosti tohoto zákona se dokončí podle zákona č. 455/1991 Sb., ve znění účinném přede dnem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PÁTÁ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obecní policii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49</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9" name="Obdélník 9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8F42D6" id="Obdélník 9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1qx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4xki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gHpU7GE9elo6Rf1Ra4721tJGm5gYHT8DbFIA34&#10;7CWSWAWuROn2hvBm2B9RYdN/oQLavW+006uV6KD+QpaPIFclQU6gPBiNsKmlesKohzGTYv1tQxTD&#10;qPkoQPJxGEV2Lrl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odas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Zákon č. </w:t>
      </w:r>
      <w:hyperlink r:id="rId11" w:history="1">
        <w:r w:rsidRPr="00FD1B40">
          <w:rPr>
            <w:rFonts w:eastAsia="Times New Roman" w:cs="Times New Roman"/>
            <w:color w:val="0000FF"/>
            <w:u w:val="single"/>
            <w:lang w:eastAsia="cs-CZ"/>
          </w:rPr>
          <w:t>553/1991 Sb.</w:t>
        </w:r>
      </w:hyperlink>
      <w:r w:rsidRPr="00FD1B40">
        <w:rPr>
          <w:rFonts w:eastAsia="Times New Roman" w:cs="Times New Roman"/>
          <w:color w:val="000000"/>
          <w:lang w:eastAsia="cs-CZ"/>
        </w:rPr>
        <w:t>, o obecní policii, ve znění zákona č. 67/1993 Sb., zákona č. 163/1993 Sb., zákona č. 82/1995 Sb., zákona č. 153/1995 Sb., zákona č. 132/2000 Sb., zákona č. 311/2002 Sb., zákona č. 320/2002 Sb., zákona č. 267/2006 Sb., zákona č. 274/2008 Sb., zákona č. 41/2009 Sb., zákona č. 227/2009 Sb., zákona č. 427/2010 Sb., zákona č. 375/2011 Sb., zákona č. 142/2012 Sb., zákona č. 494/2012 Sb., zákona č. 303/2013 Sb., zákona č. 64/2014 Sb., zákona č. 204/2015 Sb. a zákona č. 188/2016 Sb., se mění takto: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8" name="Obdélník 9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18A90A" id="Obdélník 9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WUb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b1lG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 17b včetně poznámky pod čarou č. 15a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17b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7" name="Obdélník 9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41088C" id="Obdélník 9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JSq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4hp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APSp2MJ65LR0m/qi1w39vaSNJyAwOn4W2KQRrw&#10;2UsksQpcidLtDeHNsD+iwqb/QgW0e99op1cr0UH9hSwfQa5KgpxAeTAaYVNL9YRRD2MmxfrbhiiG&#10;UfNRgOTjMIrsXHKHaDIbw0Ede4pjDxEUoF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dCUq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Strážník je oprávněn zabezpečovat dopravu osob do zdravotnického zařízení nebo do protialkoholní a protitoxikomanické záchytné stanice podle jiného právního předpisu</w:t>
      </w:r>
      <w:r w:rsidRPr="00FD1B40">
        <w:rPr>
          <w:rFonts w:eastAsia="Times New Roman" w:cs="Times New Roman"/>
          <w:color w:val="000000"/>
          <w:vertAlign w:val="superscript"/>
          <w:lang w:eastAsia="cs-CZ"/>
        </w:rPr>
        <w:t>15a)</w:t>
      </w:r>
      <w:r w:rsidRPr="00FD1B40">
        <w:rPr>
          <w:rFonts w:eastAsia="Times New Roman" w:cs="Times New Roman"/>
          <w:color w:val="000000"/>
          <w:lang w:eastAsia="cs-CZ"/>
        </w:rPr>
        <w:t> i mimo území obce, která zřídila obecní policii nebo která je smluvní stranou veřejnoprávní smlouvy podle § 3a nebo 3b. Povinnosti a oprávnění podle zákona může strážník plnit pouze v rozsahu nezbytném pro zajištění dopravy této osoby a jejího umístění do protialkoholní a protitoxikomanické záchytné stanice. </w:t>
      </w:r>
      <w:r w:rsidRPr="00FD1B40">
        <w:rPr>
          <w:rFonts w:eastAsia="Times New Roman" w:cs="Times New Roman"/>
          <w:color w:val="000000"/>
          <w:lang w:eastAsia="cs-CZ"/>
        </w:rPr>
        <w:br/>
      </w:r>
      <w:r w:rsidRPr="00FD1B40">
        <w:rPr>
          <w:rFonts w:eastAsia="Times New Roman" w:cs="Times New Roman"/>
          <w:color w:val="000000"/>
          <w:lang w:eastAsia="cs-CZ"/>
        </w:rPr>
        <w:br/>
        <w:t>______________________________________</w:t>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15a)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Zákon č. 373/2011 Sb., o specifických zdravotních službách, ve znění pozdějších předpisů.".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96" name="Obdélník 9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9A668C" id="Obdélník 9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qsA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4ip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APSp2MJ65LR0m/qi1w39vaSNJyAwOn4W2KQRrw&#10;2UsksQpcidLtDeHNsD+iwqb/QgW0e99op1cr0UH9hSwfQa5KgpxAeTAaYVNL9YRRD2MmxfrbhiiG&#10;UfNRgOTjMIrsXHKHaDIbw0Ede4pjDxEUoF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5uqrA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V § 17c odst. 2 písm. b) bodě 2 se slova "tabákové potřeby" nahrazují slovy "kuřácké pomůcky".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5" name="Obdélník 9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656490" id="Obdélník 9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5sl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4gp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BvlTqeuC4dJf2qtsB9b2sjScsNDJyGtykGacBn&#10;L5HEKnAlSrc3hDfD/ogKm/4LFdDufaOdXq1EB/UXsnwEuSoJcgLlwWiETS3VE0Y9jJkU628bohhG&#10;zUcBko/DKLJzyR2iyWwMB3XsKY49RFCASrHBaNguzTDLNp3i6xoihY4YIS/hmVTcSdg+oSGr3eOC&#10;UeIq2Y09O6uOz+7Wy3Be/A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io5sl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3. V § 18a odst. 3 se za slova "může strážník použít" vkládají slova "k vynucení povinnosti řidiče vozidla setrvat na místě do příchodu policie</w:t>
      </w:r>
      <w:r w:rsidRPr="00FD1B40">
        <w:rPr>
          <w:rFonts w:eastAsia="Times New Roman" w:cs="Times New Roman"/>
          <w:color w:val="000000"/>
          <w:vertAlign w:val="superscript"/>
          <w:lang w:eastAsia="cs-CZ"/>
        </w:rPr>
        <w:t>23)</w:t>
      </w:r>
      <w:r w:rsidRPr="00FD1B40">
        <w:rPr>
          <w:rFonts w:eastAsia="Times New Roman" w:cs="Times New Roman"/>
          <w:color w:val="000000"/>
          <w:lang w:eastAsia="cs-CZ"/>
        </w:rPr>
        <w:t> nebo".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lastRenderedPageBreak/>
        <w:t>Poznámka pod čarou č. 23 zní:</w:t>
      </w:r>
      <w:r w:rsidRPr="00FD1B40">
        <w:rPr>
          <w:rFonts w:eastAsia="Times New Roman" w:cs="Times New Roman"/>
          <w:color w:val="000000"/>
          <w:lang w:eastAsia="cs-CZ"/>
        </w:rPr>
        <w:br/>
      </w:r>
      <w:r w:rsidRPr="00FD1B40">
        <w:rPr>
          <w:rFonts w:eastAsia="Times New Roman" w:cs="Times New Roman"/>
          <w:color w:val="000000"/>
          <w:lang w:eastAsia="cs-CZ"/>
        </w:rPr>
        <w:br/>
        <w:t>______________________________________</w:t>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"23)</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 118a odst. 4 zákona č. 361/2000 Sb., o provozu na pozemních komunikacích a o změnách některých zákonů (zákon o silničním provozu), ve znění zákona č. 411/2005 Sb.".</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ŠESTÁ</w:t>
      </w:r>
    </w:p>
    <w:p w:rsidR="00FD1B40" w:rsidRPr="00FD1B40" w:rsidRDefault="00FD1B40" w:rsidP="00FD1B40">
      <w:pPr>
        <w:spacing w:after="0" w:line="240" w:lineRule="auto"/>
        <w:rPr>
          <w:rFonts w:eastAsia="Times New Roman" w:cs="Times New Roman"/>
          <w:b/>
          <w:bCs/>
          <w:color w:val="000000"/>
          <w:lang w:eastAsia="cs-CZ"/>
        </w:rPr>
      </w:pPr>
    </w:p>
    <w:p w:rsidR="00FD1B40" w:rsidRPr="00FD1B40" w:rsidRDefault="00FD1B40" w:rsidP="00FD1B40">
      <w:pPr>
        <w:spacing w:after="0" w:line="240" w:lineRule="auto"/>
        <w:jc w:val="center"/>
        <w:rPr>
          <w:rFonts w:eastAsia="Times New Roman" w:cs="Times New Roman"/>
          <w:b/>
          <w:bCs/>
          <w:color w:val="000000"/>
          <w:lang w:eastAsia="cs-CZ"/>
        </w:rPr>
      </w:pPr>
      <w:r w:rsidRPr="00FD1B40">
        <w:rPr>
          <w:rFonts w:eastAsia="Times New Roman" w:cs="Times New Roman"/>
          <w:b/>
          <w:bCs/>
          <w:color w:val="000000"/>
          <w:lang w:eastAsia="cs-CZ"/>
        </w:rPr>
        <w:t>Změna zákona o Vězeňské službě a justiční stráži</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České republiky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50</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4" name="Obdélník 9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BC94BC" id="Obdélník 9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SP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EcF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APSp2MJ65LR0m/qi1w39vaaNxyAwOn4W2CQRrw&#10;2Us0tgpcidLtDeXNsD+iwqb/QgW0e99op1cr0UH9uSwfQa5KgpxAeTAaYVNL9YRRD2MmwfrbhiqG&#10;UfNRgOSjkBA7l9yBTGZjOKhjT37soaIAqA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Zmkj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V § 2 odst. 1 zákona č. </w:t>
      </w:r>
      <w:hyperlink r:id="rId12" w:history="1">
        <w:r w:rsidRPr="00FD1B40">
          <w:rPr>
            <w:rFonts w:eastAsia="Times New Roman" w:cs="Times New Roman"/>
            <w:color w:val="0000FF"/>
            <w:u w:val="single"/>
            <w:lang w:eastAsia="cs-CZ"/>
          </w:rPr>
          <w:t>555/1992 Sb.</w:t>
        </w:r>
      </w:hyperlink>
      <w:r w:rsidRPr="00FD1B40">
        <w:rPr>
          <w:rFonts w:eastAsia="Times New Roman" w:cs="Times New Roman"/>
          <w:color w:val="000000"/>
          <w:lang w:eastAsia="cs-CZ"/>
        </w:rPr>
        <w:t>, o Vězeňské službě a justiční stráži České republiky, ve znění zákona č. 169/1999 Sb., zákona č. 460/2000 Sb., zákona č. 436/2003 Sb., zákona č. 129/2008 Sb., zákona č. 341/2011 Sb., zákona č. 375/2011 Sb. a zákona č. 157/2013 Sb., se za písmeno l) vkládá nové písmeno m), které včetně poznámky pod čarou č. 10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"m)</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poskytuje nebo zajišťuje odbornou péči</w:t>
      </w:r>
      <w:r w:rsidRPr="00FD1B40">
        <w:rPr>
          <w:rFonts w:eastAsia="Times New Roman" w:cs="Times New Roman"/>
          <w:color w:val="000000"/>
          <w:vertAlign w:val="superscript"/>
          <w:lang w:eastAsia="cs-CZ"/>
        </w:rPr>
        <w:t>10)</w:t>
      </w:r>
      <w:r w:rsidRPr="00FD1B40">
        <w:rPr>
          <w:rFonts w:eastAsia="Times New Roman" w:cs="Times New Roman"/>
          <w:color w:val="000000"/>
          <w:lang w:eastAsia="cs-CZ"/>
        </w:rPr>
        <w:t> osobám s adiktologickou poruchou, které jsou ve výkonu vazby, trestu odnětí svobody nebo zabezpečovací detence,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______________________________________</w:t>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10)</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Zákon č. 65/2017 Sb., o ochraně zdraví před škodlivými účinky návykových látek.".</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t>Dosavadní písmeno m) se označuje jako písmeno n).</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SEDMÁ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návykových látkách</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51</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3" name="Obdélník 9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F152A3" id="Obdélník 9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tv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4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elDo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6jH7b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V § 5 odst. 2 zákona č. </w:t>
      </w:r>
      <w:hyperlink r:id="rId13" w:history="1">
        <w:r w:rsidRPr="00FD1B40">
          <w:rPr>
            <w:rFonts w:eastAsia="Times New Roman" w:cs="Times New Roman"/>
            <w:color w:val="0000FF"/>
            <w:u w:val="single"/>
            <w:lang w:eastAsia="cs-CZ"/>
          </w:rPr>
          <w:t>167/1998 Sb.</w:t>
        </w:r>
      </w:hyperlink>
      <w:r w:rsidRPr="00FD1B40">
        <w:rPr>
          <w:rFonts w:eastAsia="Times New Roman" w:cs="Times New Roman"/>
          <w:color w:val="000000"/>
          <w:lang w:eastAsia="cs-CZ"/>
        </w:rPr>
        <w:t>, o návykových látkách a o změně některých dalších zákonů, ve znění zákona č. 117/2000 Sb., zákona č. 141/2009 Sb., zákona č. 375/2011 Sb. a zákona č. 273/2013 Sb., písmeno h)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"h)</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lastRenderedPageBreak/>
        <w:t>nabývat, a to i v zastoupení, na základě lékařem vydaného receptu, nabývat na základě vybavení poskytovatelem zdravotních služeb podle zákona o léčivech, uchovávat a používat podle vydaného receptu nebo podle pokynu lékaře pro vlastní potřebu fyzické osoby,".</w:t>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OSMÁ</w:t>
      </w:r>
    </w:p>
    <w:p w:rsidR="00FD1B40" w:rsidRPr="00FD1B40" w:rsidRDefault="00FD1B40" w:rsidP="00FD1B40">
      <w:pPr>
        <w:spacing w:after="0" w:line="240" w:lineRule="auto"/>
        <w:rPr>
          <w:rFonts w:eastAsia="Times New Roman" w:cs="Times New Roman"/>
          <w:b/>
          <w:bCs/>
          <w:color w:val="000000"/>
          <w:lang w:eastAsia="cs-CZ"/>
        </w:rPr>
      </w:pPr>
    </w:p>
    <w:p w:rsidR="00FD1B40" w:rsidRPr="00FD1B40" w:rsidRDefault="00FD1B40" w:rsidP="00FD1B40">
      <w:pPr>
        <w:spacing w:after="0" w:line="240" w:lineRule="auto"/>
        <w:jc w:val="center"/>
        <w:rPr>
          <w:rFonts w:eastAsia="Times New Roman" w:cs="Times New Roman"/>
          <w:b/>
          <w:bCs/>
          <w:color w:val="000000"/>
          <w:lang w:eastAsia="cs-CZ"/>
        </w:rPr>
      </w:pPr>
      <w:r w:rsidRPr="00FD1B40">
        <w:rPr>
          <w:rFonts w:eastAsia="Times New Roman" w:cs="Times New Roman"/>
          <w:b/>
          <w:bCs/>
          <w:color w:val="000000"/>
          <w:lang w:eastAsia="cs-CZ"/>
        </w:rPr>
        <w:t>Změna zákona o majetku České republiky a jejím vystupování</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v právních vztazích</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52</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2" name="Obdélník 9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1374CA" id="Obdélník 9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8TF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Y4C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R6UOg7GtksnSb+qzbPf29pI3DINA6dhbYJBGvCZ&#10;SyQ2Clzy0u41Yc2wP6HCpH+kAtq9b7TVq5HooP5clE8gVylATqA8GI2wqYV8xqiHMZNg9W1NJMWo&#10;+chB8pEfhmYu2UM4ngZwkKee/NRDeAFQCdYYDduFHmbZupNsVUMk3xLDxTU8k4pZCZsnNGS1e1ww&#10;Smwlu7FnZtXp2d46Duf5b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pC8TF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V § 11 odst. 1 písm. c) zákona č. </w:t>
      </w:r>
      <w:hyperlink r:id="rId14" w:history="1">
        <w:r w:rsidRPr="00FD1B40">
          <w:rPr>
            <w:rFonts w:eastAsia="Times New Roman" w:cs="Times New Roman"/>
            <w:color w:val="0000FF"/>
            <w:u w:val="single"/>
            <w:lang w:eastAsia="cs-CZ"/>
          </w:rPr>
          <w:t>219/2000 Sb.</w:t>
        </w:r>
      </w:hyperlink>
      <w:r w:rsidRPr="00FD1B40">
        <w:rPr>
          <w:rFonts w:eastAsia="Times New Roman" w:cs="Times New Roman"/>
          <w:color w:val="000000"/>
          <w:lang w:eastAsia="cs-CZ"/>
        </w:rPr>
        <w:t>, o majetku České republiky a jejím vystupování v právních vztazích, ve znění zákona č. 354/2003 Sb., zákona č. 217/2005 Sb. a zákona č. 457/2011 Sb., se slovo "státu" nahrazuje slovy "nebo zabranými".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DEVÁTÁ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spotřebních daních</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53</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1" name="Obdélník 9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BB6632" id="Obdélník 9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vTg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4xEi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gHpU7GE9elo6Rf1Ra4721tJGm5gYHT8DbFIA34&#10;7CWSWAWuROn2hvBm2B9RYdN/oQLavW+006uV6KD+QpaPIFclQU6gPBiNsKmlesKohzGTYv1tQxTD&#10;qPkoQPJxGEV2Lrl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UL04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Zákon č. </w:t>
      </w:r>
      <w:hyperlink r:id="rId15" w:history="1">
        <w:r w:rsidRPr="00FD1B40">
          <w:rPr>
            <w:rFonts w:eastAsia="Times New Roman" w:cs="Times New Roman"/>
            <w:color w:val="0000FF"/>
            <w:u w:val="single"/>
            <w:lang w:eastAsia="cs-CZ"/>
          </w:rPr>
          <w:t>353/2003 Sb.</w:t>
        </w:r>
      </w:hyperlink>
      <w:r w:rsidRPr="00FD1B40">
        <w:rPr>
          <w:rFonts w:eastAsia="Times New Roman" w:cs="Times New Roman"/>
          <w:color w:val="000000"/>
          <w:lang w:eastAsia="cs-CZ"/>
        </w:rPr>
        <w:t>, o spotřebních daních, ve znění zákona č. 479/2003 Sb., zákona č. 237/2004 Sb., zákona č. 313/2004 Sb., zákona č. 558/2004 Sb., zákona č. 693/2004 Sb., zákona č. 179/2005 Sb., zákona č. 217/2005 Sb., zákona č. 377/2005 Sb., zákona č. 379/2005 Sb., zákona č. 545/2005 Sb., zákona č. 310/2006 Sb., zákona č. 575/2006 Sb., zákona č. 261/2007 Sb., zákona č. 270/2007 Sb., zákona č. 296/2007 Sb., zákona č. 37/2008 Sb., zákona č. 124/2008 Sb., zákona č. 245/2008 Sb., zákona č. 309/2008 Sb., zákona č. 87/2009 Sb., zákona č. 281/2009 Sb., zákona č. 292/2009 Sb., zákona č. 362/2009 Sb., zákona č. 59/2010 Sb., zákona č. 95/2011 Sb., zákona č. 221/2011 Sb., zákona č. 420/2011 Sb., zákona č. 457/2011 Sb., zákona č. 458/2011 Sb., zákona č. 18/2012 Sb., zákona č. 407/2012 Sb., zákona č. 500/2012 Sb., zákona č. 308/2013 Sb., zákonného opatření Senátu č. 344/2013 Sb., zákona č. 201/2014 Sb., zákona č. 331/2014 Sb., zákona č. 157/2015 Sb., zákona č. 315/2015 Sb., zákona č. 382/2015 Sb., zákona č. 188/2016 Sb. a zákona č. 243/2016 Sb., se mění takto: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0" name="Obdélník 9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19C642" id="Obdélník 9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MtK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ueMtK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Část čtvrtá se včetně nadpisu a poznámek pod čarou č. 36, 65a, 65b, 65c a 65d zrušuje.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9" name="Obdélník 8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68E721" id="Obdélník 8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2z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5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eg+MMl&#10;klgFrkTpWmsIb4b9ERU2/RcqoN37Rju9WokO6i9k+QhyVRLkBMqD0QibWqonjHoYMynW3zZEMYya&#10;jwIkH4dRZOeSO0ST2RgO6thTHHuIoACVYoPRsF2aYZZtOsXXNUQKHTFCXsIzqbiTsH1CQ1a7xwWj&#10;xFWyG3t2Vh2f3a2X4bz4D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MIrnbP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FD1B40">
        <w:rPr>
          <w:rFonts w:eastAsia="Times New Roman" w:cs="Times New Roman"/>
          <w:color w:val="000000"/>
          <w:lang w:eastAsia="cs-CZ"/>
        </w:rPr>
        <w:t>2. V části deváté hlavě I se díl 4 včetně nadpisu zrušuje.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8" name="Obdélník 8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975793" id="Obdélník 8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IZ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5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1tQ/OES&#10;SawCV6J0rTWEN8P+iAqb/gsV0O59o51erUQH9ReyfAS5KglyAuXBaIRNLdUTRj2MmRTrbxuiGEbN&#10;RwGSj8MosnPJHaLJbAwHdewpjj1EUIBKscFo2C7NMMs2neLrGiKFjhghL+GZVNxJ2D6hIavd44JR&#10;4irZjT07q47P7tbLcF78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AERohn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FD1B40">
        <w:rPr>
          <w:rFonts w:eastAsia="Times New Roman" w:cs="Times New Roman"/>
          <w:color w:val="000000"/>
          <w:lang w:eastAsia="cs-CZ"/>
        </w:rPr>
        <w:t>3. V části deváté hlavě II se díl 7 včetně nadpisu zrušuje.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w:lastRenderedPageBreak/>
        <mc:AlternateContent>
          <mc:Choice Requires="wps">
            <w:drawing>
              <wp:inline distT="0" distB="0" distL="0" distR="0">
                <wp:extent cx="304800" cy="304800"/>
                <wp:effectExtent l="0" t="0" r="0" b="0"/>
                <wp:docPr id="87" name="Obdélník 8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26BD6F" id="Obdélník 8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Oo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V8U6j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FD1B40">
        <w:rPr>
          <w:rFonts w:eastAsia="Times New Roman" w:cs="Times New Roman"/>
          <w:color w:val="000000"/>
          <w:lang w:eastAsia="cs-CZ"/>
        </w:rPr>
        <w:t>4. V části deváté nadpisu hlavy III, nadpisu § 135zzc a nadpisu § 135zzd se slova "lihovin a" zrušují.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6" name="Obdélník 8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A8A015" id="Obdélník 8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mwC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NZGbAL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FD1B40">
        <w:rPr>
          <w:rFonts w:eastAsia="Times New Roman" w:cs="Times New Roman"/>
          <w:color w:val="000000"/>
          <w:lang w:eastAsia="cs-CZ"/>
        </w:rPr>
        <w:t>5. V § 135zzc odstavec 1 zní: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5" name="Obdélník 8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750037" id="Obdélník 8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1wn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NIPXCf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FD1B40">
        <w:rPr>
          <w:rFonts w:eastAsia="Times New Roman" w:cs="Times New Roman"/>
          <w:color w:val="000000"/>
          <w:lang w:eastAsia="cs-CZ"/>
        </w:rPr>
        <w:t>"(1) Správní orgán uloží propadnutí neznačených tabákových výrobků, které zajistil v souvislosti s porušením povinnosti při značení tabákových výrobků.".</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4" name="Obdélník 8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D32AA2" id="Obdélník 8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ON2w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c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9B8YdL&#10;NLYKXInStdZQ3gz7Iyps+i9UQLv3jXZ6tRId1J/L8hHkqiTICZQHoxE2tVRPGPUwZhKsv22oYhg1&#10;HwVIPgoJsXPJHchkNoaDOvbkxx4qCoBKsMFo2C7NMMs2neLrGiKFjhghL+GZVNxJ2D6hIavd44JR&#10;4irZjT07q47P7tbLcF78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E1Y43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FD1B40">
        <w:rPr>
          <w:rFonts w:eastAsia="Times New Roman" w:cs="Times New Roman"/>
          <w:color w:val="000000"/>
          <w:lang w:eastAsia="cs-CZ"/>
        </w:rPr>
        <w:t>6. V § 135zzc odst. 2, § 135zzd a v § 135zze odst. 3 a 4 se slova "lihovin nebo" zrušují.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3" name="Obdélník 8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7CA7A8" id="Obdélník 8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Txt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C4g+X&#10;SGIVuBKla60hvBn2R1TY9F+ogHbvG+30aiU6qL+Q5SPIVUmQEygPRiNsaqmeMOphzKRYf9sQxTBq&#10;PgqQfBxGkZ1L7hBNZmM4qGNPcewhggJUig1Gw3Zphlm26RRf1xApdMQIeQnPpOJOwvYJDVntHheM&#10;ElfJbuzZWXV8drdehvPiN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anTxt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7. V nadpisu § 135zze se slova "lihovinách a" zrušují.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2" name="Obdélník 8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EAE34E" id="Obdélník 8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PH2g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F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0Hxh0sk&#10;Ngpc8tK2VhPWDPsTKkz6Ryqg3ftGW70aiQ7qz0X5BHKVAuQEyoPRCJtayGeMehgzCVbf1kRSjJqP&#10;HCQf+WFo5pI9hONpAAd56slPPYQXAJVgjdGwXehhlq07yVY1RPItMVxcwzOpmJWweUJDVrvHBaPE&#10;VrIbe2ZWnZ7treNwnv8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GacDx9oCAADk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FD1B40">
        <w:rPr>
          <w:rFonts w:eastAsia="Times New Roman" w:cs="Times New Roman"/>
          <w:color w:val="000000"/>
          <w:lang w:eastAsia="cs-CZ"/>
        </w:rPr>
        <w:t>8. V § 135zze odst. 1 až 3 a 5 se slova "lihoviny nebo" zrušují.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1" name="Obdélník 8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60FD0E" id="Obdélník 8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jPi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5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eg+MMl&#10;klgFrkTpWmsIb4b9ERU2/RcqoN37Rju9WokO6i9k+QhyVRLkBMqD0QibWqonjHoYMynW3zZEMYya&#10;jwIkH4dRZOeSO0ST2RgO6thTHHuIoACVYoPRsF2aYZZtOsXXNUQKHTFCXsIzqbiTsH1CQ1a7xwWj&#10;xFWyG3t2Vh2f3a2X4bz4D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3uM+L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FD1B40">
        <w:rPr>
          <w:rFonts w:eastAsia="Times New Roman" w:cs="Times New Roman"/>
          <w:color w:val="000000"/>
          <w:lang w:eastAsia="cs-CZ"/>
        </w:rPr>
        <w:t>9. V § 135zzg odst. 2 se písmeno b) zrušuje.</w:t>
      </w:r>
      <w:r w:rsidRPr="00FD1B40">
        <w:rPr>
          <w:rFonts w:eastAsia="Times New Roman" w:cs="Times New Roman"/>
          <w:color w:val="000000"/>
          <w:lang w:eastAsia="cs-CZ"/>
        </w:rPr>
        <w:br/>
      </w:r>
      <w:r w:rsidRPr="00FD1B40">
        <w:rPr>
          <w:rFonts w:eastAsia="Times New Roman" w:cs="Times New Roman"/>
          <w:color w:val="000000"/>
          <w:lang w:eastAsia="cs-CZ"/>
        </w:rPr>
        <w:br/>
        <w:t>Dosavadní písmena c) až f) se označují jako písmena b) až 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0" name="Obdélník 8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39DDEB" id="Obdélník 8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AxI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5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NYq3n72&#10;EkmsAleidHtDeDPsj6iw6b9QAe3eN9rp1Up0UH8hy0eQq5IgJ1AejEbY1FI9YdTDmEmx/rYhimHU&#10;fBQg+TiMIrhm3CGazMZwUMee4thDBAWoFBuMhu3SDLNs0ym+riFS6IgR8hKeScWdhO0TGrLaPS4Y&#10;Ja6S3dizs+r47G69DOfFb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e1AxI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10. V § 135zzg odst. 2 se písmeno d) zrušuje.</w:t>
      </w:r>
      <w:r w:rsidRPr="00FD1B40">
        <w:rPr>
          <w:rFonts w:eastAsia="Times New Roman" w:cs="Times New Roman"/>
          <w:color w:val="000000"/>
          <w:lang w:eastAsia="cs-CZ"/>
        </w:rPr>
        <w:br/>
      </w:r>
      <w:r w:rsidRPr="00FD1B40">
        <w:rPr>
          <w:rFonts w:eastAsia="Times New Roman" w:cs="Times New Roman"/>
          <w:color w:val="000000"/>
          <w:lang w:eastAsia="cs-CZ"/>
        </w:rPr>
        <w:br/>
        <w:t>Dosavadní písmeno e) se označuje jako písmeno d).</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9" name="Obdélník 7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FD03CF" id="Obdélník 7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ap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g72q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11. V § 135zzg odst. 3 se písmeno b) zrušuje.</w:t>
      </w:r>
      <w:r w:rsidRPr="00FD1B40">
        <w:rPr>
          <w:rFonts w:eastAsia="Times New Roman" w:cs="Times New Roman"/>
          <w:color w:val="000000"/>
          <w:lang w:eastAsia="cs-CZ"/>
        </w:rPr>
        <w:br/>
      </w:r>
      <w:r w:rsidRPr="00FD1B40">
        <w:rPr>
          <w:rFonts w:eastAsia="Times New Roman" w:cs="Times New Roman"/>
          <w:color w:val="000000"/>
          <w:lang w:eastAsia="cs-CZ"/>
        </w:rPr>
        <w:br/>
        <w:t>Dosavadní písmena c) a d) se označují jako písmena b) a c).</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8" name="Obdélník 7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49F0FA" id="Obdélník 7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MkD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TTJA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12. V § 135zzg odst. 3 se na konci písmene b) čárka nahrazuje tečkou a písmeno c) se zrušuje.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7" name="Obdélník 7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32A4D7" id="Obdélník 7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i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Vk4s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13. V § 135zzg odst. 4 se písmeno b) zrušuje.</w:t>
      </w:r>
      <w:r w:rsidRPr="00FD1B40">
        <w:rPr>
          <w:rFonts w:eastAsia="Times New Roman" w:cs="Times New Roman"/>
          <w:color w:val="000000"/>
          <w:lang w:eastAsia="cs-CZ"/>
        </w:rPr>
        <w:br/>
      </w:r>
      <w:r w:rsidRPr="00FD1B40">
        <w:rPr>
          <w:rFonts w:eastAsia="Times New Roman" w:cs="Times New Roman"/>
          <w:color w:val="000000"/>
          <w:lang w:eastAsia="cs-CZ"/>
        </w:rPr>
        <w:br/>
        <w:t>Dosavadní písmena c) a d) se označují jako písmena b) a c).</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6" name="Obdélník 7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10E78D" id="Obdélník 7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wc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mMHG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14. V § 135zzg odst. 4 se na konci písmene b) čárka nahrazuje tečkou a písmeno c) se zrušuje.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54</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Přechodná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75" name="Obdélník 7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20515F" id="Obdélník 7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jc9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io3P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Řízení a postupy podle zákona č. 353/2003 Sb., ve znění účinném přede dnem nabytí účinnosti tohoto zákona, zahájené přede dnem nabytí účinnosti tohoto zákona se dokončí podle zákona č. 353/2003 Sb., ve znění účinném přede dnem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4" name="Obdélník 7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662F47" id="Obdélník 7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iX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M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RAIl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Informování správce daně podle § 133 odst. 5 zákona č. 353/2003 Sb., ve znění účinném přede dnem nabytí účinnosti tohoto zákona, se považuje za splnění povinnosti oznámit příležitostný prodej lihovin podle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DESÁTÁ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Státní zemědělské a potravinářské inspekci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55</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3" name="Obdélník 7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AA2039" id="Obdélník 7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d3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rhXd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Zákon č. </w:t>
      </w:r>
      <w:hyperlink r:id="rId16" w:history="1">
        <w:r w:rsidRPr="00FD1B40">
          <w:rPr>
            <w:rFonts w:eastAsia="Times New Roman" w:cs="Times New Roman"/>
            <w:color w:val="0000FF"/>
            <w:u w:val="single"/>
            <w:lang w:eastAsia="cs-CZ"/>
          </w:rPr>
          <w:t>146/2002 Sb.</w:t>
        </w:r>
      </w:hyperlink>
      <w:r w:rsidRPr="00FD1B40">
        <w:rPr>
          <w:rFonts w:eastAsia="Times New Roman" w:cs="Times New Roman"/>
          <w:color w:val="000000"/>
          <w:lang w:eastAsia="cs-CZ"/>
        </w:rPr>
        <w:t>, o Státní zemědělské a potravinářské inspekci a o změně některých souvisejících zákonů, ve znění zákona č. 309/2002 Sb., zákona č. 94/2004 Sb., zákona č. 316/2004 Sb., zákona č. 321/2004 Sb., zákona č. 444/2005 Sb., zákona č. 120/2008 Sb., zákona č. 281/2009 Sb., zákona č. 291/2009 Sb., zákona č. 407/2012 Sb., zákona č. 308/2013 Sb., zákona č. 138/2014 Sb., zákona č. 250/2014 Sb., zákona č. 180/2016 Sb. a zákona č. 243/2016 Sb., se mění takto: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2" name="Obdélník 7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87BEDF" id="Obdélník 7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jd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G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Jgmjd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V § 3 odst. 2 se písmeno g) zrušuje.</w:t>
      </w:r>
      <w:r w:rsidRPr="00FD1B40">
        <w:rPr>
          <w:rFonts w:eastAsia="Times New Roman" w:cs="Times New Roman"/>
          <w:color w:val="000000"/>
          <w:lang w:eastAsia="cs-CZ"/>
        </w:rPr>
        <w:br/>
      </w:r>
      <w:r w:rsidRPr="00FD1B40">
        <w:rPr>
          <w:rFonts w:eastAsia="Times New Roman" w:cs="Times New Roman"/>
          <w:color w:val="000000"/>
          <w:lang w:eastAsia="cs-CZ"/>
        </w:rPr>
        <w:br/>
        <w:t>Dosavadní písmena h) až n) se označují jako písmena g) až 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1" name="Obdélník 7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C3F03E" id="Obdélník 7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1j4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ctY+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V § 3 odst. 3 písm. y) se na konci textu bodu 1 doplňuje slovo "nebo" a bod 2 se zrušuje.</w:t>
      </w:r>
      <w:r w:rsidRPr="00FD1B40">
        <w:rPr>
          <w:rFonts w:eastAsia="Times New Roman" w:cs="Times New Roman"/>
          <w:color w:val="000000"/>
          <w:lang w:eastAsia="cs-CZ"/>
        </w:rPr>
        <w:br/>
      </w:r>
      <w:r w:rsidRPr="00FD1B40">
        <w:rPr>
          <w:rFonts w:eastAsia="Times New Roman" w:cs="Times New Roman"/>
          <w:color w:val="000000"/>
          <w:lang w:eastAsia="cs-CZ"/>
        </w:rPr>
        <w:br/>
        <w:t>Dosavadní bod 3 se označuje jako bod 2.</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56</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Přechodné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0" name="Obdélník 7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900766" id="Obdélník 7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WdS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vFnU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Kontrola podle zákona č. 146/2002 Sb., ve znění účinném přede dnem nabytí účinnosti tohoto zákona, zahájená přede dnem nabytí účinnosti tohoto zákona se dokončí podle zákona č. 146/2002 Sb., ve znění účinném přede dnem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lastRenderedPageBreak/>
        <w:t>ČÁST JEDENÁCTÁ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léčivech</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57</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9" name="Obdélník 6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D5EA43" id="Obdélník 6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Gr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4qIxq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Zákon č. </w:t>
      </w:r>
      <w:hyperlink r:id="rId17" w:history="1">
        <w:r w:rsidRPr="00FD1B40">
          <w:rPr>
            <w:rFonts w:eastAsia="Times New Roman" w:cs="Times New Roman"/>
            <w:color w:val="0000FF"/>
            <w:u w:val="single"/>
            <w:lang w:eastAsia="cs-CZ"/>
          </w:rPr>
          <w:t>378/2007 Sb.</w:t>
        </w:r>
      </w:hyperlink>
      <w:r w:rsidRPr="00FD1B40">
        <w:rPr>
          <w:rFonts w:eastAsia="Times New Roman" w:cs="Times New Roman"/>
          <w:color w:val="000000"/>
          <w:lang w:eastAsia="cs-CZ"/>
        </w:rPr>
        <w:t>, o léčivech a o změnách některých souvisejících zákonů (zákon o léčivech), ve znění zákona č. 124/2008 Sb., zákona č. 296/2008 Sb., zákona č. 141/2009 Sb., zákona č. 281/2009 Sb., zákona č. 291/2009 Sb., zákona č. 75/2011 Sb., zákona č. 375/2011 Sb., zákona č. 50/2013 Sb., zákona č. 70/2013 Sb., zákona č. 250/2014 Sb., zákona č. 80/2015 Sb. a zákona č. 243/2016 Sb., se mění takto: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8" name="Obdélník 6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D4BD47" id="Obdélník 6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4B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ZgOA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V § 5 odst. 8 písm. a) se na konci textu bodu 2 slovo "anebo" nahrazuje slovem "nebo".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7" name="Obdélník 6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2D8977" id="Obdélník 6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f+w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fX/s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V § 5 odst. 8 písm. a) se na konci textu bodu 3 tečka nahrazuje slovem ", anebo" a doplňuje se bod 4, který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"4.</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vybavení pacienta podle § 8 odst. 1 potřebným množstvím individuálně připraveného léčivého přípravku s obsahem návykové látky</w:t>
      </w:r>
      <w:r w:rsidRPr="00FD1B40">
        <w:rPr>
          <w:rFonts w:eastAsia="Times New Roman" w:cs="Times New Roman"/>
          <w:color w:val="000000"/>
          <w:vertAlign w:val="superscript"/>
          <w:lang w:eastAsia="cs-CZ"/>
        </w:rPr>
        <w:t>40)</w:t>
      </w:r>
      <w:r w:rsidRPr="00FD1B40">
        <w:rPr>
          <w:rFonts w:eastAsia="Times New Roman" w:cs="Times New Roman"/>
          <w:color w:val="000000"/>
          <w:lang w:eastAsia="cs-CZ"/>
        </w:rPr>
        <w:t> poskytovatelem zdravotních služeb v oboru psychiatrie, dětská a dorostová psychiatrie, gerontopsychiatrie nebo v oboru návykové nemoci v rámci poskytování léčby adiktologické poruchy, při níž pacient užívá tento léčivý přípravek jako náhradu za návykovou látku, která vyvolala jeho adiktologickou poruchu,".</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66" name="Obdélník 6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D68284" id="Obdélník 6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8Aa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s/AG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V § 8 odst. 1 větě druhé se za slova "podle § 5 odst. 8 písm. a)" vkládají slova "bodů 2 a 3" a za slova "způsob vybavení pacienta léčivými přípravky při poskytování zdravotních služeb" se vkládají slova "podle § 5 odst. 8 písm. a) bodů 2 až 4".</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DVANÁCTÁ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Policii České republiky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58</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5" name="Obdélník 6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190B6D" id="Obdélník 6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vA/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obwP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Zákon č. </w:t>
      </w:r>
      <w:hyperlink r:id="rId18" w:history="1">
        <w:r w:rsidRPr="00FD1B40">
          <w:rPr>
            <w:rFonts w:eastAsia="Times New Roman" w:cs="Times New Roman"/>
            <w:color w:val="0000FF"/>
            <w:u w:val="single"/>
            <w:lang w:eastAsia="cs-CZ"/>
          </w:rPr>
          <w:t>273/2008 Sb.</w:t>
        </w:r>
      </w:hyperlink>
      <w:r w:rsidRPr="00FD1B40">
        <w:rPr>
          <w:rFonts w:eastAsia="Times New Roman" w:cs="Times New Roman"/>
          <w:color w:val="000000"/>
          <w:lang w:eastAsia="cs-CZ"/>
        </w:rPr>
        <w:t>, o Policii České republiky, ve znění zákona č. 41/2009 Sb., zákona č. 153/2010 Sb., zákona č. 150/2011 Sb., zákona č. 341/2011 Sb., zákona č. 375/2011 Sb., zákona č. 459/2011 Sb., zákona č. 105/2013 Sb., zákona č. 273/2013 Sb., zákona č. 303/2013 Sb., zákona č. 64/2014 Sb., zákona č. 318/2015 Sb., zákona č. 51/2016 Sb. a zákona č. 188/2016 Sb., se mění takto: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w:lastRenderedPageBreak/>
        <mc:AlternateContent>
          <mc:Choice Requires="wps">
            <w:drawing>
              <wp:inline distT="0" distB="0" distL="0" distR="0">
                <wp:extent cx="304800" cy="304800"/>
                <wp:effectExtent l="0" t="0" r="0" b="0"/>
                <wp:docPr id="64" name="Obdélník 6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FEF524" id="Obdélník 6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U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bzPl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V § 41 odst. 2 písm. b) bodě 2 se slova "tabákové potřeby" nahrazují slovy "kuřácké pomůcky".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3" name="Obdélník 6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EA17BD" id="Obdélník 6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JB1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SQd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V § 67 odstavec 4 zní: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2" name="Obdélník 6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DE8AD6" id="Obdélník 6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q/f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E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5Lq/f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"(4) Odběr krve musí být proveden, požádá-li o to osoba podezřelá z přestupku. Poskytovatele zdravotních služeb a zdravotnické zařízení, kde má být odběr krve proveden, určí policista, který rovněž zajistí dopravu osoby do tohoto zařízení. Policista následně zajistí provedení rozboru odebrané krve poskytovatelem zdravotních služeb. Náklady spojené s dopravou osoby do zdravotnického zařízení, odběrem krve a jejím následným rozborem hradí osoba, která o něj požádala; pokud je touto osobou osoba nezletilá, která není plně svéprávná, hradí tyto náklady její zákonný zástupce.".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TŘINÁCTÁ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zdravotních službách</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59</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1" name="Obdélník 6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9EACD9" id="Obdélník 6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5/6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Wef+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Zákon č. </w:t>
      </w:r>
      <w:hyperlink r:id="rId19" w:history="1">
        <w:r w:rsidRPr="00FD1B40">
          <w:rPr>
            <w:rFonts w:eastAsia="Times New Roman" w:cs="Times New Roman"/>
            <w:color w:val="0000FF"/>
            <w:u w:val="single"/>
            <w:lang w:eastAsia="cs-CZ"/>
          </w:rPr>
          <w:t>372/2011 Sb.</w:t>
        </w:r>
      </w:hyperlink>
      <w:r w:rsidRPr="00FD1B40">
        <w:rPr>
          <w:rFonts w:eastAsia="Times New Roman" w:cs="Times New Roman"/>
          <w:color w:val="000000"/>
          <w:lang w:eastAsia="cs-CZ"/>
        </w:rPr>
        <w:t>, o zdravotních službách a podmínkách jejich poskytování (zákon o zdravotních službách), ve znění zákona č. 167/2012 Sb., nálezu Ústavního soudu, vyhlášeného pod č. 437/2012 Sb., zákona č. 66/2013 Sb., zákona č. 303/2013 Sb., zákona č. 60/2014 Sb., zákona č. 205/2015 Sb., zákona č. 47/2016 Sb., zákona č. 126/2016 Sb., zákona č. 147/2016 Sb., zákona č. 189/2016 Sb., zákona č. 192/2016 Sb., zákona č. 264/2016 Sb. a zákona č. 298/2016 Sb., se mění takto: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0" name="Obdélník 6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C20540" id="Obdélník 6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BQ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2gU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V § 2 se na konci odstavce 2 tečka nahrazuje čárkou a doplňuje se písmeno i), které včetně poznámky pod čarou č. 52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"i)</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protialkoholní a protitoxikomanická záchytná služba</w:t>
      </w:r>
      <w:r w:rsidRPr="00FD1B40">
        <w:rPr>
          <w:rFonts w:eastAsia="Times New Roman" w:cs="Times New Roman"/>
          <w:color w:val="000000"/>
          <w:vertAlign w:val="superscript"/>
          <w:lang w:eastAsia="cs-CZ"/>
        </w:rPr>
        <w:t>52)</w:t>
      </w:r>
      <w:r w:rsidRPr="00FD1B40">
        <w:rPr>
          <w:rFonts w:eastAsia="Times New Roman" w:cs="Times New Roman"/>
          <w:color w:val="000000"/>
          <w:lang w:eastAsia="cs-CZ"/>
        </w:rPr>
        <w:t> (dále jen "záchytná služba").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______________________________________</w:t>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52)</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Zákon č. 373/2011 Sb., ve znění pozdějších předpisů.". </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59" name="Obdélník 5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E91068" id="Obdélník 5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nms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lZ5r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V § 2 se na konci odstavce 4 tečka nahrazuje čárkou a doplňuje se písmeno c), které včetně poznámky pod čarou č. 53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odborné lékařské vyšetření podle zákona o ochraně zdraví před škodlivými účinky návykových látek</w:t>
      </w:r>
      <w:r w:rsidRPr="00FD1B40">
        <w:rPr>
          <w:rFonts w:eastAsia="Times New Roman" w:cs="Times New Roman"/>
          <w:color w:val="000000"/>
          <w:vertAlign w:val="superscript"/>
          <w:lang w:eastAsia="cs-CZ"/>
        </w:rPr>
        <w:t>53)</w:t>
      </w:r>
      <w:r w:rsidRPr="00FD1B40">
        <w:rPr>
          <w:rFonts w:eastAsia="Times New Roman" w:cs="Times New Roman"/>
          <w:color w:val="000000"/>
          <w:lang w:eastAsia="cs-CZ"/>
        </w:rPr>
        <w: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______________________________________</w:t>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53)</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Zákon č. 65/2017 Sb., o ochraně zdraví před škodlivými účinky návykových látek.".</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58" name="Obdélník 5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011C18" id="Obdélník 5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YG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WxGB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V § 11 odst. 4 a 6, § 18 odst. 1 písm. a) bodě 4, § 18 odst. 2 písm. a) bodě 4, § 19 odst. 1 písm. b) a § 74 odst. 1 písm. d) se za slova "d) až f)" vkládají slova "a 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57" name="Obdélník 5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E5E520" id="Obdélník 5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e3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QG3t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Za § 11 se vkládají nové § 11a a 11b, které včetně nadpisu znějí: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"Poskytování preventivní péče mimo zdravotnické zařízení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11a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56" name="Obdélník 5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A2BBF8" id="Obdélník 5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4gd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juIH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Mimo zdravotnické zařízení mohou být poskytovány zdravotní výkony v rámci preventivní péče zaměřené na předcházení onemocnění a jeho včasné rozpoznání, a to na základě povolení uděleného krajským úřadem.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55" name="Obdélník 5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BDEF7F" id="Obdélník 5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g4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nK4O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Povolení se udělí poskytovateli, který je oprávněn poskytovat zdravotní služby, v jejichž rámci budou zdravotní výkony podle odstavce 1 poskytovány mimo zdravotnické zařízení. Mimo zdravotnické zařízení lze poskytovat jen takové zdravotní výkony v rámci preventivní péče, jejichž poskytnutí není podmíněno technickým a věcným vybavením nutným k jejich provedení ve zdravotnickém zařízení.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54" name="Obdélník 5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FFC675" id="Obdélník 5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IeS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E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UiHk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Povolení se uděluje na dobu nejdéle jednoho roku. O udělení povolení rozhoduje krajský úřad, v jehož správním obvodu budou zdravotní výkony poskytovány mimo zdravotnické zařízení.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53" name="Obdélník 5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CF87D5" id="Obdélník 5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Nh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uDYc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Povolení lze udělit jen na základě souhlasného závazného stanoviska krajské hygienické stanice, v jejímž správním obvodu budou zdravotní výkony poskytovány mimo zdravotnické zařízení. Žádost poskytovatele o vydání závazného stanoviska musí obsahovat náležitosti uvedené v odstavci 5. V žádosti musí být dále uvedena hygienická a protiepidemická opatření k předcházení vzniku a šíření infekčních onemocnění při činnostech podle věty první.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52" name="Obdélník 5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7A362D" id="Obdélník 5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ufY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R4H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p2ufY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(5) Žádost o udělení povolení kromě náležitostí stanovených správním řádem obsahuje</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identifikační údaje poskytovatele v rozsahu uvedeném v rozhodnutí o udělení oprávnění k poskytování zdravotních služeb,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vymezení činností, které budou poskytovány mimo zdravotnické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místo, kde budou zdravotní výkony poskytovány mimo zdravotnické zařízení,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d)</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dobu, na kterou má být povolení uděleno, určenou konkrétním datem.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51" name="Obdélník 5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4A9FD9" id="Obdélník 5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9f9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ZPX/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(6) Žadatel k žádosti o udělení povolení předloží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kopii rozhodnutí o udělení oprávnění k poskytování zdravotních služeb, pokud rozhodnutí nevydal krajský úřad příslušný k udělení povolení,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závazné stanovisko krajské hygienické stanice.</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50" name="Obdélník 5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1C0AD6" id="Obdélník 5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ehX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qnoV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(7) Rozhodnutí o udělení povolení kromě náležitostí stanovených správním řádem obsahuje údaje uvedené v odstavci 5. Krajský úřad zašle kopii pravomocného rozhodnutí neprodleně krajské hygienické stanici, která vydala závazné stanovisko podle odstavce 4.</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49" name="Obdélník 4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FE467A" id="Obdélník 4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6u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JMJ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Cf4GgynrguHSX9qrbAfW9ro3HLDQychrcJBmnA&#10;Zy/R2CpwJUq3N5Q3w/6ICpv+CxXQ7n2jnV6tRAf157J8BLkqCXIC5cFohE0t1RNGPYyZBOtvG6oY&#10;Rs1HAZKPQkLsXHIHMpmN4aCOPfmxh4oCoB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vq+r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(8) Při poskytování zdravotních výkonů v rámci preventivní péče mimo zdravotnické zařízení podle odstavce 1 není poskytovatel povinen vést zdravotnickou dokumentaci.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11b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48" name="Obdélník 4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ACE629" id="Obdélník 4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IEE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cCBB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Povolení zaniká</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zánikem oprávnění k poskytování zdravotních služeb,</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uplynutím doby, na kterou bylo uděleno,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odejmutím povolení rozhodnutím krajského úřadu, který povolení vydal.</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47" name="Obdélník 4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132810" id="Obdélník 4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C1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a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a1wt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Krajský úřad odejme povolení, jestliže poskytovatel</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přestal splňovat některou z podmínek podle § 11a,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závažným způsobem nebo opakovaně porušil povinnost vztahující se k poskytovaným zdravotním výkonům mimo zdravotnické zařízení stanovenou tímto zákonem nebo jiným právním předpisem,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poskytoval zdravotní výkony mimo zdravotnické zařízení v rozporu s povolením.</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46" name="Obdélník 4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23F94E" id="Obdélník 4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8f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q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pdPH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Krajský úřad zašle kopii rozhodnutí o odejmutí povolení neprodleně krajské hygienické stanici, která vydala závazné stanovisko podle § 11a odst. 4.</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45" name="Obdélník 4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0A3A73" id="Obdélník 4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n86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t5/O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Odvolání proti rozhodnutí o odejmutí povolení nemá odkladný účinek.".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44" name="Obdélník 4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C6FC25" id="Obdélník 4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ECQ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eRAk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V § 28 se doplňuje odstavec 5, který zní: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43" name="Obdélník 4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3E7C1F" id="Obdélník 4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B9w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kwfc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Práva pacienta uvedená v odstavci 3 písm. c), e), i) a j) nemůže uplatnit pacient, kterému je poskytována záchytná služba nebo který je povinen se podrobit odbornému lékařskému vyšetření podle zákona o ochraně zdraví před škodlivými účinky návykových látek. Tento pacient rovněž nemůže při uplatňování práva podle odstavce 3 písm. h) odmítnout přítomnost příslušníka Policie České republiky, příslušníka Vojenské policie, strážníka obecní policie nebo příslušníka Vězeňské služby České republiky (dále jen "Vězeňská služba"), který na žádost poskytovatele poskytuje součinnost při poskytování záchytné služby nebo při vyšetření podle věty první.".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42" name="Obdélník 4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45651C" id="Obdélník 4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Da3QIAAOQ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XYg2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6. V § 29 se na konci odstavce 2 tečka nahrazuje čárkou a doplňuje se písmeno i), které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"i)</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záchytnou službu.".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41" name="Obdélník 4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5D8F61" id="Obdélník 4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xD/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JMR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Cf4GgynrguHSX9qrbAfW9ro3HLDQychrcJBmnA&#10;Zy/R2CpwJUq3N5Q3w/6ICpv+CxXQ7n2jnV6tRAf157J8BLkqCXIC5cFohE0t1RNGPYyZBOtvG6oY&#10;Rs1HAZKPQkLsXHIHMpmN4aCOPfmxh4oCoB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T8Q/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7. V § 30 odst. 1 se slova "České republiky (dále jen "Vězeňská služba")" zrušují.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40" name="Obdélník 4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EE1FC7" id="Obdélník 4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9V3Q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gUvV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8. V § 38 se na konci textu odstavce 7 doplňují slova ", a záchytnou službu".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9" name="Obdélník 3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A05597" id="Obdélník 3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ii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r7oo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9. V § 39 odst. 1 písm. c) a § 47 odst. 1 písm. b) a f) se na konci textu doplňují slova "; to neplatí v případě poskytování záchytné služby".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8" name="Obdélník 3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F22D00" id="Obdélník 3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NcI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6JQ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YTXC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10. V § 39 odst. 2 se na konci písmene a) slovo "a" zrušuje.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7" name="Obdélník 3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832E0C" id="Obdélník 3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Sa5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ekmu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11. V § 39 odst. 2 se na konci písmene b) tečka nahrazuje slovem "a" a doplňuje se písmeno c), které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"c)</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poté, co byl neúspěšně použit mírnější postup, než je použití omezovacích prostředků, s výjimkou případu, kdy použití mírnějšího postupu by zjevně nevedlo k dosažení účelu podle písmene a), přičemž musí být zvolen nejméně omezující prostředek odpovídající účelu jeho použití.".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36" name="Obdélník 3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A050AF" id="Obdélník 3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xkT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K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tMZE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12. V § 39 odst. 3 písmeno e)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"e)</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každé použití omezovacího prostředku, včetně důvodu jeho použití, bylo zaznamenáno do zdravotnické dokumentace vedené o pacientovi.".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35" name="Obdélník 3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7B3839" id="Obdélník 3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ik2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C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popN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13. V § 39 se doplňuje odstavec 4, který zní: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4" name="Obdélník 3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77F3C7" id="Obdélník 3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Bac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aAWn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Poskytovatel je povinen vést centrální evidenci použití omezovacích prostředků, která obsahuje souhrnné údaje o počtech případů použití omezovacích prostředků za kalendářní rok, a to pro každý omezovací prostředek zvlášť; identifikační údaje pacientů, u kterých byly omezovací prostředky použity, se v centrální evidenci neuvádějí. Použití omezovacího prostředku se zaznamená do centrální evidence nejpozději do 60 dnů ode dne jeho použití.".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3" name="Obdélník 3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7FD303" id="Obdélník 3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l83QIAAOQ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ghJf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14. V § 45 odst. 2 písm. h) se za slova "neodkladné péče" vkládají slova ", záchytné služby".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2" name="Obdélník 3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596D33" id="Obdélník 3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bW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b4IMOKkhR7d5eXLz4a//HpExlhSVQBju870fT9SOZOPZFQ8m6S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JMnbW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15. V § 47 odst. 1 se na konci textu písmene d) doplňují slova "; traumatologický plán se nezpracovává pro poskytování záchytné služby".</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1" name="Obdélník 3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A49A30" id="Obdélník 3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b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E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XtG8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16. V příloze v bodě 7 se slova "§ 20 odst. 2 zákona č. 379/2005 Sb., o opatřeních k ochraně před škodami působenými tabákovými výrobky, alkoholem a jinými návykovými látkami" nahrazují slovy "zákona o ochraně zdraví před škodlivými účinky návykových látek".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60</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Přechodné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0" name="Obdélník 3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B661BA" id="Obdélník 3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l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kF5W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Poskytovatel zdravotních služeb, který ke dni předcházejícímu dni nabytí účinnosti tohoto zákona byl oprávněn poskytovat zdravotní služby v protialkoholní a protitoxikomanické záchytné stanici podle zákona č. 379/2005 Sb., ve znění účinném přede dnem nabytí účinnosti tohoto zákona, je ode dne nabytí účinnosti tohoto zákona oprávněn poskytovat protialkoholní a protitoxikomanickou záchytnou službu.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lastRenderedPageBreak/>
        <w:t>ČÁST ČTRNÁCTÁ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Změna zákona o specifických zdravotních službách</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61</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9" name="Obdélník 2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F824DE" id="Obdélník 2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g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i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iEi+g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Zákon č. </w:t>
      </w:r>
      <w:hyperlink r:id="rId20" w:history="1">
        <w:r w:rsidRPr="00FD1B40">
          <w:rPr>
            <w:rFonts w:eastAsia="Times New Roman" w:cs="Times New Roman"/>
            <w:color w:val="0000FF"/>
            <w:u w:val="single"/>
            <w:lang w:eastAsia="cs-CZ"/>
          </w:rPr>
          <w:t>373/2011 Sb.</w:t>
        </w:r>
      </w:hyperlink>
      <w:r w:rsidRPr="00FD1B40">
        <w:rPr>
          <w:rFonts w:eastAsia="Times New Roman" w:cs="Times New Roman"/>
          <w:color w:val="000000"/>
          <w:lang w:eastAsia="cs-CZ"/>
        </w:rPr>
        <w:t>, o specifických zdravotních službách, ve znění zákona č. 167/2012 Sb., zákona č. 47/2013 Sb., zákona č. 82/2015 Sb., zákona č. 205/2015 Sb., zákona č. 264/2016 Sb. a zákona č. 298/2016 Sb., se mění takto:</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8" name="Obdélník 2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8890DC" id="Obdélník 2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BAK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hKBAK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Za hlavu VI se vkládá nová hlava VII, která včetně nadpisu a poznámky pod čarou č. 22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"HLAVA VII</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PROTIALKOHOLNÍ A PROTITOXIKOMANICKÁ ZÁCHYTNÁ SLUŽBA</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89a</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Vymezení protialkoholní a protitoxikomanické záchytné služby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7" name="Obdélník 2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814CA3" id="Obdélník 2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eG7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m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1ReG7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Protialkoholní a protitoxikomanická záchytná služba (dále jen "záchytná služba") je zdravotní službou poskytovanou osobě, která pod vlivem alkoholu nebo jiné návykové látky nekontroluje své chování a tím bezprostředně ohrožuje sebe nebo jinou osobu, majetek nebo veřejný pořádek.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6" name="Obdélník 2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27B6F2" id="Obdélník 2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94R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2f94R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Záchytná služba se poskytuje v protialkoholní a protitoxikomanické záchytné stanici (dále jen "záchytná stanice"). Záchytná stanice je zdravotnické zařízení.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5" name="Obdélník 2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E7826D" id="Obdélník 2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40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zHI0pZzTP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yNu40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(3) Záchytná služba zahrnuje vyšetření osoby za účelem zjištění, zda její umístění do záchytné stanice není vyloučeno z důvodů uvedených v § 89b odst. 2 písm. a), a pobyt v záchytné stanici, včetně nezbytné péče směřující k zabránění ohrožení zdraví bezprostředně souvisejícího s akutní intoxikací.</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4" name="Obdélník 2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D096E1" id="Obdélník 2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NGe3QIAAOQ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QzRn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Záchytnou službu zajišťuje na svém území kraj v samostatné působnosti.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89b</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Umístění v záchytné stanici</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23" name="Obdélník 2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B0EFC4" id="Obdélník 2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I5+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MOKkhR7d5eXLz4a//HpExlhSVQBju870fT9SOZOPZFQ8m6S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pI5+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Osoba, která pod vlivem alkoholu nebo jiné návykové látky nekontroluje své chování a tím bezprostředně ohrožuje sebe nebo jinou osobu, majetek nebo veřejný pořádek a tuto hrozbu nelze odvrátit jinak, je povinna se podrobit vyšetření a pobytu v záchytné stanici, včetně nezbytné péče směřující k zabránění ohrožení zdraví bezprostředně souvisejícího s akutní intoxikací, po dobu nezbytně nutnou, avšak kratší než 24 hodin.</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2" name="Obdélník 2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02CAD9" id="Obdélník 2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rHU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5nrHU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Do záchytné stanice nelze umístit osobu</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ohroženou na životě selháním základních životních funkcí, v bezvědomí, s neošetřeným zraněním, s masivním krvácením nebo osobu jevící známky onemocnění bezprostředně vyžadující péči, kterou nelze poskytnout v záchytné stanici, nebo</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mladší 15 let.</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21" name="Obdélník 2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50A06E" id="Obdélník 2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4Hx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914Hx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(3) Osobu lze umístit do záchytné stanice pouze se souhlasem lékaře určeného poskytovatelem záchytné služby a za splnění podmínek podle odstavců 1 a 2.</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20" name="Obdélník 2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B8E2E2" id="Obdélník 2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5b3Q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u2+W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(4) Pokud osoba, které je poskytována záchytná služba, bezprostředně ohrožuje sebe nebo jinou osobu nebo poškozuje majetek poskytovatele záchytné služby a poskytovatel záchytné služby tomu nemůže zabránit vlastními silami, může tento poskytovatel požádat o nezbytnou součinnost Policii České republiky, Vojenskou policii, jde-li o osobu vyzvanou k orientačnímu vyšetření nebo odbornému lékařskému vyšetření podle zákona o ochraně zdraví před škodlivými účinky návykových látek</w:t>
      </w:r>
      <w:r w:rsidRPr="00FD1B40">
        <w:rPr>
          <w:rFonts w:eastAsia="Times New Roman" w:cs="Times New Roman"/>
          <w:color w:val="000000"/>
          <w:vertAlign w:val="superscript"/>
          <w:lang w:eastAsia="cs-CZ"/>
        </w:rPr>
        <w:t>22)</w:t>
      </w:r>
      <w:r w:rsidRPr="00FD1B40">
        <w:rPr>
          <w:rFonts w:eastAsia="Times New Roman" w:cs="Times New Roman"/>
          <w:color w:val="000000"/>
          <w:lang w:eastAsia="cs-CZ"/>
        </w:rPr>
        <w:t>vojenským policistou, obecní policii a v případě osob ve výkonu vazby, zabezpečovací detence nebo trestu odnětí svobody Vězeňskou službu.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9" name="Obdélník 1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6102BE" id="Obdélník 1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men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uZnp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(5) Osobě umístěné v záchytné stanici poskytovatel záchytné služby doporučí odbornou péči.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89c</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Doprava do záchytné stanice</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8" name="Obdélník 1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71230F" id="Obdélník 1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FgN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x3FgN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Dopravu osoby do záchytné stanice zajistí ten, kdo tuto osobu vyzval k orientačnímu vyšetření nebo odbornému lékařskému vyšetření podle zákona o ochraně zdraví před škodlivými účinky návykových látek.</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7" name="Obdélník 1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38EDFF" id="Obdélník 1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m8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S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bGpv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 xml:space="preserve">(2) Pokud osoba, která je do záchytné stanice dopravována při poskytnutí zdravotnické záchranné služby nebo zdravotnické dopravní služby, bezprostředně ohrožuje sebe nebo jinou osobu nebo poškozuje majetek poskytovatele zdravotnické záchranné služby nebo poskytovatele </w:t>
      </w:r>
      <w:r w:rsidRPr="00FD1B40">
        <w:rPr>
          <w:rFonts w:eastAsia="Times New Roman" w:cs="Times New Roman"/>
          <w:color w:val="000000"/>
          <w:lang w:eastAsia="cs-CZ"/>
        </w:rPr>
        <w:lastRenderedPageBreak/>
        <w:t>zdravotnické dopravní služby a poskytovatel zdravotnické záchranné služby nebo poskytovatel zdravotnické dopravní služby nemůže tomu zabránit vlastními silami, může tento poskytovatel požádat o nezbytnou součinnost Policii České republiky, Vojenskou policii, jde-li o osobu vyzvanou k orientačnímu vyšetření nebo odbornému lékařskému vyšetření podle zákona o ochraně zdraví před škodlivými účinky návykových látek vojenským policistou, obecní policii a v případě osob ve výkonu vazby, zabezpečovací detence nebo trestu odnětí svobody Vězeňskou službu.</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89d</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Oznamovací povinnost</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6" name="Obdélník 1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95851D" id="Obdélník 1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5YW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i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ouWF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Vyšetření a pobyt osoby v záchytné stanici oznamuje poskytovatel záchytné služby jejímu registrujícímu poskytovateli, je-li mu tento poskytovatel znám.</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5" name="Obdélník 1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BBC039" id="Obdélník 1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Y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C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sKmM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(2) Vyšetření a pobyt nezletilé osoby v záchytné stanici oznamuje poskytovatel záchytné služby též</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a)</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jejímu zákonnému zástupci, popřípadě jiné osobě odpovědné za její výchovu, a</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b)</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orgánu sociálně-právní ochrany dětí.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noProof/>
          <w:lang w:eastAsia="cs-CZ"/>
        </w:rPr>
        <mc:AlternateContent>
          <mc:Choice Requires="wps">
            <w:drawing>
              <wp:inline distT="0" distB="0" distL="0" distR="0">
                <wp:extent cx="304800" cy="304800"/>
                <wp:effectExtent l="0" t="0" r="0" b="0"/>
                <wp:docPr id="14" name="Obdélník 1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202DE2" id="Obdélník 1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Z3A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h+JmZ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(3) Jde-li o osobu s omezenou svéprávností, oznamuje se její vyšetření a pobyt v záchytné stanici též jejímu opatrovníkovi.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89e</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Úhrada nákladů za poskytnutou záchytnou službu a za dopravu</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do záchytné stanice</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3" name="Obdélník 1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681765" id="Obdélník 1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Z5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w0iQFnp0U5TPPxvx/OseWWPJNAXGdp3p+36kC67uyYg+2aRnviHFaM0ry2Xf6QQg77pb&#10;ZdnQ3bWk9xoJuayJWLNL3UFHIBaE2puUkn3NSAlFhRbCP8GwBw1oqOg/yRKSIxsjHdMPlWptDOAQ&#10;PbiGPh4ayh4MomA8C6J5AG2n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2Lrl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lDGe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(1) Prokáže-li se přítomnost alkoholu nebo jiné návykové látky, hradí poskytovateli záchytné služby náklady na poskytnutou záchytnou službu osoba, které byla záchytná služba poskytnuta; tato osoba hradí i náklady na dopravu do záchytné stanice tomu, komu tyto náklady vznikly. Pokud byla záchytná služba poskytnuta nezletilé osobě, která není plně svéprávná, hradí náklady její zákonný zástupce.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2" name="Obdélník 1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26F429" id="Obdélník 1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nT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Klq+dP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FD1B40">
        <w:rPr>
          <w:rFonts w:eastAsia="Times New Roman" w:cs="Times New Roman"/>
          <w:color w:val="000000"/>
          <w:lang w:eastAsia="cs-CZ"/>
        </w:rPr>
        <w:t xml:space="preserve">(2) Neprokáže-li se přítomnost alkoholu nebo jiné návykové látky, hradí poskytovateli záchytné služby náklady na poskytnutou záchytnou službu Policie České republiky, Vojenská policie, obecní policie, Vězeňská služba, zaměstnavatel, kontrolní orgán nebo poskytovatel zdravotních služeb, v </w:t>
      </w:r>
      <w:r w:rsidRPr="00FD1B40">
        <w:rPr>
          <w:rFonts w:eastAsia="Times New Roman" w:cs="Times New Roman"/>
          <w:color w:val="000000"/>
          <w:lang w:eastAsia="cs-CZ"/>
        </w:rPr>
        <w:lastRenderedPageBreak/>
        <w:t>rámci jejichž působnosti byla učiněna výzva k orientačnímu vyšetření nebo odbornému lékařskému vyšetření podle zákona o ochraně zdraví před návykovými látkami. Kdo hradí náklady, nese též náklady na dopravu do záchytné stanice.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1" name="Obdélník 1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A0B9B4" id="Obdélník 1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8n2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SPJ9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FD1B40">
        <w:rPr>
          <w:rFonts w:eastAsia="Times New Roman" w:cs="Times New Roman"/>
          <w:color w:val="000000"/>
          <w:lang w:eastAsia="cs-CZ"/>
        </w:rPr>
        <w:t>(3) Pokud je v souvislosti s poskytnutím záchytné služby nezbytné s osobou, které je záchytná služba poskytována, komunikovat způsobem založeným na tlumočení druhou osobou a prokáže-li se přítomnost alkoholu nebo jiné návykové látky, hradí náklady na tlumočení osoba, které byla záchytná služba poskytnuta. Pokud byla záchytná služba poskytnuta nezletilé osobě, která není plně svéprávná, hradí náklady na tlumočení její zákonný zástupce. Neprokáže-li se přítomnost alkoholu nebo jiné návykové látky, hradí náklady na tlumočení ten, kdo nese náklady podle odstavce 2.</w:t>
      </w:r>
      <w:r w:rsidRPr="00FD1B40">
        <w:rPr>
          <w:rFonts w:eastAsia="Times New Roman" w:cs="Times New Roman"/>
          <w:color w:val="000000"/>
          <w:lang w:eastAsia="cs-CZ"/>
        </w:rPr>
        <w:br/>
      </w:r>
      <w:r w:rsidRPr="00FD1B40">
        <w:rPr>
          <w:rFonts w:eastAsia="Times New Roman" w:cs="Times New Roman"/>
          <w:color w:val="000000"/>
          <w:lang w:eastAsia="cs-CZ"/>
        </w:rPr>
        <w:br/>
        <w:t>______________________________________</w:t>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22)</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 21 zákona č. 65/2017 Sb., o ochraně zdraví před škodlivými účinky návykových látek.".</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t>Dosavadní hlavy VII a VIII se označují jako hlavy VIII a IX.</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10" name="Obdélník 1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27F2B1" id="Obdélník 1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fZc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uGfZc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Za § 92 se vkládá nový § 92a, který zní:</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92a</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9" name="Obdélník 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F7917F" id="Obdélník 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5xz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D35xz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Fyzická osoba se dopustí přestupku tím, že v rozporu s § 89b odst. 1 se nepodrobí vyšetření, pobytu nebo nezbytné péči v záchytné stanici.</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8" name="Obdélník 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0567E0" id="Obdélník 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RGn2g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FfERp9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FD1B40">
        <w:rPr>
          <w:rFonts w:eastAsia="Times New Roman" w:cs="Times New Roman"/>
          <w:color w:val="000000"/>
          <w:lang w:eastAsia="cs-CZ"/>
        </w:rPr>
        <w:t>(2) Za přestupek podle odstavce 1 lze uložit pokutu do 10 000 Kč.</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7" name="Obdélník 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DC1424" id="Obdélník 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33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BWv33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(3) Přestupek podle odstavce 1 projednává obec v přenesené působnosti. V blokovém řízení může přestupek projednat též orgán Policie České republiky nebo obecní policie.</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6" name="Obdélník 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81D3F3" id="Obdélník 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Aj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XdHAj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(4) Pokutu vybírá orgán, který ji uložil. Příjem z pokut je příjmem rozpočtu, ze kterého je hrazena činnost orgánu, který pokutu uložil.".</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62</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Přechodná ustanovení</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5" name="Obdélník 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CEF714" id="Obdélník 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aF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sAZaF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(1) Protialkoholní a protitoxikomanická záchytná stanice zřízená podle zákona č. 379/2005 Sb., ve znění účinném přede dnem nabytí účinnosti tohoto zákona, se považuje za protialkoholní a protitoxikomanickou záchytnou stanici podle zákona č. 373/2011 Sb., ve znění účinném ode dne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lastRenderedPageBreak/>
        <w:br/>
      </w:r>
      <w:r w:rsidRPr="00FD1B40">
        <w:rPr>
          <w:rFonts w:eastAsia="Times New Roman" w:cs="Times New Roman"/>
          <w:noProof/>
          <w:lang w:eastAsia="cs-CZ"/>
        </w:rPr>
        <mc:AlternateContent>
          <mc:Choice Requires="wps">
            <w:drawing>
              <wp:inline distT="0" distB="0" distL="0" distR="0">
                <wp:extent cx="304800" cy="304800"/>
                <wp:effectExtent l="0" t="0" r="0" b="0"/>
                <wp:docPr id="4" name="Obdélník 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28C66E" id="Obdélník 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xtR3AIAAOI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LxtR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(2) Doprava do protialkoholní a protitoxikomanické záchytné stanice a ošetření a pobyt v protialkoholní a protitoxikomanické záchytné stanici podle zákona č. 379/2005 Sb., ve znění účinném přede dnem nabytí účinnosti tohoto zákona, se uhradí podle zákona č. 379/2005 Sb., ve znění účinném přede dnem nabytí účinnosti tohoto zákona.</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ČÁST PATNÁCTÁ</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b/>
          <w:bCs/>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ÚČINNOST</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color w:val="000000"/>
          <w:lang w:eastAsia="cs-CZ"/>
        </w:rPr>
        <w:t>§ 63</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r w:rsidRPr="00FD1B40">
        <w:rPr>
          <w:rFonts w:eastAsia="Times New Roman" w:cs="Times New Roman"/>
          <w:noProof/>
          <w:lang w:eastAsia="cs-CZ"/>
        </w:rPr>
        <mc:AlternateContent>
          <mc:Choice Requires="wps">
            <w:drawing>
              <wp:inline distT="0" distB="0" distL="0" distR="0">
                <wp:extent cx="304800" cy="304800"/>
                <wp:effectExtent l="0" t="0" r="0" b="0"/>
                <wp:docPr id="3" name="Obdélník 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556B38" id="Obdélník 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sT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b7SsT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FD1B40">
        <w:rPr>
          <w:rFonts w:eastAsia="Times New Roman" w:cs="Times New Roman"/>
          <w:color w:val="000000"/>
          <w:lang w:eastAsia="cs-CZ"/>
        </w:rPr>
        <w:t>Tento zákon nabývá účinnosti dnem 31. května 2017.</w:t>
      </w:r>
      <w:r w:rsidRPr="00FD1B40">
        <w:rPr>
          <w:rFonts w:eastAsia="Times New Roman" w:cs="Times New Roman"/>
          <w:color w:val="000000"/>
          <w:lang w:eastAsia="cs-CZ"/>
        </w:rPr>
        <w:br/>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Hamáček</w:t>
      </w:r>
      <w:r w:rsidRPr="00FD1B40">
        <w:rPr>
          <w:rFonts w:eastAsia="Times New Roman" w:cs="Times New Roman"/>
          <w:color w:val="000000"/>
          <w:lang w:eastAsia="cs-CZ"/>
        </w:rPr>
        <w:t> v. r.</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Zeman</w:t>
      </w:r>
      <w:r w:rsidRPr="00FD1B40">
        <w:rPr>
          <w:rFonts w:eastAsia="Times New Roman" w:cs="Times New Roman"/>
          <w:color w:val="000000"/>
          <w:lang w:eastAsia="cs-CZ"/>
        </w:rPr>
        <w:t> v. r.</w:t>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Sobotka</w:t>
      </w:r>
      <w:r w:rsidRPr="00FD1B40">
        <w:rPr>
          <w:rFonts w:eastAsia="Times New Roman" w:cs="Times New Roman"/>
          <w:color w:val="000000"/>
          <w:lang w:eastAsia="cs-CZ"/>
        </w:rPr>
        <w:t> v. r.</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br/>
      </w:r>
      <w:r w:rsidRPr="00FD1B40">
        <w:rPr>
          <w:rFonts w:eastAsia="Times New Roman" w:cs="Times New Roman"/>
          <w:color w:val="000000"/>
          <w:lang w:eastAsia="cs-CZ"/>
        </w:rPr>
        <w:br/>
        <w:t>____________________________________________________________</w:t>
      </w:r>
      <w:r w:rsidRPr="00FD1B40">
        <w:rPr>
          <w:rFonts w:eastAsia="Times New Roman" w:cs="Times New Roman"/>
          <w:color w:val="000000"/>
          <w:lang w:eastAsia="cs-CZ"/>
        </w:rPr>
        <w:br/>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1)</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Nařízení Evropského parlamentu a Rady (ES) č. 178/2002 ze dne 28. ledna 2002, kterým se stanoví obecné zásady a požadavky potravinového práva, zřizuje se Evropský úřad pro bezpečnost potravin a stanoví postupy týkající se bezpečnosti potravin, v platném znění.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2)</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Zákon č. 359/1999 Sb., o sociálně-právní ochraně dětí, ve znění pozdějších předpisů.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3)</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Čl. 2 odst. 36, čl. 18 odst. 1 a 4 a čl. 20 odst. 6 směrnice Evropského parlamentu a Rady č. 2014/40/EU ze dne 3. dubna 2014 o sbližování právních a správních předpisů členských států týkajících se výroby, obchodní úpravy a prodeje tabákových a souvisejících výrobků a o zrušení směrnice 2001/37/ES, v platném znění.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4)</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Čl. 18 odst. 5 směrnice Evropského parlamentu a Rady č. 2014/40/EU.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5)</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Čl. 18 odst. 1 a čl. 20 odst. 6 směrnice Evropského parlamentu a Rady č. 2014/40/EU.</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6)</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Nařízení Evropského parlamentu a Rady (ES) č. 110/2008 ze dne 15. ledna 2008 o definici, popisu, obchodní úpravě, označování a ochraně zeměpisných označení lihovin a o zrušení nařízení Rady (EHS) č. 1576/89, v platném znění.</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7)</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Například zákon č. 262/2006 Sb., zákoník práce, ve znění pozdějších předpisů, a zákon č. 169/1999 Sb., o výkonu trestu odnětí svobody a o změně některých souvisejících zákonů, ve znění pozdějších předpisů.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lastRenderedPageBreak/>
        <w:t>8)</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Vyhláška č. 345/2002 Sb., kterou se stanoví měřidla k povinnému ověřování a měřidla podléhající schválení typu, ve znění pozdějších předpisů.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9)</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Zákon č. 48/1997 Sb., o veřejném zdravotním pojištění a o změně a doplnění některých souvisejících zákonů, ve znění pozdějších předpisů.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10)</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Zákon č. 95/2004 Sb., o podmínkách získávání a uznávání odborné způsobilosti a specializované způsobilosti k výkonu zdravotnického povolání lékaře, zubního lékaře a farmaceuta, ve znění pozdějších předpisů.</w:t>
      </w:r>
    </w:p>
    <w:p w:rsidR="00FD1B40" w:rsidRPr="00FD1B40" w:rsidRDefault="00FD1B40" w:rsidP="00FD1B40">
      <w:pPr>
        <w:spacing w:after="0" w:line="240" w:lineRule="auto"/>
        <w:ind w:left="720"/>
        <w:rPr>
          <w:rFonts w:eastAsia="Times New Roman" w:cs="Times New Roman"/>
          <w:color w:val="000000"/>
          <w:lang w:eastAsia="cs-CZ"/>
        </w:rPr>
      </w:pPr>
      <w:r w:rsidRPr="00FD1B40">
        <w:rPr>
          <w:rFonts w:eastAsia="Times New Roman" w:cs="Times New Roman"/>
          <w:color w:val="000000"/>
          <w:lang w:eastAsia="cs-CZ"/>
        </w:rPr>
        <w:t>Zákon č. 96/2004 Sb., o podmínkách získávání a uznávání způsobilosti k výkonu nelékařských zdravotnických povolání a k výkonu činností souvisejících s poskytováním zdravotní péče a o změně některých souvisejících zákonů (zákon o nelékařských zdravotnických povoláních), ve znění pozdějších předpisů.</w:t>
      </w:r>
    </w:p>
    <w:p w:rsidR="00FD1B40" w:rsidRPr="00FD1B40" w:rsidRDefault="00FD1B40" w:rsidP="00FD1B40">
      <w:pPr>
        <w:spacing w:after="0" w:line="240" w:lineRule="auto"/>
        <w:rPr>
          <w:rFonts w:eastAsia="Times New Roman" w:cs="Times New Roman"/>
          <w:color w:val="000000"/>
          <w:lang w:eastAsia="cs-CZ"/>
        </w:rPr>
      </w:pPr>
      <w:r w:rsidRPr="00FD1B40">
        <w:rPr>
          <w:rFonts w:eastAsia="Times New Roman" w:cs="Times New Roman"/>
          <w:color w:val="000000"/>
          <w:lang w:eastAsia="cs-CZ"/>
        </w:rPr>
        <w:t>11)</w:t>
      </w:r>
    </w:p>
    <w:p w:rsidR="00FD1B40" w:rsidRPr="00FD1B40" w:rsidRDefault="00FD1B40" w:rsidP="00FD1B40">
      <w:pPr>
        <w:spacing w:after="270" w:line="240" w:lineRule="auto"/>
        <w:ind w:left="720"/>
        <w:rPr>
          <w:rFonts w:eastAsia="Times New Roman" w:cs="Times New Roman"/>
          <w:color w:val="000000"/>
          <w:lang w:eastAsia="cs-CZ"/>
        </w:rPr>
      </w:pPr>
      <w:r w:rsidRPr="00FD1B40">
        <w:rPr>
          <w:rFonts w:eastAsia="Times New Roman" w:cs="Times New Roman"/>
          <w:color w:val="000000"/>
          <w:lang w:eastAsia="cs-CZ"/>
        </w:rPr>
        <w:t>§ 2 odst. 4 zákona o zdravotních službách.</w:t>
      </w:r>
      <w:r w:rsidRPr="00FD1B40">
        <w:rPr>
          <w:rFonts w:eastAsia="Times New Roman" w:cs="Times New Roman"/>
          <w:color w:val="000000"/>
          <w:lang w:eastAsia="cs-CZ"/>
        </w:rPr>
        <w:br/>
      </w:r>
    </w:p>
    <w:p w:rsidR="00FD1B40" w:rsidRPr="00FD1B40" w:rsidRDefault="00FD1B40" w:rsidP="00FD1B40">
      <w:pPr>
        <w:spacing w:before="100" w:beforeAutospacing="1" w:after="100" w:afterAutospacing="1" w:line="240" w:lineRule="auto"/>
        <w:jc w:val="right"/>
        <w:rPr>
          <w:rFonts w:eastAsia="Times New Roman" w:cs="Times New Roman"/>
          <w:color w:val="000000"/>
          <w:lang w:eastAsia="cs-CZ"/>
        </w:rPr>
      </w:pPr>
      <w:r w:rsidRPr="00FD1B40">
        <w:rPr>
          <w:rFonts w:eastAsia="Times New Roman" w:cs="Times New Roman"/>
          <w:b/>
          <w:bCs/>
          <w:color w:val="000000"/>
          <w:lang w:eastAsia="cs-CZ"/>
        </w:rPr>
        <w:t>Příloha k zákonu č. 65/2017 Sb.</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b/>
          <w:bCs/>
          <w:color w:val="000000"/>
          <w:lang w:eastAsia="cs-CZ"/>
        </w:rPr>
        <w:t>Grafické značky</w: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t>A. Grafická značka „Kouření zakázáno“ charakteru zákazové grafické značky (obrázek č. 1) má velikost nejméně 12 cm x 16 cm a obdélníkový tvar s poměrem šířka/výška 3 : 4, bílým pozadím, černým okrajem a s kruhem s červeným okrajem, červeným šikmým pruhem a s černou hořící cigaretou na bílém pozadí a černými tiskacími písmeny „KOUŘENÍ ZAKÁZÁNO“.</w:t>
      </w:r>
      <w:r w:rsidRPr="00FD1B40">
        <w:rPr>
          <w:rFonts w:eastAsia="Times New Roman" w:cs="Times New Roman"/>
          <w:color w:val="000000"/>
          <w:lang w:eastAsia="cs-CZ"/>
        </w:rPr>
        <w:br/>
      </w:r>
      <w:r w:rsidRPr="00FD1B40">
        <w:rPr>
          <w:rFonts w:eastAsia="Times New Roman" w:cs="Times New Roman"/>
          <w:color w:val="000000"/>
          <w:lang w:eastAsia="cs-CZ"/>
        </w:rPr>
        <w:br/>
        <w:t>Obrázek č. 1</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noProof/>
          <w:color w:val="000000"/>
          <w:lang w:eastAsia="cs-CZ"/>
        </w:rPr>
        <mc:AlternateContent>
          <mc:Choice Requires="wps">
            <w:drawing>
              <wp:inline distT="0" distB="0" distL="0" distR="0">
                <wp:extent cx="304800" cy="304800"/>
                <wp:effectExtent l="0" t="0" r="0" b="0"/>
                <wp:docPr id="2" name="Obdélník 2" descr="http://www.sbirka.cz/2017/17-065a.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5E5D42" id="Obdélník 2" o:spid="_x0000_s1026" alt="http://www.sbirka.cz/2017/17-065a.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DHP/If3wIAAOYFAAAOAAAAAAAAAAAAAAAAAC4CAABk&#10;cnMvZTJvRG9jLnhtbFBLAQItABQABgAIAAAAIQBMoOks2AAAAAMBAAAPAAAAAAAAAAAAAAAAADkF&#10;AABkcnMvZG93bnJldi54bWxQSwUGAAAAAAQABADzAAAAPgYAAAAA&#10;" filled="f" stroked="f">
                <o:lock v:ext="edit" aspectratio="t"/>
                <w10:anchorlock/>
              </v:rect>
            </w:pict>
          </mc:Fallback>
        </mc:AlternateContent>
      </w:r>
    </w:p>
    <w:p w:rsidR="00FD1B40" w:rsidRPr="00FD1B40" w:rsidRDefault="00FD1B40" w:rsidP="00FD1B40">
      <w:pPr>
        <w:spacing w:after="0" w:line="240" w:lineRule="auto"/>
        <w:rPr>
          <w:rFonts w:eastAsia="Times New Roman" w:cs="Times New Roman"/>
          <w:lang w:eastAsia="cs-CZ"/>
        </w:rPr>
      </w:pPr>
      <w:r w:rsidRPr="00FD1B40">
        <w:rPr>
          <w:rFonts w:eastAsia="Times New Roman" w:cs="Times New Roman"/>
          <w:color w:val="000000"/>
          <w:lang w:eastAsia="cs-CZ"/>
        </w:rPr>
        <w:br/>
        <w:t>B. Grafická značka „Kouření povoleno“ charakteru výstražné grafické značky (obrázek č. 2) má velikost nejméně 12 cm x 16 cm a obdélníkový tvar s poměrem šířka/výška 3 : 4, bílým pozadím, černým okrajem a s trojúhelníkem s černým okrajem a s černou hořící cigaretou na žlutém pozadí a černými tiskacími písmeny „KOUŘENÍ POVOLENO“ a „KOUŘENÍ VÁŽNĚ ŠKODÍ VÁM I LIDEM VE VAŠEM OKOLÚ. Slova „KOUŘENÍ POVOLENO“ jsou uvedena dvojnásobnou velikostí písma než „KOUŘENÍ VÁŽNĚ ŠKODÍ VÁM I LIDEM VE VAŠEM OKOLÍ“.</w:t>
      </w:r>
      <w:r w:rsidRPr="00FD1B40">
        <w:rPr>
          <w:rFonts w:eastAsia="Times New Roman" w:cs="Times New Roman"/>
          <w:color w:val="000000"/>
          <w:lang w:eastAsia="cs-CZ"/>
        </w:rPr>
        <w:br/>
      </w:r>
      <w:r w:rsidRPr="00FD1B40">
        <w:rPr>
          <w:rFonts w:eastAsia="Times New Roman" w:cs="Times New Roman"/>
          <w:color w:val="000000"/>
          <w:lang w:eastAsia="cs-CZ"/>
        </w:rPr>
        <w:br/>
        <w:t>Obrázek č. 2</w:t>
      </w:r>
      <w:r w:rsidRPr="00FD1B40">
        <w:rPr>
          <w:rFonts w:eastAsia="Times New Roman" w:cs="Times New Roman"/>
          <w:color w:val="000000"/>
          <w:lang w:eastAsia="cs-CZ"/>
        </w:rPr>
        <w:br/>
      </w:r>
      <w:r w:rsidRPr="00FD1B40">
        <w:rPr>
          <w:rFonts w:eastAsia="Times New Roman" w:cs="Times New Roman"/>
          <w:color w:val="000000"/>
          <w:lang w:eastAsia="cs-CZ"/>
        </w:rPr>
        <w:br/>
      </w:r>
    </w:p>
    <w:p w:rsidR="00FD1B40" w:rsidRPr="00FD1B40" w:rsidRDefault="00FD1B40" w:rsidP="00FD1B40">
      <w:pPr>
        <w:spacing w:after="0" w:line="240" w:lineRule="auto"/>
        <w:jc w:val="center"/>
        <w:rPr>
          <w:rFonts w:eastAsia="Times New Roman" w:cs="Times New Roman"/>
          <w:color w:val="000000"/>
          <w:lang w:eastAsia="cs-CZ"/>
        </w:rPr>
      </w:pPr>
      <w:r w:rsidRPr="00FD1B40">
        <w:rPr>
          <w:rFonts w:eastAsia="Times New Roman" w:cs="Times New Roman"/>
          <w:noProof/>
          <w:color w:val="000000"/>
          <w:lang w:eastAsia="cs-CZ"/>
        </w:rPr>
        <mc:AlternateContent>
          <mc:Choice Requires="wps">
            <w:drawing>
              <wp:inline distT="0" distB="0" distL="0" distR="0">
                <wp:extent cx="304800" cy="304800"/>
                <wp:effectExtent l="0" t="0" r="0" b="0"/>
                <wp:docPr id="1" name="Obdélník 1" descr="http://www.sbirka.cz/2017/17-065b.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05EEBA" id="Obdélník 1" o:spid="_x0000_s1026" alt="http://www.sbirka.cz/2017/17-065b.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46qzt0CAADmBQAADgAAAAAAAAAAAAAAAAAuAgAAZHJz&#10;L2Uyb0RvYy54bWxQSwECLQAUAAYACAAAACEATKDpLNgAAAADAQAADwAAAAAAAAAAAAAAAAA3BQAA&#10;ZHJzL2Rvd25yZXYueG1sUEsFBgAAAAAEAAQA8wAAADwGAAAAAA==&#10;" filled="f" stroked="f">
                <o:lock v:ext="edit" aspectratio="t"/>
                <w10:anchorlock/>
              </v:rect>
            </w:pict>
          </mc:Fallback>
        </mc:AlternateContent>
      </w:r>
    </w:p>
    <w:p w:rsidR="00EA7ECF" w:rsidRPr="00FD1B40" w:rsidRDefault="00FD1B40" w:rsidP="00FD1B40">
      <w:r w:rsidRPr="00FD1B40">
        <w:rPr>
          <w:rFonts w:eastAsia="Times New Roman" w:cs="Times New Roman"/>
          <w:color w:val="000000"/>
          <w:lang w:eastAsia="cs-CZ"/>
        </w:rPr>
        <w:br/>
      </w:r>
      <w:r w:rsidRPr="00FD1B40">
        <w:rPr>
          <w:rFonts w:eastAsia="Times New Roman" w:cs="Times New Roman"/>
          <w:color w:val="000000"/>
          <w:lang w:eastAsia="cs-CZ"/>
        </w:rPr>
        <w:br/>
      </w:r>
      <w:bookmarkEnd w:id="0"/>
    </w:p>
    <w:sectPr w:rsidR="00EA7ECF" w:rsidRPr="00FD1B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B40"/>
    <w:rsid w:val="00EA7ECF"/>
    <w:rsid w:val="00FD1B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63A2"/>
  <w15:chartTrackingRefBased/>
  <w15:docId w15:val="{AA77BE53-F48B-48B7-998F-1DA2A9B24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FD1B4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FD1B40"/>
  </w:style>
  <w:style w:type="character" w:styleId="Hypertextovodkaz">
    <w:name w:val="Hyperlink"/>
    <w:basedOn w:val="Standardnpsmoodstavce"/>
    <w:uiPriority w:val="99"/>
    <w:semiHidden/>
    <w:unhideWhenUsed/>
    <w:rsid w:val="00FD1B40"/>
    <w:rPr>
      <w:color w:val="0000FF"/>
      <w:u w:val="single"/>
    </w:rPr>
  </w:style>
  <w:style w:type="character" w:styleId="Sledovanodkaz">
    <w:name w:val="FollowedHyperlink"/>
    <w:basedOn w:val="Standardnpsmoodstavce"/>
    <w:uiPriority w:val="99"/>
    <w:semiHidden/>
    <w:unhideWhenUsed/>
    <w:rsid w:val="00FD1B40"/>
    <w:rPr>
      <w:color w:val="800080"/>
      <w:u w:val="single"/>
    </w:rPr>
  </w:style>
  <w:style w:type="paragraph" w:styleId="Normlnweb">
    <w:name w:val="Normal (Web)"/>
    <w:basedOn w:val="Normln"/>
    <w:uiPriority w:val="99"/>
    <w:semiHidden/>
    <w:unhideWhenUsed/>
    <w:rsid w:val="00FD1B4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5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irka.cz/45-89/86-064.htm" TargetMode="External"/><Relationship Id="rId13" Type="http://schemas.openxmlformats.org/officeDocument/2006/relationships/hyperlink" Target="http://www.sbirka.cz/1998/98-167.htm" TargetMode="External"/><Relationship Id="rId18" Type="http://schemas.openxmlformats.org/officeDocument/2006/relationships/hyperlink" Target="http://www.sbirka.cz/2008/08-273.ht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sbirka.cz/2014/14-247.htm" TargetMode="External"/><Relationship Id="rId12" Type="http://schemas.openxmlformats.org/officeDocument/2006/relationships/hyperlink" Target="http://www.sbirka.cz/1992/92-555.htm" TargetMode="External"/><Relationship Id="rId17" Type="http://schemas.openxmlformats.org/officeDocument/2006/relationships/hyperlink" Target="http://www.sbirka.cz/2007/07-378.htm" TargetMode="External"/><Relationship Id="rId2" Type="http://schemas.openxmlformats.org/officeDocument/2006/relationships/settings" Target="settings.xml"/><Relationship Id="rId16" Type="http://schemas.openxmlformats.org/officeDocument/2006/relationships/hyperlink" Target="http://www.sbirka.cz/2002/02-146.htm" TargetMode="External"/><Relationship Id="rId20" Type="http://schemas.openxmlformats.org/officeDocument/2006/relationships/hyperlink" Target="http://www.sbirka.cz/2011/11-373.htm" TargetMode="External"/><Relationship Id="rId1" Type="http://schemas.openxmlformats.org/officeDocument/2006/relationships/styles" Target="styles.xml"/><Relationship Id="rId6" Type="http://schemas.openxmlformats.org/officeDocument/2006/relationships/hyperlink" Target="http://www.sbirka.cz/2011/11-375.htm" TargetMode="External"/><Relationship Id="rId11" Type="http://schemas.openxmlformats.org/officeDocument/2006/relationships/hyperlink" Target="http://www.sbirka.cz/1991/91-553.htm" TargetMode="External"/><Relationship Id="rId5" Type="http://schemas.openxmlformats.org/officeDocument/2006/relationships/hyperlink" Target="http://www.sbirka.cz/2008/08-274.htm" TargetMode="External"/><Relationship Id="rId15" Type="http://schemas.openxmlformats.org/officeDocument/2006/relationships/hyperlink" Target="http://www.sbirka.cz/2003/03-353.htm" TargetMode="External"/><Relationship Id="rId10" Type="http://schemas.openxmlformats.org/officeDocument/2006/relationships/hyperlink" Target="http://www.sbirka.cz/1991/91-455.htm" TargetMode="External"/><Relationship Id="rId19" Type="http://schemas.openxmlformats.org/officeDocument/2006/relationships/hyperlink" Target="http://www.sbirka.cz/2011/11-372.htm" TargetMode="External"/><Relationship Id="rId4" Type="http://schemas.openxmlformats.org/officeDocument/2006/relationships/hyperlink" Target="http://www.sbirka.cz/2006/06-225.htm" TargetMode="External"/><Relationship Id="rId9" Type="http://schemas.openxmlformats.org/officeDocument/2006/relationships/hyperlink" Target="http://www.sbirka.cz/1990/90-200.htm" TargetMode="External"/><Relationship Id="rId14" Type="http://schemas.openxmlformats.org/officeDocument/2006/relationships/hyperlink" Target="http://www.sbirka.cz/2000/00-219.htm" TargetMode="External"/><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58</Pages>
  <Words>14883</Words>
  <Characters>87814</Characters>
  <Application>Microsoft Office Word</Application>
  <DocSecurity>0</DocSecurity>
  <Lines>731</Lines>
  <Paragraphs>204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2017-03-13T09:37:00Z</dcterms:created>
  <dcterms:modified xsi:type="dcterms:W3CDTF">2017-03-13T09:39:00Z</dcterms:modified>
</cp:coreProperties>
</file>