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07B2" w:rsidRPr="007007B2" w:rsidRDefault="007007B2" w:rsidP="007007B2">
      <w:pPr>
        <w:pStyle w:val="Bezmezer"/>
        <w:rPr>
          <w:rFonts w:ascii="Arial" w:hAnsi="Arial" w:cs="Arial"/>
          <w:b/>
          <w:caps/>
          <w:sz w:val="28"/>
          <w:szCs w:val="28"/>
        </w:rPr>
      </w:pPr>
      <w:bookmarkStart w:id="0" w:name="_GoBack"/>
      <w:r w:rsidRPr="007007B2">
        <w:rPr>
          <w:rFonts w:ascii="Arial" w:hAnsi="Arial" w:cs="Arial"/>
          <w:b/>
          <w:sz w:val="28"/>
          <w:szCs w:val="28"/>
        </w:rPr>
        <w:t>NOVINKY VE ŠKOLNÍM ROCE 2017/2018</w:t>
      </w:r>
    </w:p>
    <w:bookmarkEnd w:id="0"/>
    <w:p w:rsidR="007007B2" w:rsidRDefault="007007B2" w:rsidP="007007B2">
      <w:pPr>
        <w:spacing w:line="288" w:lineRule="atLeast"/>
        <w:rPr>
          <w:rFonts w:ascii="Arial" w:hAnsi="Arial" w:cs="Arial"/>
          <w:b/>
          <w:bCs/>
          <w:color w:val="000000"/>
          <w:sz w:val="19"/>
          <w:szCs w:val="19"/>
        </w:rPr>
      </w:pPr>
    </w:p>
    <w:p w:rsidR="007007B2" w:rsidRDefault="007007B2" w:rsidP="007007B2">
      <w:pPr>
        <w:spacing w:line="288" w:lineRule="atLeast"/>
        <w:rPr>
          <w:rFonts w:ascii="Arial" w:hAnsi="Arial" w:cs="Arial"/>
          <w:b/>
          <w:bCs/>
          <w:color w:val="000000"/>
          <w:sz w:val="19"/>
          <w:szCs w:val="19"/>
        </w:rPr>
      </w:pPr>
      <w:r>
        <w:rPr>
          <w:rFonts w:ascii="Arial" w:hAnsi="Arial" w:cs="Arial"/>
          <w:b/>
          <w:bCs/>
          <w:color w:val="000000"/>
          <w:sz w:val="19"/>
          <w:szCs w:val="19"/>
        </w:rPr>
        <w:t>Co čeká děti, žáky, studenty, jejich rodiče a pedagogy v novém školním roce? MŠMT zveřejňuje přehled nejdůležitějších novinek 2017/2018.</w:t>
      </w:r>
    </w:p>
    <w:p w:rsidR="007007B2" w:rsidRDefault="007007B2" w:rsidP="007007B2">
      <w:pPr>
        <w:pStyle w:val="Nadpis3"/>
        <w:spacing w:before="300" w:after="120"/>
        <w:rPr>
          <w:b w:val="0"/>
          <w:bCs w:val="0"/>
          <w:color w:val="206875"/>
          <w:sz w:val="27"/>
          <w:szCs w:val="27"/>
        </w:rPr>
      </w:pPr>
      <w:r>
        <w:rPr>
          <w:rStyle w:val="Siln"/>
          <w:b/>
          <w:bCs/>
          <w:color w:val="206875"/>
        </w:rPr>
        <w:t>PŘEDŠKOLNÍ VZDĚLÁVÁNÍ</w:t>
      </w:r>
    </w:p>
    <w:p w:rsidR="007007B2" w:rsidRDefault="007007B2" w:rsidP="007007B2">
      <w:pPr>
        <w:numPr>
          <w:ilvl w:val="0"/>
          <w:numId w:val="1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Povinný poslední ročník školky: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>Od 1. září 2017 se zavádí povinné předškolní vzdělávání, které se týká těch dětí, které nejpozději do 31. 8. dosáhnout pěti let věku – primárně se plní v mateřské škole v rozsahu 4 hodin denně. Zákon umožňuje např. i individuální vzdělávání.</w:t>
      </w:r>
    </w:p>
    <w:p w:rsidR="007007B2" w:rsidRDefault="007007B2" w:rsidP="007007B2">
      <w:pPr>
        <w:numPr>
          <w:ilvl w:val="0"/>
          <w:numId w:val="1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Garantováno místo v mateřské škole pro děti ve věku od 4 let: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>Od září 2017, pro děti, které mají nárok na přijetí ve spádové škole. Obce musí zajistit podmínky pro jejich vzdělávání.</w:t>
      </w:r>
    </w:p>
    <w:p w:rsidR="007007B2" w:rsidRDefault="007007B2" w:rsidP="007007B2">
      <w:pPr>
        <w:pStyle w:val="Nadpis3"/>
        <w:spacing w:before="300" w:after="120"/>
        <w:rPr>
          <w:b w:val="0"/>
          <w:bCs w:val="0"/>
          <w:color w:val="206875"/>
          <w:sz w:val="27"/>
          <w:szCs w:val="27"/>
        </w:rPr>
      </w:pPr>
      <w:r>
        <w:rPr>
          <w:rStyle w:val="Siln"/>
          <w:b/>
          <w:bCs/>
          <w:color w:val="206875"/>
        </w:rPr>
        <w:t>ZÁKLADNÍ VZDĚLÁVÁNÍ</w:t>
      </w:r>
    </w:p>
    <w:p w:rsidR="007007B2" w:rsidRDefault="007007B2" w:rsidP="007007B2">
      <w:pPr>
        <w:numPr>
          <w:ilvl w:val="0"/>
          <w:numId w:val="2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Povinná výuka plavání: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>Od 1. září platí úprava RVP, která zařazuje výuku plavání jako povinnou součást tělesné výchovy na 1. stupni ZŠ. Škola mohla požádat o dotaci na úhradu dopravy do plaveckých bazénů v rámci rozvojového programu vyhlášeného MŠMT.</w:t>
      </w:r>
    </w:p>
    <w:p w:rsidR="007007B2" w:rsidRDefault="007007B2" w:rsidP="007007B2">
      <w:pPr>
        <w:numPr>
          <w:ilvl w:val="0"/>
          <w:numId w:val="2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Pokusné ověřování vzdělávacích programů paměťových institucí: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>Od 1. září 2017 spouští MŠMT pokusné ověřování, jehož cílem je ověřit vliv zážitkové pedagogiky na zvýšení kvality výuky společenskovědních předmětů na základních školách. Vybraným školám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Style w:val="Siln"/>
          <w:rFonts w:ascii="Arial" w:hAnsi="Arial" w:cs="Arial"/>
          <w:color w:val="4C4C4C"/>
          <w:sz w:val="19"/>
          <w:szCs w:val="19"/>
        </w:rPr>
        <w:t>budou hrazeny veškeré náklady spojené s návštěvou konkrétní paměťové instituce, tj. budou pokrývat jednak cestovné, jednak náklady spojené se vstupem a vzdělávacím kurzem v místě takto vybraném.</w:t>
      </w:r>
    </w:p>
    <w:p w:rsidR="007007B2" w:rsidRDefault="007007B2" w:rsidP="007007B2">
      <w:pPr>
        <w:numPr>
          <w:ilvl w:val="0"/>
          <w:numId w:val="2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Změny dokládání plnění školní docházky v zahraničí: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>Žák, který plní povinnou školní docházku v zahraničí, nově nemusí být současně žákem spádové školy nebo jiné základní školy zapsané ve školském rejstříku. Bude záležet na rozhodnutí zákonného zástupce žáka, zda jej zapíše do školy v ČR nebo ne. Pokud žák nebude zapsán ve škole na území ČR, zákonný zástupce bude plnění povinné školní docházky do zahraničí dokládat přímo MŠMT.</w:t>
      </w:r>
    </w:p>
    <w:p w:rsidR="007007B2" w:rsidRDefault="007007B2" w:rsidP="007007B2">
      <w:pPr>
        <w:pStyle w:val="Nadpis3"/>
        <w:spacing w:before="300" w:after="120"/>
        <w:rPr>
          <w:b w:val="0"/>
          <w:bCs w:val="0"/>
          <w:color w:val="206875"/>
          <w:sz w:val="27"/>
          <w:szCs w:val="27"/>
        </w:rPr>
      </w:pPr>
      <w:r>
        <w:rPr>
          <w:rStyle w:val="Siln"/>
          <w:b/>
          <w:bCs/>
          <w:color w:val="206875"/>
        </w:rPr>
        <w:t>STŘEDNÍ VZDĚLÁVÁNÍ</w:t>
      </w:r>
    </w:p>
    <w:p w:rsidR="007007B2" w:rsidRDefault="007007B2" w:rsidP="007007B2">
      <w:pPr>
        <w:numPr>
          <w:ilvl w:val="0"/>
          <w:numId w:val="3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Termín odevzdání přihlášek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Style w:val="Siln"/>
          <w:rFonts w:ascii="Arial" w:hAnsi="Arial" w:cs="Arial"/>
          <w:color w:val="4C4C4C"/>
          <w:sz w:val="19"/>
          <w:szCs w:val="19"/>
        </w:rPr>
        <w:t>na SŠ: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>přihlášky se odevzdávají do 1. března 2018 (pro obory s talentovou zkouškou se odevzdávají do 30. listopadu 2017). Termín odevzdání přihlášek sjednocen už v loňském roce.</w:t>
      </w:r>
    </w:p>
    <w:p w:rsidR="007007B2" w:rsidRDefault="007007B2" w:rsidP="007007B2">
      <w:pPr>
        <w:numPr>
          <w:ilvl w:val="0"/>
          <w:numId w:val="3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Je umožněno promíjet přijímací zkoušku z češtiny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>osobám, které získaly předchozí vzdělání ve škole mimo ČR (dosud bylo toto promíjeno jen osobám, které nebyly občany ČR). Při přijímacím řízení se u těchto osob ověřuje znalost češtiny pohovorem.</w:t>
      </w:r>
    </w:p>
    <w:p w:rsidR="007007B2" w:rsidRDefault="007007B2" w:rsidP="007007B2">
      <w:pPr>
        <w:numPr>
          <w:ilvl w:val="0"/>
          <w:numId w:val="3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Změny v maturitní zkoušce:</w:t>
      </w:r>
    </w:p>
    <w:p w:rsidR="007007B2" w:rsidRDefault="007007B2" w:rsidP="007007B2">
      <w:pPr>
        <w:numPr>
          <w:ilvl w:val="1"/>
          <w:numId w:val="3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Fonts w:ascii="Arial" w:hAnsi="Arial" w:cs="Arial"/>
          <w:color w:val="4C4C4C"/>
          <w:sz w:val="19"/>
          <w:szCs w:val="19"/>
        </w:rPr>
        <w:t>Od 1. září 2017 se změnilo vymezení okruhu osob, které mají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Style w:val="Siln"/>
          <w:rFonts w:ascii="Arial" w:hAnsi="Arial" w:cs="Arial"/>
          <w:color w:val="4C4C4C"/>
          <w:sz w:val="19"/>
          <w:szCs w:val="19"/>
        </w:rPr>
        <w:t>právo na uzpůsobení podmínek při konání povinné zkoušky z češtiny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>společné části maturitní zkoušky (uzpůsobení se nově týká všech osob, které se vzdělávaly alespoň 4 roky v předcházejících 8 letech před konáním maturitní zkoušky z českého jazyka a literatury ve škole mimo území ČR, tedy týká se osob jak s českým, tak cizím státním občanstvím).</w:t>
      </w:r>
    </w:p>
    <w:p w:rsidR="007007B2" w:rsidRDefault="007007B2" w:rsidP="007007B2">
      <w:pPr>
        <w:numPr>
          <w:ilvl w:val="1"/>
          <w:numId w:val="3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Fonts w:ascii="Arial" w:hAnsi="Arial" w:cs="Arial"/>
          <w:color w:val="4C4C4C"/>
          <w:sz w:val="19"/>
          <w:szCs w:val="19"/>
        </w:rPr>
        <w:t>žákovi se na jeho žádost o po předložení kopií vysvědčení ze školy v zahraničí prodlužuje doba konání didaktického testu z ČJ o 30 minut a písemné práce z ČJ o 45 minut, při testu může použít překladový slovník, při písemné práci překladový slovník a Slovník spisovné češtiny.</w:t>
      </w:r>
    </w:p>
    <w:p w:rsidR="007007B2" w:rsidRDefault="007007B2" w:rsidP="007007B2">
      <w:pPr>
        <w:numPr>
          <w:ilvl w:val="1"/>
          <w:numId w:val="3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Fonts w:ascii="Arial" w:hAnsi="Arial" w:cs="Arial"/>
          <w:color w:val="4C4C4C"/>
          <w:sz w:val="19"/>
          <w:szCs w:val="19"/>
        </w:rPr>
        <w:t xml:space="preserve">od jara 2018 </w:t>
      </w:r>
      <w:proofErr w:type="spellStart"/>
      <w:r>
        <w:rPr>
          <w:rFonts w:ascii="Arial" w:hAnsi="Arial" w:cs="Arial"/>
          <w:color w:val="4C4C4C"/>
          <w:sz w:val="19"/>
          <w:szCs w:val="19"/>
        </w:rPr>
        <w:t>Cermat</w:t>
      </w:r>
      <w:proofErr w:type="spellEnd"/>
      <w:r>
        <w:rPr>
          <w:rFonts w:ascii="Arial" w:hAnsi="Arial" w:cs="Arial"/>
          <w:color w:val="4C4C4C"/>
          <w:sz w:val="19"/>
          <w:szCs w:val="19"/>
        </w:rPr>
        <w:t xml:space="preserve"> stanoví pro každý termín písemné práce z ČJ pouze 6 zadání (dosud to bylo 10).</w:t>
      </w:r>
    </w:p>
    <w:p w:rsidR="007007B2" w:rsidRDefault="007007B2" w:rsidP="007007B2">
      <w:pPr>
        <w:numPr>
          <w:ilvl w:val="1"/>
          <w:numId w:val="3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Fonts w:ascii="Arial" w:hAnsi="Arial" w:cs="Arial"/>
          <w:color w:val="4C4C4C"/>
          <w:sz w:val="19"/>
          <w:szCs w:val="19"/>
        </w:rPr>
        <w:t>od jara 2018 má ředitel školy povinnost archivovat přihlášku k opravné/náhradní maturitní zkoušce.</w:t>
      </w:r>
    </w:p>
    <w:p w:rsidR="007007B2" w:rsidRDefault="007007B2" w:rsidP="007007B2">
      <w:pPr>
        <w:numPr>
          <w:ilvl w:val="1"/>
          <w:numId w:val="3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Fonts w:ascii="Arial" w:hAnsi="Arial" w:cs="Arial"/>
          <w:color w:val="4C4C4C"/>
          <w:sz w:val="19"/>
          <w:szCs w:val="19"/>
        </w:rPr>
        <w:t>V rámci závěrečné zkoušky je v oborech zakončených výučním listem možné skládat písemnou zkoušku buď písemně, nebo elektronicky.</w:t>
      </w:r>
    </w:p>
    <w:p w:rsidR="007007B2" w:rsidRDefault="007007B2" w:rsidP="007007B2">
      <w:pPr>
        <w:numPr>
          <w:ilvl w:val="1"/>
          <w:numId w:val="3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 xml:space="preserve">Pokusné ověřování oboru Informační technologie se zaměřením na kybernetickou </w:t>
      </w:r>
      <w:proofErr w:type="spellStart"/>
      <w:proofErr w:type="gramStart"/>
      <w:r>
        <w:rPr>
          <w:rStyle w:val="Siln"/>
          <w:rFonts w:ascii="Arial" w:hAnsi="Arial" w:cs="Arial"/>
          <w:color w:val="4C4C4C"/>
          <w:sz w:val="19"/>
          <w:szCs w:val="19"/>
        </w:rPr>
        <w:t>bezpečnost:</w:t>
      </w:r>
      <w:r>
        <w:rPr>
          <w:rFonts w:ascii="Arial" w:hAnsi="Arial" w:cs="Arial"/>
          <w:color w:val="4C4C4C"/>
          <w:sz w:val="19"/>
          <w:szCs w:val="19"/>
        </w:rPr>
        <w:t>od</w:t>
      </w:r>
      <w:proofErr w:type="spellEnd"/>
      <w:proofErr w:type="gramEnd"/>
      <w:r>
        <w:rPr>
          <w:rFonts w:ascii="Arial" w:hAnsi="Arial" w:cs="Arial"/>
          <w:color w:val="4C4C4C"/>
          <w:sz w:val="19"/>
          <w:szCs w:val="19"/>
        </w:rPr>
        <w:t xml:space="preserve"> 1. 9. 2017 do 31. 8. 2024; vychází z požadavků Sektorové dohody pro kybernetickou bezpečnost.</w:t>
      </w:r>
    </w:p>
    <w:p w:rsidR="007007B2" w:rsidRDefault="007007B2" w:rsidP="007007B2">
      <w:pPr>
        <w:numPr>
          <w:ilvl w:val="1"/>
          <w:numId w:val="3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Hlubší spolupráce středních škol se zaměstnavateli</w:t>
      </w:r>
      <w:r>
        <w:rPr>
          <w:rFonts w:ascii="Arial" w:hAnsi="Arial" w:cs="Arial"/>
          <w:color w:val="4C4C4C"/>
          <w:sz w:val="19"/>
          <w:szCs w:val="19"/>
        </w:rPr>
        <w:t>: Od září 2017 ve školském zákoně zakotvena povinnost středních škol vyvinout úsilí při spolupráci se zaměstnavateli v daném regionu.</w:t>
      </w:r>
    </w:p>
    <w:p w:rsidR="007007B2" w:rsidRDefault="007007B2" w:rsidP="007007B2">
      <w:pPr>
        <w:pStyle w:val="Nadpis3"/>
        <w:spacing w:before="300" w:after="120"/>
        <w:rPr>
          <w:b w:val="0"/>
          <w:bCs w:val="0"/>
          <w:color w:val="206875"/>
          <w:sz w:val="27"/>
          <w:szCs w:val="27"/>
        </w:rPr>
      </w:pPr>
      <w:r>
        <w:rPr>
          <w:rStyle w:val="Siln"/>
          <w:b/>
          <w:bCs/>
          <w:color w:val="206875"/>
        </w:rPr>
        <w:t>VYŠŠÍ ODBORNÉ VZDĚLÁVÁNÍ</w:t>
      </w:r>
    </w:p>
    <w:p w:rsidR="007007B2" w:rsidRDefault="007007B2" w:rsidP="007007B2">
      <w:pPr>
        <w:numPr>
          <w:ilvl w:val="0"/>
          <w:numId w:val="4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Absolventi oboru zdravotnický asistent/praktická sestra mohou být přijímáni do vyšších ročníků vzdělávacího programu Diplomovaná všeobecná sestra: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 xml:space="preserve">Odborná způsobilost k povolání všeobecné sestry se nově kromě jiného získává absolvováním studia v oboru diplomovaná všeobecná sestra na vyšší zdravotnické škole v délce nejméně jeden rok, jde-li o zdravotnického pracovníka, který získal odbornou způsobilost k výkonu povolání praktické sestry, zdravotnického záchranáře, porodní asistentky nebo dětské </w:t>
      </w:r>
      <w:r>
        <w:rPr>
          <w:rFonts w:ascii="Arial" w:hAnsi="Arial" w:cs="Arial"/>
          <w:color w:val="4C4C4C"/>
          <w:sz w:val="19"/>
          <w:szCs w:val="19"/>
        </w:rPr>
        <w:lastRenderedPageBreak/>
        <w:t xml:space="preserve">sestry, byl-li přijat do vyššího než prvního ročníku vzdělávání. Důsledkem této novely tak bude, že absolventi oboru vzdělání zdravotnický asistent/praktická sestra mohou přijetím a absolvováním vyššího ročníku vzdělávacího programu Diplomovaná všeobecná sestra odbornou kvalifikaci </w:t>
      </w:r>
      <w:proofErr w:type="gramStart"/>
      <w:r>
        <w:rPr>
          <w:rFonts w:ascii="Arial" w:hAnsi="Arial" w:cs="Arial"/>
          <w:color w:val="4C4C4C"/>
          <w:sz w:val="19"/>
          <w:szCs w:val="19"/>
        </w:rPr>
        <w:t>dříve,</w:t>
      </w:r>
      <w:proofErr w:type="gramEnd"/>
      <w:r>
        <w:rPr>
          <w:rFonts w:ascii="Arial" w:hAnsi="Arial" w:cs="Arial"/>
          <w:color w:val="4C4C4C"/>
          <w:sz w:val="19"/>
          <w:szCs w:val="19"/>
        </w:rPr>
        <w:t xml:space="preserve"> než za původní právní úpravy.</w:t>
      </w:r>
    </w:p>
    <w:p w:rsidR="007007B2" w:rsidRDefault="007007B2" w:rsidP="007007B2">
      <w:pPr>
        <w:numPr>
          <w:ilvl w:val="0"/>
          <w:numId w:val="4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Fonts w:ascii="Arial" w:hAnsi="Arial" w:cs="Arial"/>
          <w:color w:val="4C4C4C"/>
          <w:sz w:val="19"/>
          <w:szCs w:val="19"/>
        </w:rPr>
        <w:t>Od září 2017 musí být členem zkušební komise u absolutoria odborník z praxe.</w:t>
      </w:r>
    </w:p>
    <w:p w:rsidR="007007B2" w:rsidRDefault="007007B2" w:rsidP="007007B2">
      <w:pPr>
        <w:jc w:val="center"/>
        <w:rPr>
          <w:rFonts w:ascii="Arial" w:hAnsi="Arial" w:cs="Arial"/>
          <w:color w:val="4C4C4C"/>
          <w:sz w:val="19"/>
          <w:szCs w:val="19"/>
        </w:rPr>
      </w:pPr>
      <w:r>
        <w:rPr>
          <w:rFonts w:ascii="Arial" w:hAnsi="Arial" w:cs="Arial"/>
          <w:color w:val="4C4C4C"/>
          <w:sz w:val="19"/>
          <w:szCs w:val="19"/>
        </w:rPr>
        <w:pict>
          <v:rect id="_x0000_i1025" style="width:453.6pt;height:.75pt" o:hralign="center" o:hrstd="t" o:hr="t" fillcolor="#a0a0a0" stroked="f"/>
        </w:pict>
      </w:r>
    </w:p>
    <w:p w:rsidR="007007B2" w:rsidRDefault="007007B2" w:rsidP="007007B2">
      <w:pPr>
        <w:pStyle w:val="Nadpis3"/>
        <w:spacing w:before="300" w:after="120"/>
        <w:rPr>
          <w:b w:val="0"/>
          <w:bCs w:val="0"/>
          <w:color w:val="206875"/>
          <w:sz w:val="27"/>
          <w:szCs w:val="27"/>
        </w:rPr>
      </w:pPr>
      <w:r>
        <w:rPr>
          <w:rStyle w:val="Siln"/>
          <w:b/>
          <w:bCs/>
          <w:color w:val="206875"/>
        </w:rPr>
        <w:t>DALŠÍ ZMĚNY V REGIONÁLNÍM ŠKOLSTVÍ</w:t>
      </w:r>
    </w:p>
    <w:p w:rsidR="007007B2" w:rsidRDefault="007007B2" w:rsidP="007007B2">
      <w:pPr>
        <w:numPr>
          <w:ilvl w:val="0"/>
          <w:numId w:val="5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Navýšení kapacit MŠ a ZŠ:</w:t>
      </w:r>
      <w:r>
        <w:rPr>
          <w:rFonts w:ascii="Arial" w:hAnsi="Arial" w:cs="Arial"/>
          <w:color w:val="4C4C4C"/>
          <w:sz w:val="19"/>
          <w:szCs w:val="19"/>
        </w:rPr>
        <w:br/>
        <w:t>k 31. 8. 2017 navýšení kapacit ZŠ o 1 275 žáků a vybudování nových 56 tříd ZŠ;</w:t>
      </w:r>
      <w:r>
        <w:rPr>
          <w:rFonts w:ascii="Arial" w:hAnsi="Arial" w:cs="Arial"/>
          <w:color w:val="4C4C4C"/>
          <w:sz w:val="19"/>
          <w:szCs w:val="19"/>
        </w:rPr>
        <w:br/>
        <w:t>k 1. 9. 2017 navýšení kapacit o 210 žáků ZŠ a 8 tříd ZŠ;</w:t>
      </w:r>
      <w:r>
        <w:rPr>
          <w:rFonts w:ascii="Arial" w:hAnsi="Arial" w:cs="Arial"/>
          <w:color w:val="4C4C4C"/>
          <w:sz w:val="19"/>
          <w:szCs w:val="19"/>
        </w:rPr>
        <w:br/>
        <w:t>k 30. 9. 2017 vzniknou 2 nové třídy;</w:t>
      </w:r>
      <w:r>
        <w:rPr>
          <w:rFonts w:ascii="Arial" w:hAnsi="Arial" w:cs="Arial"/>
          <w:color w:val="4C4C4C"/>
          <w:sz w:val="19"/>
          <w:szCs w:val="19"/>
        </w:rPr>
        <w:br/>
        <w:t>ke konci roku 2017 navýšení kapacit o 268 dětí a 10 nových tříd.</w:t>
      </w:r>
    </w:p>
    <w:p w:rsidR="007007B2" w:rsidRDefault="007007B2" w:rsidP="007007B2">
      <w:pPr>
        <w:numPr>
          <w:ilvl w:val="0"/>
          <w:numId w:val="5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Ochrana pedagogů: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>Od 1. září 2017 se do školského zákona vkládá úprava práv a povinností pedagogických pracovníků. Mezi právy se nově objevuje právo na ochranu před fyzickým násilím nebo psychickým nátlakem, kterou má zajistit zejména zaměstnavatel.</w:t>
      </w:r>
    </w:p>
    <w:p w:rsidR="007007B2" w:rsidRDefault="007007B2" w:rsidP="007007B2">
      <w:pPr>
        <w:numPr>
          <w:ilvl w:val="0"/>
          <w:numId w:val="5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Možnost vyloučení žáka ze školy: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 xml:space="preserve">Od září 2017 budou přísněji postihovány násilné projevy a šikana ve školách. Pokud takové projevy dosáhnou intenzity zvláště závažného zaviněného porušení povinností stanovených školským zákonem, bude ředitel povinen přistoupit k vyloučení žáka ze školy (nevztahuje se na žáky plnící povinnou školní docházku a na osoby umístěné v zařízeních pro ochrannou a ústavní </w:t>
      </w:r>
      <w:proofErr w:type="gramStart"/>
      <w:r>
        <w:rPr>
          <w:rFonts w:ascii="Arial" w:hAnsi="Arial" w:cs="Arial"/>
          <w:color w:val="4C4C4C"/>
          <w:sz w:val="19"/>
          <w:szCs w:val="19"/>
        </w:rPr>
        <w:t>výchovu - i</w:t>
      </w:r>
      <w:proofErr w:type="gramEnd"/>
      <w:r>
        <w:rPr>
          <w:rFonts w:ascii="Arial" w:hAnsi="Arial" w:cs="Arial"/>
          <w:color w:val="4C4C4C"/>
          <w:sz w:val="19"/>
          <w:szCs w:val="19"/>
        </w:rPr>
        <w:t xml:space="preserve"> v takovém případě je však třeba násilné jednání se zvýšenou intenzitou vždy oznámit OSPOD a státnímu zastupitelství).</w:t>
      </w:r>
    </w:p>
    <w:p w:rsidR="007007B2" w:rsidRDefault="007007B2" w:rsidP="007007B2">
      <w:pPr>
        <w:numPr>
          <w:ilvl w:val="0"/>
          <w:numId w:val="5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Společné vzdělávání: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>Od 1. září 2017 nabyde účinnosti technická novela vyhlášky č. 27/2016 Sb., o vzdělávání žáků se speciálními vzdělávacími potřebami a žáků nadaných.</w:t>
      </w:r>
    </w:p>
    <w:p w:rsidR="007007B2" w:rsidRDefault="007007B2" w:rsidP="007007B2">
      <w:pPr>
        <w:numPr>
          <w:ilvl w:val="0"/>
          <w:numId w:val="5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Jednodušší možnosti dietního stravování ve školách: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>Od 1. září se rozšiřuje okruh osob, které mohou schválit receptury pro přípravu dietních jídel.</w:t>
      </w:r>
    </w:p>
    <w:p w:rsidR="007007B2" w:rsidRDefault="007007B2" w:rsidP="007007B2">
      <w:pPr>
        <w:numPr>
          <w:ilvl w:val="0"/>
          <w:numId w:val="5"/>
        </w:numP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QR kódy na vysvědčeních: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 xml:space="preserve">Od </w:t>
      </w:r>
      <w:proofErr w:type="spellStart"/>
      <w:r>
        <w:rPr>
          <w:rFonts w:ascii="Arial" w:hAnsi="Arial" w:cs="Arial"/>
          <w:color w:val="4C4C4C"/>
          <w:sz w:val="19"/>
          <w:szCs w:val="19"/>
        </w:rPr>
        <w:t>šk</w:t>
      </w:r>
      <w:proofErr w:type="spellEnd"/>
      <w:r>
        <w:rPr>
          <w:rFonts w:ascii="Arial" w:hAnsi="Arial" w:cs="Arial"/>
          <w:color w:val="4C4C4C"/>
          <w:sz w:val="19"/>
          <w:szCs w:val="19"/>
        </w:rPr>
        <w:t>. roku 2017/2018 budou školy používat upravené tiskopisy vysvědčení. Nově se na dokladech a vysvědčeních, která stvrzují, že žák získal nějaký stupeň vzdělání, uvádí dosažený stupeň EQF (stupeň Evropského kvalifikačního rámce) a QR kód (elektronicky přenositelné údaje vysvědčení). Úprava se týká dokladů o získání základního vzdělání, výučního listu, maturity, absolutoria na konzervatoři a VOŠ, běžná ročníková vysvědčení tyto údaje mít nemusejí.</w:t>
      </w:r>
    </w:p>
    <w:p w:rsidR="007007B2" w:rsidRDefault="007007B2" w:rsidP="007007B2">
      <w:pPr>
        <w:numPr>
          <w:ilvl w:val="0"/>
          <w:numId w:val="5"/>
        </w:numPr>
        <w:pBdr>
          <w:bottom w:val="single" w:sz="6" w:space="1" w:color="auto"/>
        </w:pBdr>
        <w:ind w:left="0"/>
        <w:rPr>
          <w:rFonts w:ascii="Arial" w:hAnsi="Arial" w:cs="Arial"/>
          <w:color w:val="4C4C4C"/>
          <w:sz w:val="19"/>
          <w:szCs w:val="19"/>
        </w:rPr>
      </w:pPr>
      <w:r>
        <w:rPr>
          <w:rStyle w:val="Siln"/>
          <w:rFonts w:ascii="Arial" w:hAnsi="Arial" w:cs="Arial"/>
          <w:color w:val="4C4C4C"/>
          <w:sz w:val="19"/>
          <w:szCs w:val="19"/>
        </w:rPr>
        <w:t>Při uznávání vzdělání v zahraničí</w:t>
      </w:r>
      <w:r>
        <w:rPr>
          <w:rStyle w:val="apple-converted-space"/>
          <w:rFonts w:ascii="Arial" w:hAnsi="Arial" w:cs="Arial"/>
          <w:color w:val="4C4C4C"/>
          <w:sz w:val="19"/>
          <w:szCs w:val="19"/>
        </w:rPr>
        <w:t> </w:t>
      </w:r>
      <w:r>
        <w:rPr>
          <w:rFonts w:ascii="Arial" w:hAnsi="Arial" w:cs="Arial"/>
          <w:color w:val="4C4C4C"/>
          <w:sz w:val="19"/>
          <w:szCs w:val="19"/>
        </w:rPr>
        <w:t>nekonají od 1. září 2017 nostrifikační zkoušku z českého jazyka a literatury občané České republiky, kteří absolvovali zahraniční školu mimo území ČR.</w:t>
      </w:r>
    </w:p>
    <w:p w:rsidR="0097257A" w:rsidRDefault="0097257A"/>
    <w:sectPr w:rsidR="009725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B03F9"/>
    <w:multiLevelType w:val="multilevel"/>
    <w:tmpl w:val="266C4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E103BE"/>
    <w:multiLevelType w:val="multilevel"/>
    <w:tmpl w:val="5F4EB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055FAB"/>
    <w:multiLevelType w:val="multilevel"/>
    <w:tmpl w:val="FF761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A7722B"/>
    <w:multiLevelType w:val="multilevel"/>
    <w:tmpl w:val="49EC6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893053"/>
    <w:multiLevelType w:val="multilevel"/>
    <w:tmpl w:val="26086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7B2"/>
    <w:rsid w:val="007007B2"/>
    <w:rsid w:val="0097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48130"/>
  <w15:chartTrackingRefBased/>
  <w15:docId w15:val="{F244E172-A88B-404E-8406-30F3448D9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007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link w:val="Nadpis2Char"/>
    <w:semiHidden/>
    <w:unhideWhenUsed/>
    <w:qFormat/>
    <w:rsid w:val="007007B2"/>
    <w:pPr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7007B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7007B2"/>
    <w:rPr>
      <w:rFonts w:ascii="Arial Unicode MS" w:eastAsia="Arial Unicode MS" w:hAnsi="Arial Unicode MS" w:cs="Arial Unicode MS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7007B2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apple-converted-space">
    <w:name w:val="apple-converted-space"/>
    <w:basedOn w:val="Standardnpsmoodstavce"/>
    <w:rsid w:val="007007B2"/>
  </w:style>
  <w:style w:type="character" w:styleId="Siln">
    <w:name w:val="Strong"/>
    <w:basedOn w:val="Standardnpsmoodstavce"/>
    <w:qFormat/>
    <w:rsid w:val="007007B2"/>
    <w:rPr>
      <w:b/>
      <w:bCs/>
    </w:rPr>
  </w:style>
  <w:style w:type="paragraph" w:styleId="Bezmezer">
    <w:name w:val="No Spacing"/>
    <w:uiPriority w:val="1"/>
    <w:qFormat/>
    <w:rsid w:val="007007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28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17135">
          <w:marLeft w:val="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964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2017-09-11T08:18:00Z</dcterms:created>
  <dcterms:modified xsi:type="dcterms:W3CDTF">2017-09-11T08:18:00Z</dcterms:modified>
</cp:coreProperties>
</file>