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FA" w:rsidRPr="002E37D4" w:rsidRDefault="00621DE7" w:rsidP="002B58FA">
      <w:pPr>
        <w:rPr>
          <w:b/>
          <w:sz w:val="24"/>
          <w:szCs w:val="24"/>
        </w:rPr>
      </w:pPr>
      <w:bookmarkStart w:id="0" w:name="_GoBack"/>
      <w:bookmarkEnd w:id="0"/>
      <w:r w:rsidRPr="002E37D4">
        <w:rPr>
          <w:b/>
          <w:sz w:val="24"/>
          <w:szCs w:val="24"/>
        </w:rPr>
        <w:t>Informace</w:t>
      </w:r>
      <w:r w:rsidR="002E37D4" w:rsidRPr="002E37D4">
        <w:rPr>
          <w:b/>
          <w:sz w:val="24"/>
          <w:szCs w:val="24"/>
        </w:rPr>
        <w:t xml:space="preserve"> MŠMT</w:t>
      </w:r>
      <w:r w:rsidRPr="002E37D4">
        <w:rPr>
          <w:b/>
          <w:sz w:val="24"/>
          <w:szCs w:val="24"/>
        </w:rPr>
        <w:t xml:space="preserve"> – </w:t>
      </w:r>
      <w:r w:rsidR="002B58FA" w:rsidRPr="002E37D4">
        <w:rPr>
          <w:rFonts w:cs="Arial"/>
          <w:b/>
          <w:bCs/>
          <w:sz w:val="24"/>
          <w:szCs w:val="24"/>
        </w:rPr>
        <w:t>novela vyhlášky č. 27/2016 Sb., o vzdělávání žáků se speciálními vzdělávacími potřebami a žáků nadaných.</w:t>
      </w:r>
    </w:p>
    <w:p w:rsidR="00644DE8" w:rsidRPr="002E37D4" w:rsidRDefault="002B58FA" w:rsidP="00A51CAE">
      <w:pPr>
        <w:spacing w:before="120" w:after="240"/>
        <w:jc w:val="both"/>
        <w:rPr>
          <w:sz w:val="24"/>
          <w:szCs w:val="24"/>
        </w:rPr>
      </w:pPr>
      <w:r w:rsidRPr="002E37D4">
        <w:rPr>
          <w:rFonts w:cs="Arial"/>
          <w:bCs/>
          <w:sz w:val="24"/>
          <w:szCs w:val="24"/>
        </w:rPr>
        <w:t>Nová právní úprava si klade za cíl odstranit technické nedostatky v textu samotné vyhlášky č. 27/2016 Sb. a směřuje rovněž k odstranění nadměrné administrativní zátěže v oblasti společného vzdělávání</w:t>
      </w:r>
      <w:r w:rsidR="00B46977" w:rsidRPr="002E37D4">
        <w:rPr>
          <w:rFonts w:cs="Arial"/>
          <w:bCs/>
          <w:sz w:val="24"/>
          <w:szCs w:val="24"/>
        </w:rPr>
        <w:t>.</w:t>
      </w:r>
      <w:r w:rsidRPr="002E37D4">
        <w:rPr>
          <w:rFonts w:cs="Arial"/>
          <w:bCs/>
          <w:sz w:val="24"/>
          <w:szCs w:val="24"/>
        </w:rPr>
        <w:t xml:space="preserve"> </w:t>
      </w:r>
      <w:r w:rsidR="00644DE8" w:rsidRPr="002E37D4">
        <w:rPr>
          <w:rFonts w:cs="Arial"/>
          <w:bCs/>
          <w:sz w:val="24"/>
          <w:szCs w:val="24"/>
        </w:rPr>
        <w:t>Změny byly průběžně konzultovány</w:t>
      </w:r>
      <w:r w:rsidRPr="002E37D4">
        <w:rPr>
          <w:rFonts w:cs="Arial"/>
          <w:bCs/>
          <w:sz w:val="24"/>
          <w:szCs w:val="24"/>
        </w:rPr>
        <w:t xml:space="preserve"> s odbornou veř</w:t>
      </w:r>
      <w:r w:rsidR="00644DE8" w:rsidRPr="002E37D4">
        <w:rPr>
          <w:rFonts w:cs="Arial"/>
          <w:bCs/>
          <w:sz w:val="24"/>
          <w:szCs w:val="24"/>
        </w:rPr>
        <w:t>ejností působící v </w:t>
      </w:r>
      <w:r w:rsidRPr="002E37D4">
        <w:rPr>
          <w:rFonts w:cs="Arial"/>
          <w:bCs/>
          <w:sz w:val="24"/>
          <w:szCs w:val="24"/>
        </w:rPr>
        <w:t>oblasti š</w:t>
      </w:r>
      <w:r w:rsidR="00644DE8" w:rsidRPr="002E37D4">
        <w:rPr>
          <w:rFonts w:cs="Arial"/>
          <w:bCs/>
          <w:sz w:val="24"/>
          <w:szCs w:val="24"/>
        </w:rPr>
        <w:t>kolství a do značné míry vycházejí</w:t>
      </w:r>
      <w:r w:rsidRPr="002E37D4">
        <w:rPr>
          <w:rFonts w:cs="Arial"/>
          <w:bCs/>
          <w:sz w:val="24"/>
          <w:szCs w:val="24"/>
        </w:rPr>
        <w:t xml:space="preserve"> právě z podnětů těchto </w:t>
      </w:r>
      <w:r w:rsidR="00644DE8" w:rsidRPr="002E37D4">
        <w:rPr>
          <w:rFonts w:cs="Arial"/>
          <w:bCs/>
          <w:sz w:val="24"/>
          <w:szCs w:val="24"/>
        </w:rPr>
        <w:t xml:space="preserve">zainteresovaných </w:t>
      </w:r>
      <w:r w:rsidR="008F48EF" w:rsidRPr="002E37D4">
        <w:rPr>
          <w:rFonts w:cs="Arial"/>
          <w:bCs/>
          <w:sz w:val="24"/>
          <w:szCs w:val="24"/>
        </w:rPr>
        <w:t>subjektů.</w:t>
      </w:r>
    </w:p>
    <w:p w:rsidR="00445DA7" w:rsidRPr="002E37D4" w:rsidRDefault="00644DE8" w:rsidP="00A51CAE">
      <w:pPr>
        <w:spacing w:before="120"/>
        <w:jc w:val="both"/>
        <w:rPr>
          <w:sz w:val="24"/>
          <w:szCs w:val="24"/>
        </w:rPr>
      </w:pPr>
      <w:r w:rsidRPr="002E37D4">
        <w:rPr>
          <w:sz w:val="24"/>
          <w:szCs w:val="24"/>
        </w:rPr>
        <w:t>Úpravy se dotýkají</w:t>
      </w:r>
      <w:r w:rsidR="002B58FA" w:rsidRPr="002E37D4">
        <w:rPr>
          <w:sz w:val="24"/>
          <w:szCs w:val="24"/>
        </w:rPr>
        <w:t xml:space="preserve"> i příloh k vyhlášce. Jednak dochází k opr</w:t>
      </w:r>
      <w:r w:rsidRPr="002E37D4">
        <w:rPr>
          <w:sz w:val="24"/>
          <w:szCs w:val="24"/>
        </w:rPr>
        <w:t>avám zjevných nesprávností, ale </w:t>
      </w:r>
      <w:r w:rsidR="002B58FA" w:rsidRPr="002E37D4">
        <w:rPr>
          <w:sz w:val="24"/>
          <w:szCs w:val="24"/>
        </w:rPr>
        <w:t xml:space="preserve">dochází </w:t>
      </w:r>
      <w:r w:rsidR="00B46977" w:rsidRPr="002E37D4">
        <w:rPr>
          <w:sz w:val="24"/>
          <w:szCs w:val="24"/>
        </w:rPr>
        <w:t xml:space="preserve">také </w:t>
      </w:r>
      <w:r w:rsidR="002B58FA" w:rsidRPr="002E37D4">
        <w:rPr>
          <w:sz w:val="24"/>
          <w:szCs w:val="24"/>
        </w:rPr>
        <w:t>i k úpravě některých podpůrných opatření. V </w:t>
      </w:r>
      <w:r w:rsidR="00B46977" w:rsidRPr="002E37D4">
        <w:rPr>
          <w:sz w:val="24"/>
          <w:szCs w:val="24"/>
        </w:rPr>
        <w:t>jednotlivých</w:t>
      </w:r>
      <w:r w:rsidR="002B58FA" w:rsidRPr="002E37D4">
        <w:rPr>
          <w:sz w:val="24"/>
          <w:szCs w:val="24"/>
        </w:rPr>
        <w:t xml:space="preserve"> případech navrhovaná právní úprava odstraňuje výkladové problé</w:t>
      </w:r>
      <w:r w:rsidR="008F48EF" w:rsidRPr="002E37D4">
        <w:rPr>
          <w:sz w:val="24"/>
          <w:szCs w:val="24"/>
        </w:rPr>
        <w:t>my, které se v praxi vyskytují.</w:t>
      </w:r>
    </w:p>
    <w:p w:rsidR="002B58FA" w:rsidRPr="002E37D4" w:rsidRDefault="002B58FA" w:rsidP="00A51CAE">
      <w:pPr>
        <w:spacing w:before="120"/>
        <w:jc w:val="both"/>
        <w:rPr>
          <w:sz w:val="24"/>
          <w:szCs w:val="24"/>
        </w:rPr>
      </w:pPr>
      <w:r w:rsidRPr="002E37D4">
        <w:rPr>
          <w:sz w:val="24"/>
          <w:szCs w:val="24"/>
        </w:rPr>
        <w:t>O</w:t>
      </w:r>
      <w:r w:rsidR="00644DE8" w:rsidRPr="002E37D4">
        <w:rPr>
          <w:sz w:val="24"/>
          <w:szCs w:val="24"/>
        </w:rPr>
        <w:t>becně si pak změny v příloze rovněž</w:t>
      </w:r>
      <w:r w:rsidRPr="002E37D4">
        <w:rPr>
          <w:sz w:val="24"/>
          <w:szCs w:val="24"/>
        </w:rPr>
        <w:t xml:space="preserve"> v některých případech kladou za cíl hospodárnější využívání finančních prostředků státního rozpočtu. Dochází </w:t>
      </w:r>
      <w:r w:rsidR="008F48EF" w:rsidRPr="002E37D4">
        <w:rPr>
          <w:sz w:val="24"/>
          <w:szCs w:val="24"/>
        </w:rPr>
        <w:t>též k úpravě formulářů tak, aby </w:t>
      </w:r>
      <w:r w:rsidRPr="002E37D4">
        <w:rPr>
          <w:sz w:val="24"/>
          <w:szCs w:val="24"/>
        </w:rPr>
        <w:t>lépe vyhovovaly zaběhnuté praxi.</w:t>
      </w:r>
    </w:p>
    <w:p w:rsidR="008F48EF" w:rsidRPr="002E37D4" w:rsidRDefault="008F48EF" w:rsidP="00A51CAE">
      <w:pPr>
        <w:spacing w:before="120"/>
        <w:jc w:val="both"/>
        <w:rPr>
          <w:sz w:val="24"/>
          <w:szCs w:val="24"/>
        </w:rPr>
      </w:pPr>
      <w:r w:rsidRPr="002E37D4">
        <w:rPr>
          <w:sz w:val="24"/>
          <w:szCs w:val="24"/>
        </w:rPr>
        <w:t>Vyhláška nabývá účinnosti dnem 1. 9. 2017, vybraná ustanovení nabývají účinnost dnem 1. 12. 2017 (popř. 1. 9. 2018)</w:t>
      </w:r>
      <w:r w:rsidR="00BE57BC" w:rsidRPr="002E37D4">
        <w:rPr>
          <w:sz w:val="24"/>
          <w:szCs w:val="24"/>
        </w:rPr>
        <w:t>.</w:t>
      </w:r>
    </w:p>
    <w:p w:rsidR="002E37D4" w:rsidRDefault="002E37D4" w:rsidP="00A51CAE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Úplné znění novely výše uvedené Vyhlášky 27/2016 Sb. najdete na webových stránkách MŠMT: </w:t>
      </w:r>
    </w:p>
    <w:p w:rsidR="002E37D4" w:rsidRPr="002E37D4" w:rsidRDefault="00C54D2F" w:rsidP="00A51CAE">
      <w:pPr>
        <w:spacing w:before="120"/>
        <w:jc w:val="both"/>
      </w:pPr>
      <w:hyperlink r:id="rId5" w:history="1">
        <w:r w:rsidR="002E37D4" w:rsidRPr="002E37D4">
          <w:rPr>
            <w:rStyle w:val="Hypertextovodkaz"/>
          </w:rPr>
          <w:t>http://www.msmt.cz/dokumenty-3/vyhlaska-c-27-2016-sb-o-vzdelavani-zaku-se-specialnimi-1</w:t>
        </w:r>
      </w:hyperlink>
    </w:p>
    <w:sectPr w:rsidR="002E37D4" w:rsidRPr="002E3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DE7"/>
    <w:rsid w:val="0022140B"/>
    <w:rsid w:val="002B58FA"/>
    <w:rsid w:val="002E37D4"/>
    <w:rsid w:val="00445DA7"/>
    <w:rsid w:val="005F51D0"/>
    <w:rsid w:val="00621DE7"/>
    <w:rsid w:val="00644DE8"/>
    <w:rsid w:val="008F48EF"/>
    <w:rsid w:val="00A51CAE"/>
    <w:rsid w:val="00B46977"/>
    <w:rsid w:val="00BE57BC"/>
    <w:rsid w:val="00C5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37D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37D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37D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3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mt.cz/dokumenty-3/vyhlaska-c-27-2016-sb-o-vzdelavani-zaku-se-specialnimi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Blažková Ivana</dc:creator>
  <cp:lastModifiedBy>Dagmar Anschlagova</cp:lastModifiedBy>
  <cp:revision>2</cp:revision>
  <dcterms:created xsi:type="dcterms:W3CDTF">2017-09-20T04:07:00Z</dcterms:created>
  <dcterms:modified xsi:type="dcterms:W3CDTF">2017-09-20T04:07:00Z</dcterms:modified>
</cp:coreProperties>
</file>