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5C04" w:rsidRPr="00245C04" w:rsidRDefault="00245C04" w:rsidP="00245C04">
      <w:pPr>
        <w:pStyle w:val="Default"/>
        <w:rPr>
          <w:rFonts w:asciiTheme="minorHAnsi" w:hAnsiTheme="minorHAnsi" w:cstheme="minorHAnsi"/>
          <w:color w:val="auto"/>
          <w:sz w:val="22"/>
          <w:szCs w:val="22"/>
        </w:rPr>
      </w:pPr>
      <w:bookmarkStart w:id="0" w:name="_GoBack"/>
      <w:bookmarkEnd w:id="0"/>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Soubor pedagogicko-organizačních informací pro mateřské školy, základní školy, střední školy, konzervatoře, vyšší odborné školy, základní umělecké školy, jazykové školy s právem státní jazykové zkoušky a školská zařízení na školní rok 2019/2020</w:t>
      </w:r>
      <w:r>
        <w:rPr>
          <w:rFonts w:asciiTheme="minorHAnsi" w:hAnsiTheme="minorHAnsi" w:cstheme="minorHAnsi"/>
          <w:b/>
          <w:bCs/>
          <w:color w:val="auto"/>
          <w:sz w:val="22"/>
          <w:szCs w:val="22"/>
        </w:rPr>
        <w:t xml:space="preserve">, </w:t>
      </w:r>
      <w:r w:rsidRPr="00245C04">
        <w:rPr>
          <w:rFonts w:asciiTheme="minorHAnsi" w:hAnsiTheme="minorHAnsi" w:cstheme="minorHAnsi"/>
          <w:sz w:val="22"/>
          <w:szCs w:val="22"/>
        </w:rPr>
        <w:t>Č. j.: MSMT-5243/2019-2</w:t>
      </w:r>
    </w:p>
    <w:p w:rsidR="00245C04" w:rsidRDefault="00245C04"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Soubor pedagogicko-organizačních informací pro mateřské školy, základní školy, střední školy, konzervatoře, vyšší odborné školy, základní umělecké školy, jazykové školy s právem státní jazykové zkoušky a školská zařízení (dále jen „Soubor“) na školní rok 2019/2020 má poskytnout ředitelům škol a školských zařízení, pedagogickým pracovníkům i veřejnosti základní a aktuální informace, které se vztahují ke školnímu roku 2019/2020. </w:t>
      </w:r>
    </w:p>
    <w:p w:rsidR="00032701" w:rsidRDefault="00032701"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Nejedná se o závazný dokument Ministerstva školství, mládeže a tělovýchovy (dále také „MŠMT“), nýbrž o pomůcku, která má vedení škol a školských zařízení usnadnit orientaci v jejich práci. </w:t>
      </w:r>
    </w:p>
    <w:p w:rsidR="00032701" w:rsidRDefault="00032701"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Soubor není právně závazný a nezakládá nárok na finanční prostředky ze státního rozpočtu</w:t>
      </w:r>
      <w:r w:rsidRPr="00245C04">
        <w:rPr>
          <w:rFonts w:asciiTheme="minorHAnsi" w:hAnsiTheme="minorHAnsi" w:cstheme="minorHAnsi"/>
          <w:color w:val="auto"/>
          <w:sz w:val="22"/>
          <w:szCs w:val="22"/>
        </w:rPr>
        <w:t xml:space="preserve">. </w:t>
      </w:r>
    </w:p>
    <w:p w:rsidR="00032701" w:rsidRDefault="00032701"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Platné právní předpisy mají přednost před informacemi zveřejněnými v tomto materiálu. Pokud se v průběhu školního roku změní školské právní předpisy, pozbývají tímto dotčené pasáže Souboru platnosti. </w:t>
      </w:r>
    </w:p>
    <w:p w:rsidR="00032701" w:rsidRDefault="00032701"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Doporučujeme sledovat změny dokumentů týkajících se dané oblasti a aktuálně využívat pokyny, informace a předpisy uvedené ve Věstníku MŠMT a na webových stránkách MŠMT. Č. j.: MSMT-5243/2019-2 </w:t>
      </w:r>
    </w:p>
    <w:p w:rsidR="00032701" w:rsidRDefault="00032701" w:rsidP="00032701">
      <w:pPr>
        <w:pStyle w:val="Bezmezer"/>
        <w:rPr>
          <w:b/>
        </w:rPr>
      </w:pPr>
    </w:p>
    <w:p w:rsidR="00245C04" w:rsidRPr="00032701" w:rsidRDefault="00245C04" w:rsidP="00032701">
      <w:pPr>
        <w:pStyle w:val="Bezmezer"/>
        <w:rPr>
          <w:b/>
        </w:rPr>
      </w:pPr>
      <w:r w:rsidRPr="00032701">
        <w:rPr>
          <w:b/>
        </w:rPr>
        <w:t xml:space="preserve">Obsah </w:t>
      </w:r>
    </w:p>
    <w:p w:rsidR="00032701" w:rsidRPr="004839F1" w:rsidRDefault="00245C04" w:rsidP="00032701">
      <w:pPr>
        <w:pStyle w:val="Bezmezer"/>
        <w:rPr>
          <w:b/>
        </w:rPr>
      </w:pPr>
      <w:r w:rsidRPr="004839F1">
        <w:rPr>
          <w:b/>
        </w:rPr>
        <w:t>1 Organizace školního roku 2019/2020</w:t>
      </w:r>
    </w:p>
    <w:p w:rsidR="00032701" w:rsidRDefault="00032701" w:rsidP="00032701">
      <w:pPr>
        <w:pStyle w:val="Bezmezer"/>
      </w:pPr>
      <w:r>
        <w:t xml:space="preserve">1.1 </w:t>
      </w:r>
      <w:r w:rsidR="00245C04" w:rsidRPr="00245C04">
        <w:t>Organizace školního roku 2019/2020 v základních školách, středních školách, základních uměleckých školách a konzervatořích</w:t>
      </w:r>
    </w:p>
    <w:p w:rsidR="00032701" w:rsidRPr="004839F1" w:rsidRDefault="00032701" w:rsidP="00032701">
      <w:pPr>
        <w:pStyle w:val="Bezmezer"/>
        <w:rPr>
          <w:b/>
        </w:rPr>
      </w:pPr>
      <w:r w:rsidRPr="004839F1">
        <w:rPr>
          <w:b/>
        </w:rPr>
        <w:t xml:space="preserve">2 </w:t>
      </w:r>
      <w:r w:rsidR="00245C04" w:rsidRPr="004839F1">
        <w:rPr>
          <w:b/>
        </w:rPr>
        <w:t>Předškolní vzdělávání</w:t>
      </w:r>
    </w:p>
    <w:p w:rsidR="00032701" w:rsidRDefault="00245C04" w:rsidP="00032701">
      <w:pPr>
        <w:pStyle w:val="Bezmezer"/>
      </w:pPr>
      <w:r w:rsidRPr="00245C04">
        <w:t>2.1 Důležité změny platné od školního roku 2019/2020</w:t>
      </w:r>
    </w:p>
    <w:p w:rsidR="00032701" w:rsidRDefault="00245C04" w:rsidP="00032701">
      <w:pPr>
        <w:pStyle w:val="Bezmezer"/>
      </w:pPr>
      <w:r w:rsidRPr="00245C04">
        <w:t>2.2 Zápis k předškolnímu vzdělávání</w:t>
      </w:r>
    </w:p>
    <w:p w:rsidR="00032701" w:rsidRDefault="00245C04" w:rsidP="00032701">
      <w:pPr>
        <w:pStyle w:val="Bezmezer"/>
      </w:pPr>
      <w:r w:rsidRPr="00245C04">
        <w:t>2.3 Podpora dětí cizinců</w:t>
      </w:r>
    </w:p>
    <w:p w:rsidR="00032701" w:rsidRPr="004839F1" w:rsidRDefault="00032701" w:rsidP="00032701">
      <w:pPr>
        <w:pStyle w:val="Bezmezer"/>
        <w:rPr>
          <w:b/>
        </w:rPr>
      </w:pPr>
      <w:r w:rsidRPr="004839F1">
        <w:rPr>
          <w:b/>
        </w:rPr>
        <w:t xml:space="preserve">3 </w:t>
      </w:r>
      <w:r w:rsidR="00245C04" w:rsidRPr="004839F1">
        <w:rPr>
          <w:b/>
        </w:rPr>
        <w:t>Základní vzdělávání</w:t>
      </w:r>
    </w:p>
    <w:p w:rsidR="00032701" w:rsidRDefault="00245C04" w:rsidP="00032701">
      <w:pPr>
        <w:pStyle w:val="Bezmezer"/>
      </w:pPr>
      <w:r w:rsidRPr="00245C04">
        <w:t>3.1 Zápis do 1. ročníku základního vzdělávání</w:t>
      </w:r>
    </w:p>
    <w:p w:rsidR="00032701" w:rsidRDefault="00245C04" w:rsidP="00032701">
      <w:pPr>
        <w:pStyle w:val="Bezmezer"/>
      </w:pPr>
      <w:r w:rsidRPr="00245C04">
        <w:t>3.2 Plnění povinné školní docházky v</w:t>
      </w:r>
      <w:r w:rsidR="00032701">
        <w:t> </w:t>
      </w:r>
      <w:r w:rsidRPr="00245C04">
        <w:t>zahraničí</w:t>
      </w:r>
    </w:p>
    <w:p w:rsidR="00032701" w:rsidRDefault="00245C04" w:rsidP="00032701">
      <w:pPr>
        <w:pStyle w:val="Bezmezer"/>
      </w:pPr>
      <w:r w:rsidRPr="00245C04">
        <w:t>3.3 Vzdělávání žáků cizinců</w:t>
      </w:r>
    </w:p>
    <w:p w:rsidR="00032701" w:rsidRDefault="00245C04" w:rsidP="00032701">
      <w:pPr>
        <w:pStyle w:val="Bezmezer"/>
      </w:pPr>
      <w:r w:rsidRPr="00245C04">
        <w:t xml:space="preserve">3.4 Individuální vzdělávání </w:t>
      </w:r>
    </w:p>
    <w:p w:rsidR="00032701" w:rsidRPr="004839F1" w:rsidRDefault="00245C04" w:rsidP="00032701">
      <w:pPr>
        <w:pStyle w:val="Bezmezer"/>
        <w:rPr>
          <w:b/>
        </w:rPr>
      </w:pPr>
      <w:r w:rsidRPr="004839F1">
        <w:rPr>
          <w:b/>
        </w:rPr>
        <w:t>4 Střední vzdělávání a vzdělávání v</w:t>
      </w:r>
      <w:r w:rsidR="00032701" w:rsidRPr="004839F1">
        <w:rPr>
          <w:b/>
        </w:rPr>
        <w:t> </w:t>
      </w:r>
      <w:r w:rsidRPr="004839F1">
        <w:rPr>
          <w:b/>
        </w:rPr>
        <w:t>konzervatoři</w:t>
      </w:r>
    </w:p>
    <w:p w:rsidR="00032701" w:rsidRDefault="00245C04" w:rsidP="00032701">
      <w:pPr>
        <w:pStyle w:val="Bezmezer"/>
      </w:pPr>
      <w:r w:rsidRPr="00245C04">
        <w:t>4.1 Termíny přijímacích zkoušek na střední školy a konzervatoře ve školním roce 2019/2020</w:t>
      </w:r>
    </w:p>
    <w:p w:rsidR="00032701" w:rsidRDefault="00245C04" w:rsidP="00032701">
      <w:pPr>
        <w:pStyle w:val="Bezmezer"/>
      </w:pPr>
      <w:r w:rsidRPr="00245C04">
        <w:t>4.2 Termíny maturitních zkoušek</w:t>
      </w:r>
    </w:p>
    <w:p w:rsidR="00032701" w:rsidRDefault="00245C04" w:rsidP="00032701">
      <w:pPr>
        <w:pStyle w:val="Bezmezer"/>
      </w:pPr>
      <w:r w:rsidRPr="00245C04">
        <w:t>4.3 Termíny závěrečných zkoušek</w:t>
      </w:r>
    </w:p>
    <w:p w:rsidR="00032701" w:rsidRDefault="00245C04" w:rsidP="00032701">
      <w:pPr>
        <w:pStyle w:val="Bezmezer"/>
      </w:pPr>
      <w:r w:rsidRPr="00245C04">
        <w:t>4.4 Termíny konání absolutorií v</w:t>
      </w:r>
      <w:r w:rsidR="00032701">
        <w:t> </w:t>
      </w:r>
      <w:r w:rsidRPr="00245C04">
        <w:t>konzervatoři</w:t>
      </w:r>
    </w:p>
    <w:p w:rsidR="00032701" w:rsidRPr="004839F1" w:rsidRDefault="00032701" w:rsidP="00032701">
      <w:pPr>
        <w:pStyle w:val="Bezmezer"/>
        <w:rPr>
          <w:b/>
        </w:rPr>
      </w:pPr>
      <w:r w:rsidRPr="004839F1">
        <w:rPr>
          <w:b/>
        </w:rPr>
        <w:t xml:space="preserve">5 </w:t>
      </w:r>
      <w:r w:rsidR="00245C04" w:rsidRPr="004839F1">
        <w:rPr>
          <w:b/>
        </w:rPr>
        <w:t>Vyšší odborné vzdělávání</w:t>
      </w:r>
    </w:p>
    <w:p w:rsidR="00032701" w:rsidRDefault="00245C04" w:rsidP="00032701">
      <w:pPr>
        <w:pStyle w:val="Bezmezer"/>
      </w:pPr>
      <w:r w:rsidRPr="00245C04">
        <w:t>5.1 Přijímání uchazečů ke vzdělávání ve vyšších odborných školách</w:t>
      </w:r>
    </w:p>
    <w:p w:rsidR="00032701" w:rsidRDefault="00245C04" w:rsidP="00032701">
      <w:pPr>
        <w:pStyle w:val="Bezmezer"/>
      </w:pPr>
      <w:r w:rsidRPr="00245C04">
        <w:t>5.2. Ukončování vzdělávání ve vyšších odborných školách</w:t>
      </w:r>
    </w:p>
    <w:p w:rsidR="00032701" w:rsidRPr="004839F1" w:rsidRDefault="00245C04" w:rsidP="00032701">
      <w:pPr>
        <w:pStyle w:val="Bezmezer"/>
        <w:rPr>
          <w:b/>
        </w:rPr>
      </w:pPr>
      <w:r w:rsidRPr="004839F1">
        <w:rPr>
          <w:b/>
        </w:rPr>
        <w:t xml:space="preserve">6 Vysoké </w:t>
      </w:r>
      <w:proofErr w:type="gramStart"/>
      <w:r w:rsidRPr="004839F1">
        <w:rPr>
          <w:b/>
        </w:rPr>
        <w:t>školství - přijímání</w:t>
      </w:r>
      <w:proofErr w:type="gramEnd"/>
      <w:r w:rsidRPr="004839F1">
        <w:rPr>
          <w:b/>
        </w:rPr>
        <w:t xml:space="preserve"> uchazečů</w:t>
      </w:r>
    </w:p>
    <w:p w:rsidR="00032701" w:rsidRDefault="00245C04" w:rsidP="00032701">
      <w:pPr>
        <w:pStyle w:val="Bezmezer"/>
      </w:pPr>
      <w:r w:rsidRPr="00245C04">
        <w:t xml:space="preserve">6.1 Informace o přijímání uchazečů ke studiu na vysoké školy pro akademický rok 2019/2020 </w:t>
      </w:r>
    </w:p>
    <w:p w:rsidR="00032701" w:rsidRDefault="00245C04" w:rsidP="00032701">
      <w:pPr>
        <w:pStyle w:val="Bezmezer"/>
      </w:pPr>
      <w:r w:rsidRPr="00245C04">
        <w:t>6.2 Informace o vysokých školách a studijních programech v České republice</w:t>
      </w:r>
    </w:p>
    <w:p w:rsidR="00032701" w:rsidRPr="004839F1" w:rsidRDefault="004839F1" w:rsidP="00032701">
      <w:pPr>
        <w:pStyle w:val="Bezmezer"/>
        <w:rPr>
          <w:b/>
        </w:rPr>
      </w:pPr>
      <w:r w:rsidRPr="004839F1">
        <w:rPr>
          <w:b/>
        </w:rPr>
        <w:t xml:space="preserve">7 </w:t>
      </w:r>
      <w:r w:rsidR="00245C04" w:rsidRPr="004839F1">
        <w:rPr>
          <w:b/>
        </w:rPr>
        <w:t>Státní jazykové zkoušky</w:t>
      </w:r>
    </w:p>
    <w:p w:rsidR="00032701" w:rsidRDefault="00245C04" w:rsidP="00032701">
      <w:pPr>
        <w:pStyle w:val="Bezmezer"/>
      </w:pPr>
      <w:r w:rsidRPr="00245C04">
        <w:t>7.1 Termíny státních jazykových zkoušek</w:t>
      </w:r>
    </w:p>
    <w:p w:rsidR="00032701" w:rsidRPr="004839F1" w:rsidRDefault="00245C04" w:rsidP="00032701">
      <w:pPr>
        <w:pStyle w:val="Bezmezer"/>
        <w:rPr>
          <w:b/>
        </w:rPr>
      </w:pPr>
      <w:r w:rsidRPr="004839F1">
        <w:rPr>
          <w:b/>
        </w:rPr>
        <w:t>8 Státní zkoušky z grafických disciplín</w:t>
      </w:r>
    </w:p>
    <w:p w:rsidR="00032701" w:rsidRDefault="00245C04" w:rsidP="00032701">
      <w:pPr>
        <w:pStyle w:val="Bezmezer"/>
      </w:pPr>
      <w:r w:rsidRPr="00245C04">
        <w:t>8.1 Termíny státních zkoušek z grafických disciplín</w:t>
      </w:r>
    </w:p>
    <w:p w:rsidR="00032701" w:rsidRPr="004839F1" w:rsidRDefault="00032701" w:rsidP="00032701">
      <w:pPr>
        <w:pStyle w:val="Bezmezer"/>
        <w:rPr>
          <w:b/>
        </w:rPr>
      </w:pPr>
      <w:r w:rsidRPr="004839F1">
        <w:rPr>
          <w:b/>
        </w:rPr>
        <w:t xml:space="preserve">9 </w:t>
      </w:r>
      <w:r w:rsidR="00245C04" w:rsidRPr="004839F1">
        <w:rPr>
          <w:b/>
        </w:rPr>
        <w:t>Základní umělecké vzdělávání</w:t>
      </w:r>
    </w:p>
    <w:p w:rsidR="00032701" w:rsidRDefault="00245C04" w:rsidP="00032701">
      <w:pPr>
        <w:pStyle w:val="Bezmezer"/>
      </w:pPr>
      <w:r w:rsidRPr="00245C04">
        <w:t>9.1 Informace o vzdělávacích programech pro základní umělecké vzdělávání</w:t>
      </w:r>
    </w:p>
    <w:p w:rsidR="00032701" w:rsidRPr="004839F1" w:rsidRDefault="00245C04" w:rsidP="00032701">
      <w:pPr>
        <w:pStyle w:val="Bezmezer"/>
        <w:rPr>
          <w:b/>
        </w:rPr>
      </w:pPr>
      <w:r w:rsidRPr="004839F1">
        <w:rPr>
          <w:b/>
        </w:rPr>
        <w:t>10 Vzdělávání dětí a žáků se speciálními vzdělávacími potřebami a žáků nadaných</w:t>
      </w:r>
    </w:p>
    <w:p w:rsidR="00032701" w:rsidRDefault="00245C04" w:rsidP="00032701">
      <w:pPr>
        <w:pStyle w:val="Bezmezer"/>
      </w:pPr>
      <w:r w:rsidRPr="00245C04">
        <w:t>10.1 Vzdělávání dětí a žáků se speciálními vzdělávacími potřebami</w:t>
      </w:r>
    </w:p>
    <w:p w:rsidR="00032701" w:rsidRDefault="00245C04" w:rsidP="00032701">
      <w:pPr>
        <w:pStyle w:val="Bezmezer"/>
      </w:pPr>
      <w:r w:rsidRPr="00245C04">
        <w:t>10.2 Vzdělávání nadaných žáků</w:t>
      </w:r>
    </w:p>
    <w:p w:rsidR="00032701" w:rsidRPr="004839F1" w:rsidRDefault="004839F1" w:rsidP="00032701">
      <w:pPr>
        <w:pStyle w:val="Bezmezer"/>
        <w:rPr>
          <w:b/>
        </w:rPr>
      </w:pPr>
      <w:r w:rsidRPr="004839F1">
        <w:rPr>
          <w:b/>
        </w:rPr>
        <w:t xml:space="preserve">11 </w:t>
      </w:r>
      <w:r w:rsidR="00245C04" w:rsidRPr="004839F1">
        <w:rPr>
          <w:b/>
        </w:rPr>
        <w:t>Primární prevence rizikového chování u dětí a mládeže</w:t>
      </w:r>
    </w:p>
    <w:p w:rsidR="00032701" w:rsidRDefault="00245C04" w:rsidP="00032701">
      <w:pPr>
        <w:pStyle w:val="Bezmezer"/>
      </w:pPr>
      <w:r w:rsidRPr="00245C04">
        <w:t>11.1 Preventivní program školy a jiné dokumenty</w:t>
      </w:r>
    </w:p>
    <w:p w:rsidR="00032701" w:rsidRDefault="00245C04" w:rsidP="00032701">
      <w:pPr>
        <w:pStyle w:val="Bezmezer"/>
      </w:pPr>
      <w:r w:rsidRPr="00245C04">
        <w:t>11.2 Dotační program – primární prevence rizikového chování žáků</w:t>
      </w:r>
    </w:p>
    <w:p w:rsidR="00032701" w:rsidRDefault="00245C04" w:rsidP="00032701">
      <w:pPr>
        <w:pStyle w:val="Bezmezer"/>
      </w:pPr>
      <w:r w:rsidRPr="00245C04">
        <w:lastRenderedPageBreak/>
        <w:t>11.3 Certifikace odborné způsobilosti poskytovatelů programů školské primární prevence rizikového chování</w:t>
      </w:r>
    </w:p>
    <w:p w:rsidR="00032701" w:rsidRDefault="00245C04" w:rsidP="00032701">
      <w:pPr>
        <w:pStyle w:val="Bezmezer"/>
      </w:pPr>
      <w:r w:rsidRPr="00245C04">
        <w:t>11.4 Metodické pokyny a doporučení</w:t>
      </w:r>
    </w:p>
    <w:p w:rsidR="00032701" w:rsidRDefault="00245C04" w:rsidP="00032701">
      <w:pPr>
        <w:pStyle w:val="Bezmezer"/>
      </w:pPr>
      <w:r w:rsidRPr="00245C04">
        <w:t>11.5 Legislativa – primární prevence</w:t>
      </w:r>
    </w:p>
    <w:p w:rsidR="00032701" w:rsidRDefault="00245C04" w:rsidP="00032701">
      <w:pPr>
        <w:pStyle w:val="Bezmezer"/>
      </w:pPr>
      <w:r w:rsidRPr="00245C04">
        <w:t>11.6 Národní koordinační centrum prevence úrazů, násilí a podpory bezpečnosti pro děti</w:t>
      </w:r>
    </w:p>
    <w:p w:rsidR="00032701" w:rsidRPr="004839F1" w:rsidRDefault="00245C04" w:rsidP="00032701">
      <w:pPr>
        <w:pStyle w:val="Bezmezer"/>
        <w:rPr>
          <w:b/>
        </w:rPr>
      </w:pPr>
      <w:r w:rsidRPr="004839F1">
        <w:rPr>
          <w:b/>
        </w:rPr>
        <w:t>12 Informace České školní inspekce</w:t>
      </w:r>
    </w:p>
    <w:p w:rsidR="00032701" w:rsidRDefault="00245C04" w:rsidP="00032701">
      <w:pPr>
        <w:pStyle w:val="Bezmezer"/>
      </w:pPr>
      <w:r w:rsidRPr="00245C04">
        <w:t>12.1 Informační elektronické systémy České školní inspekce</w:t>
      </w:r>
    </w:p>
    <w:p w:rsidR="00032701" w:rsidRDefault="00245C04" w:rsidP="00032701">
      <w:pPr>
        <w:pStyle w:val="Bezmezer"/>
      </w:pPr>
      <w:r w:rsidRPr="00245C04">
        <w:t>12.2 Reporty z dat České školní inspekce – metodická podpora</w:t>
      </w:r>
    </w:p>
    <w:p w:rsidR="00032701" w:rsidRDefault="00245C04" w:rsidP="00032701">
      <w:pPr>
        <w:pStyle w:val="Bezmezer"/>
      </w:pPr>
      <w:r w:rsidRPr="00245C04">
        <w:t>12.3 Zjišťování výsledků žáků v počátečním vzdělávání ve školním roce 2019/2020</w:t>
      </w:r>
    </w:p>
    <w:p w:rsidR="00032701" w:rsidRDefault="00245C04" w:rsidP="00032701">
      <w:pPr>
        <w:pStyle w:val="Bezmezer"/>
      </w:pPr>
      <w:r w:rsidRPr="00245C04">
        <w:t>12.4 Mezinárodní šetření výsledků žáků ve školním roce 2019/2020</w:t>
      </w:r>
    </w:p>
    <w:p w:rsidR="00032701" w:rsidRDefault="00245C04" w:rsidP="00032701">
      <w:pPr>
        <w:pStyle w:val="Bezmezer"/>
      </w:pPr>
      <w:r w:rsidRPr="00245C04">
        <w:t>12.5 Inspirace pro zkvalitňování výuky přírodovědných předmětů, matematiky a čtení</w:t>
      </w:r>
    </w:p>
    <w:p w:rsidR="00032701" w:rsidRPr="004839F1" w:rsidRDefault="00032701" w:rsidP="00032701">
      <w:pPr>
        <w:pStyle w:val="Bezmezer"/>
        <w:rPr>
          <w:b/>
        </w:rPr>
      </w:pPr>
      <w:r w:rsidRPr="004839F1">
        <w:rPr>
          <w:b/>
        </w:rPr>
        <w:t xml:space="preserve">13 </w:t>
      </w:r>
      <w:r w:rsidR="00245C04" w:rsidRPr="004839F1">
        <w:rPr>
          <w:b/>
        </w:rPr>
        <w:t>Mládež a mimoškolní aktivity</w:t>
      </w:r>
    </w:p>
    <w:p w:rsidR="00032701" w:rsidRDefault="00245C04" w:rsidP="00032701">
      <w:pPr>
        <w:pStyle w:val="Bezmezer"/>
      </w:pPr>
      <w:r w:rsidRPr="00245C04">
        <w:t>13.1 Programy státní podpory práce s dětmi a mládeží pro nestátní neziskové organizace – výzva pro rok 2019 (neinvestiční)</w:t>
      </w:r>
    </w:p>
    <w:p w:rsidR="00032701" w:rsidRDefault="00245C04" w:rsidP="00032701">
      <w:pPr>
        <w:pStyle w:val="Bezmezer"/>
      </w:pPr>
      <w:r w:rsidRPr="00245C04">
        <w:t xml:space="preserve">13.2. Program 133 710 - Rozvoj materiálně technické základny mimoškolních aktivit dětí a mládeže </w:t>
      </w:r>
    </w:p>
    <w:p w:rsidR="00032701" w:rsidRDefault="00245C04" w:rsidP="00032701">
      <w:pPr>
        <w:pStyle w:val="Bezmezer"/>
      </w:pPr>
      <w:r w:rsidRPr="00245C04">
        <w:t>13.3 Informace o zveřejnění přehledu soutěží a přehlídek</w:t>
      </w:r>
    </w:p>
    <w:p w:rsidR="00032701" w:rsidRDefault="00245C04" w:rsidP="00032701">
      <w:pPr>
        <w:pStyle w:val="Bezmezer"/>
      </w:pPr>
      <w:r w:rsidRPr="00245C04">
        <w:t xml:space="preserve">13.4 Informace ke sportovním aktivitám škol </w:t>
      </w:r>
    </w:p>
    <w:p w:rsidR="00032701" w:rsidRDefault="00245C04" w:rsidP="00032701">
      <w:pPr>
        <w:pStyle w:val="Bezmezer"/>
      </w:pPr>
      <w:r w:rsidRPr="00245C04">
        <w:t>13.5. Národní informační centrum pro mládež</w:t>
      </w:r>
    </w:p>
    <w:p w:rsidR="00032701" w:rsidRPr="004839F1" w:rsidRDefault="00245C04" w:rsidP="00032701">
      <w:pPr>
        <w:pStyle w:val="Bezmezer"/>
        <w:rPr>
          <w:b/>
        </w:rPr>
      </w:pPr>
      <w:r w:rsidRPr="004839F1">
        <w:rPr>
          <w:b/>
        </w:rPr>
        <w:t>14 Rejstřík škol a školských zařízení, statistické zjišťování</w:t>
      </w:r>
    </w:p>
    <w:p w:rsidR="00032701" w:rsidRDefault="00245C04" w:rsidP="00032701">
      <w:pPr>
        <w:pStyle w:val="Bezmezer"/>
      </w:pPr>
      <w:r w:rsidRPr="00245C04">
        <w:t>14. 1 Informace o změnách při posuzování žádostí o zápis školy nebo školského zařízení do rejstříku a při žádosti o zápis změny v</w:t>
      </w:r>
      <w:r w:rsidR="00032701">
        <w:t> </w:t>
      </w:r>
      <w:r w:rsidRPr="00245C04">
        <w:t>rejstříku</w:t>
      </w:r>
    </w:p>
    <w:p w:rsidR="00032701" w:rsidRDefault="00245C04" w:rsidP="00032701">
      <w:pPr>
        <w:pStyle w:val="Bezmezer"/>
      </w:pPr>
      <w:r w:rsidRPr="00245C04">
        <w:t xml:space="preserve">14.2 Informace o resortních statistických zjišťováních </w:t>
      </w:r>
    </w:p>
    <w:p w:rsidR="00032701" w:rsidRPr="004839F1" w:rsidRDefault="004839F1" w:rsidP="00032701">
      <w:pPr>
        <w:pStyle w:val="Bezmezer"/>
        <w:rPr>
          <w:b/>
        </w:rPr>
      </w:pPr>
      <w:r w:rsidRPr="004839F1">
        <w:rPr>
          <w:b/>
        </w:rPr>
        <w:t xml:space="preserve">15 </w:t>
      </w:r>
      <w:r w:rsidR="00245C04" w:rsidRPr="004839F1">
        <w:rPr>
          <w:b/>
        </w:rPr>
        <w:t>Další informace a doporučení pro školy, školská zařízení a pedagogické pracovníky</w:t>
      </w:r>
    </w:p>
    <w:p w:rsidR="00032701" w:rsidRDefault="00245C04" w:rsidP="00032701">
      <w:pPr>
        <w:pStyle w:val="Bezmezer"/>
      </w:pPr>
      <w:r w:rsidRPr="00245C04">
        <w:t>15.1 Informace o učebnicích a učebních textech používaných ve školách</w:t>
      </w:r>
    </w:p>
    <w:p w:rsidR="00032701" w:rsidRDefault="00245C04" w:rsidP="00032701">
      <w:pPr>
        <w:pStyle w:val="Bezmezer"/>
      </w:pPr>
      <w:r w:rsidRPr="00245C04">
        <w:t>15.2 Ochrana osobních údajů</w:t>
      </w:r>
    </w:p>
    <w:p w:rsidR="00032701" w:rsidRDefault="00245C04" w:rsidP="00032701">
      <w:pPr>
        <w:pStyle w:val="Bezmezer"/>
      </w:pPr>
      <w:r w:rsidRPr="00245C04">
        <w:t>15.3 Medaile Ministerstva školství, mládeže a tělovýchovy</w:t>
      </w:r>
    </w:p>
    <w:p w:rsidR="00032701" w:rsidRDefault="00245C04" w:rsidP="00032701">
      <w:pPr>
        <w:pStyle w:val="Bezmezer"/>
      </w:pPr>
      <w:r w:rsidRPr="00245C04">
        <w:t>15.4 Vzdělávací programy pořádané Národním institutem pro další vzdělávání</w:t>
      </w:r>
    </w:p>
    <w:p w:rsidR="00032701" w:rsidRDefault="00245C04" w:rsidP="00032701">
      <w:pPr>
        <w:pStyle w:val="Bezmezer"/>
      </w:pPr>
      <w:r w:rsidRPr="00245C04">
        <w:t>15.5 Vzdělávací programy a expozice Národního pedagogického muzea a knihovny J. A. Komenského pro školy, knihovny a pedagogy</w:t>
      </w:r>
    </w:p>
    <w:p w:rsidR="00032701" w:rsidRPr="004839F1" w:rsidRDefault="00245C04" w:rsidP="00032701">
      <w:pPr>
        <w:pStyle w:val="Bezmezer"/>
        <w:rPr>
          <w:b/>
        </w:rPr>
      </w:pPr>
      <w:r w:rsidRPr="004839F1">
        <w:rPr>
          <w:b/>
        </w:rPr>
        <w:t>16 Informace o výzvách OP VVV pro rok 2019</w:t>
      </w:r>
    </w:p>
    <w:p w:rsidR="00032701" w:rsidRPr="004839F1" w:rsidRDefault="00245C04" w:rsidP="00032701">
      <w:pPr>
        <w:pStyle w:val="Bezmezer"/>
        <w:rPr>
          <w:b/>
        </w:rPr>
      </w:pPr>
      <w:r w:rsidRPr="004839F1">
        <w:rPr>
          <w:b/>
        </w:rPr>
        <w:t>Časový harmonogram školního roku 2019/2020</w:t>
      </w:r>
    </w:p>
    <w:p w:rsidR="004839F1" w:rsidRDefault="004839F1" w:rsidP="004839F1">
      <w:pPr>
        <w:pStyle w:val="Bezmezer"/>
        <w:rPr>
          <w:b/>
        </w:rPr>
      </w:pPr>
    </w:p>
    <w:p w:rsidR="00245C04" w:rsidRPr="004839F1" w:rsidRDefault="00245C04" w:rsidP="004839F1">
      <w:pPr>
        <w:pStyle w:val="Bezmezer"/>
        <w:rPr>
          <w:b/>
        </w:rPr>
      </w:pPr>
      <w:r w:rsidRPr="004839F1">
        <w:rPr>
          <w:b/>
        </w:rPr>
        <w:t xml:space="preserve">1 Organizace školního roku 2019/2020 </w:t>
      </w:r>
    </w:p>
    <w:p w:rsidR="004839F1" w:rsidRDefault="004839F1"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1.1 Organizace školního roku 2019/2020 v základních školách, středních školách, základních uměleckých školách a konzervatořích </w:t>
      </w:r>
    </w:p>
    <w:p w:rsidR="004839F1" w:rsidRDefault="004839F1"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Období školního vyučování ve školním roce 2019/2020 začne ve všech základních školách, středních školách, základních uměleckých školách a konzervatořích v </w:t>
      </w:r>
      <w:r w:rsidRPr="00245C04">
        <w:rPr>
          <w:rFonts w:asciiTheme="minorHAnsi" w:hAnsiTheme="minorHAnsi" w:cstheme="minorHAnsi"/>
          <w:b/>
          <w:bCs/>
          <w:color w:val="auto"/>
          <w:sz w:val="22"/>
          <w:szCs w:val="22"/>
        </w:rPr>
        <w:t>pondělí 2. září 2019</w:t>
      </w:r>
      <w:r w:rsidRPr="00245C04">
        <w:rPr>
          <w:rFonts w:asciiTheme="minorHAnsi" w:hAnsiTheme="minorHAnsi" w:cstheme="minorHAnsi"/>
          <w:color w:val="auto"/>
          <w:sz w:val="22"/>
          <w:szCs w:val="22"/>
        </w:rPr>
        <w:t xml:space="preserve">. Vyučování bude v prvním pololetí ukončeno ve </w:t>
      </w:r>
      <w:r w:rsidRPr="00245C04">
        <w:rPr>
          <w:rFonts w:asciiTheme="minorHAnsi" w:hAnsiTheme="minorHAnsi" w:cstheme="minorHAnsi"/>
          <w:b/>
          <w:bCs/>
          <w:color w:val="auto"/>
          <w:sz w:val="22"/>
          <w:szCs w:val="22"/>
        </w:rPr>
        <w:t>čtvrtek 30. ledna 2020</w:t>
      </w:r>
      <w:r w:rsidRPr="00245C04">
        <w:rPr>
          <w:rFonts w:asciiTheme="minorHAnsi" w:hAnsiTheme="minorHAnsi" w:cstheme="minorHAnsi"/>
          <w:color w:val="auto"/>
          <w:sz w:val="22"/>
          <w:szCs w:val="22"/>
        </w:rPr>
        <w:t xml:space="preserve">. Období školního vyučování ve druhém pololetí bude ukončeno v </w:t>
      </w:r>
      <w:r w:rsidRPr="00245C04">
        <w:rPr>
          <w:rFonts w:asciiTheme="minorHAnsi" w:hAnsiTheme="minorHAnsi" w:cstheme="minorHAnsi"/>
          <w:b/>
          <w:bCs/>
          <w:color w:val="auto"/>
          <w:sz w:val="22"/>
          <w:szCs w:val="22"/>
        </w:rPr>
        <w:t>úterý 30. června 2020</w:t>
      </w:r>
      <w:r w:rsidRPr="00245C04">
        <w:rPr>
          <w:rFonts w:asciiTheme="minorHAnsi" w:hAnsiTheme="minorHAnsi" w:cstheme="minorHAnsi"/>
          <w:color w:val="auto"/>
          <w:sz w:val="22"/>
          <w:szCs w:val="22"/>
        </w:rPr>
        <w:t xml:space="preserve">. </w:t>
      </w:r>
    </w:p>
    <w:p w:rsidR="004839F1" w:rsidRDefault="004839F1"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Podzimní prázdniny </w:t>
      </w:r>
      <w:r w:rsidRPr="00245C04">
        <w:rPr>
          <w:rFonts w:asciiTheme="minorHAnsi" w:hAnsiTheme="minorHAnsi" w:cstheme="minorHAnsi"/>
          <w:color w:val="auto"/>
          <w:sz w:val="22"/>
          <w:szCs w:val="22"/>
        </w:rPr>
        <w:t xml:space="preserve">připadnou na </w:t>
      </w:r>
      <w:r w:rsidRPr="00245C04">
        <w:rPr>
          <w:rFonts w:asciiTheme="minorHAnsi" w:hAnsiTheme="minorHAnsi" w:cstheme="minorHAnsi"/>
          <w:b/>
          <w:bCs/>
          <w:color w:val="auto"/>
          <w:sz w:val="22"/>
          <w:szCs w:val="22"/>
        </w:rPr>
        <w:t>úterý 29. října a středu 30. října 2019</w:t>
      </w:r>
      <w:r w:rsidRPr="00245C04">
        <w:rPr>
          <w:rFonts w:asciiTheme="minorHAnsi" w:hAnsiTheme="minorHAnsi" w:cstheme="minorHAnsi"/>
          <w:color w:val="auto"/>
          <w:sz w:val="22"/>
          <w:szCs w:val="22"/>
        </w:rPr>
        <w:t xml:space="preserve">.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Vánoční prázdniny </w:t>
      </w:r>
      <w:r w:rsidRPr="00245C04">
        <w:rPr>
          <w:rFonts w:asciiTheme="minorHAnsi" w:hAnsiTheme="minorHAnsi" w:cstheme="minorHAnsi"/>
          <w:color w:val="auto"/>
          <w:sz w:val="22"/>
          <w:szCs w:val="22"/>
        </w:rPr>
        <w:t xml:space="preserve">budou zahájeny </w:t>
      </w:r>
      <w:r w:rsidRPr="00245C04">
        <w:rPr>
          <w:rFonts w:asciiTheme="minorHAnsi" w:hAnsiTheme="minorHAnsi" w:cstheme="minorHAnsi"/>
          <w:b/>
          <w:bCs/>
          <w:color w:val="auto"/>
          <w:sz w:val="22"/>
          <w:szCs w:val="22"/>
        </w:rPr>
        <w:t>v pondělí 23. prosince 2019 a skončí v pátek 3. ledna 2020</w:t>
      </w:r>
      <w:r w:rsidRPr="00245C04">
        <w:rPr>
          <w:rFonts w:asciiTheme="minorHAnsi" w:hAnsiTheme="minorHAnsi" w:cstheme="minorHAnsi"/>
          <w:color w:val="auto"/>
          <w:sz w:val="22"/>
          <w:szCs w:val="22"/>
        </w:rPr>
        <w:t xml:space="preserve">. Vyučování začne </w:t>
      </w:r>
      <w:r w:rsidRPr="00245C04">
        <w:rPr>
          <w:rFonts w:asciiTheme="minorHAnsi" w:hAnsiTheme="minorHAnsi" w:cstheme="minorHAnsi"/>
          <w:b/>
          <w:bCs/>
          <w:color w:val="auto"/>
          <w:sz w:val="22"/>
          <w:szCs w:val="22"/>
        </w:rPr>
        <w:t>v pondělí 6. ledna 2020</w:t>
      </w:r>
      <w:r w:rsidRPr="00245C04">
        <w:rPr>
          <w:rFonts w:asciiTheme="minorHAnsi" w:hAnsiTheme="minorHAnsi" w:cstheme="minorHAnsi"/>
          <w:color w:val="auto"/>
          <w:sz w:val="22"/>
          <w:szCs w:val="22"/>
        </w:rPr>
        <w:t xml:space="preserve">. </w:t>
      </w:r>
    </w:p>
    <w:p w:rsid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Jednodenní </w:t>
      </w:r>
      <w:r w:rsidRPr="00245C04">
        <w:rPr>
          <w:rFonts w:asciiTheme="minorHAnsi" w:hAnsiTheme="minorHAnsi" w:cstheme="minorHAnsi"/>
          <w:b/>
          <w:bCs/>
          <w:color w:val="auto"/>
          <w:sz w:val="22"/>
          <w:szCs w:val="22"/>
        </w:rPr>
        <w:t xml:space="preserve">pololetní prázdniny </w:t>
      </w:r>
      <w:r w:rsidRPr="00245C04">
        <w:rPr>
          <w:rFonts w:asciiTheme="minorHAnsi" w:hAnsiTheme="minorHAnsi" w:cstheme="minorHAnsi"/>
          <w:color w:val="auto"/>
          <w:sz w:val="22"/>
          <w:szCs w:val="22"/>
        </w:rPr>
        <w:t xml:space="preserve">připadnou na </w:t>
      </w:r>
      <w:r w:rsidRPr="00245C04">
        <w:rPr>
          <w:rFonts w:asciiTheme="minorHAnsi" w:hAnsiTheme="minorHAnsi" w:cstheme="minorHAnsi"/>
          <w:b/>
          <w:bCs/>
          <w:color w:val="auto"/>
          <w:sz w:val="22"/>
          <w:szCs w:val="22"/>
        </w:rPr>
        <w:t>pátek 31. ledna 2020</w:t>
      </w:r>
      <w:r w:rsidRPr="00245C04">
        <w:rPr>
          <w:rFonts w:asciiTheme="minorHAnsi" w:hAnsiTheme="minorHAnsi" w:cstheme="minorHAnsi"/>
          <w:color w:val="auto"/>
          <w:sz w:val="22"/>
          <w:szCs w:val="22"/>
        </w:rPr>
        <w:t xml:space="preserve">. </w:t>
      </w:r>
    </w:p>
    <w:p w:rsidR="004839F1" w:rsidRPr="00245C04" w:rsidRDefault="004839F1" w:rsidP="00245C04">
      <w:pPr>
        <w:pStyle w:val="Default"/>
        <w:rPr>
          <w:rFonts w:asciiTheme="minorHAnsi" w:hAnsiTheme="minorHAnsi" w:cstheme="minorHAnsi"/>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21"/>
        <w:gridCol w:w="5930"/>
      </w:tblGrid>
      <w:tr w:rsidR="00245C04" w:rsidRPr="00245C04" w:rsidTr="004839F1">
        <w:tblPrEx>
          <w:tblCellMar>
            <w:top w:w="0" w:type="dxa"/>
            <w:bottom w:w="0" w:type="dxa"/>
          </w:tblCellMar>
        </w:tblPrEx>
        <w:trPr>
          <w:trHeight w:val="99"/>
        </w:trPr>
        <w:tc>
          <w:tcPr>
            <w:tcW w:w="4521" w:type="dxa"/>
          </w:tcPr>
          <w:p w:rsidR="00245C04" w:rsidRPr="00245C04" w:rsidRDefault="00245C04">
            <w:pPr>
              <w:pStyle w:val="Default"/>
              <w:rPr>
                <w:rFonts w:asciiTheme="minorHAnsi" w:hAnsiTheme="minorHAnsi" w:cstheme="minorHAnsi"/>
                <w:sz w:val="22"/>
                <w:szCs w:val="22"/>
              </w:rPr>
            </w:pPr>
            <w:r w:rsidRPr="00245C04">
              <w:rPr>
                <w:rFonts w:asciiTheme="minorHAnsi" w:hAnsiTheme="minorHAnsi" w:cstheme="minorHAnsi"/>
                <w:b/>
                <w:bCs/>
                <w:color w:val="auto"/>
                <w:sz w:val="22"/>
                <w:szCs w:val="22"/>
              </w:rPr>
              <w:t xml:space="preserve">Jarní prázdniny </w:t>
            </w:r>
            <w:r w:rsidRPr="00245C04">
              <w:rPr>
                <w:rFonts w:asciiTheme="minorHAnsi" w:hAnsiTheme="minorHAnsi" w:cstheme="minorHAnsi"/>
                <w:color w:val="auto"/>
                <w:sz w:val="22"/>
                <w:szCs w:val="22"/>
              </w:rPr>
              <w:t xml:space="preserve">v délce jednoho týdne jsou podle sídla školy stanoveny takto: </w:t>
            </w:r>
            <w:r w:rsidRPr="00245C04">
              <w:rPr>
                <w:rFonts w:asciiTheme="minorHAnsi" w:hAnsiTheme="minorHAnsi" w:cstheme="minorHAnsi"/>
                <w:sz w:val="22"/>
                <w:szCs w:val="22"/>
              </w:rPr>
              <w:t xml:space="preserve">Termín </w:t>
            </w:r>
          </w:p>
        </w:tc>
        <w:tc>
          <w:tcPr>
            <w:tcW w:w="5930" w:type="dxa"/>
          </w:tcPr>
          <w:p w:rsidR="00245C04" w:rsidRPr="00245C04" w:rsidRDefault="00245C04">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Okresy, obvody hl. města Prahy </w:t>
            </w:r>
          </w:p>
        </w:tc>
      </w:tr>
      <w:tr w:rsidR="00245C04" w:rsidRPr="00245C04" w:rsidTr="004839F1">
        <w:tblPrEx>
          <w:tblCellMar>
            <w:top w:w="0" w:type="dxa"/>
            <w:bottom w:w="0" w:type="dxa"/>
          </w:tblCellMar>
        </w:tblPrEx>
        <w:trPr>
          <w:trHeight w:val="221"/>
        </w:trPr>
        <w:tc>
          <w:tcPr>
            <w:tcW w:w="4521" w:type="dxa"/>
          </w:tcPr>
          <w:p w:rsidR="00245C04" w:rsidRPr="00245C04" w:rsidRDefault="00245C04">
            <w:pPr>
              <w:pStyle w:val="Default"/>
              <w:rPr>
                <w:rFonts w:asciiTheme="minorHAnsi" w:hAnsiTheme="minorHAnsi" w:cstheme="minorHAnsi"/>
                <w:sz w:val="22"/>
                <w:szCs w:val="22"/>
              </w:rPr>
            </w:pPr>
            <w:r w:rsidRPr="00245C04">
              <w:rPr>
                <w:rFonts w:asciiTheme="minorHAnsi" w:hAnsiTheme="minorHAnsi" w:cstheme="minorHAnsi"/>
                <w:b/>
                <w:bCs/>
                <w:sz w:val="22"/>
                <w:szCs w:val="22"/>
              </w:rPr>
              <w:t xml:space="preserve">3. 2. - 9. 2. 2020 </w:t>
            </w:r>
          </w:p>
        </w:tc>
        <w:tc>
          <w:tcPr>
            <w:tcW w:w="5930" w:type="dxa"/>
          </w:tcPr>
          <w:p w:rsidR="00245C04" w:rsidRPr="00245C04" w:rsidRDefault="00245C04">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Mladá Boleslav, Příbram, Tábor, Prachatice, Strakonice, Ústí nad Labem, Chomutov, Most, Jičín, Rychnov nad Kněžnou, Olomouc, Šumperk, Opava, Jeseník </w:t>
            </w:r>
          </w:p>
        </w:tc>
      </w:tr>
      <w:tr w:rsidR="00245C04" w:rsidRPr="00245C04" w:rsidTr="004839F1">
        <w:tblPrEx>
          <w:tblCellMar>
            <w:top w:w="0" w:type="dxa"/>
            <w:bottom w:w="0" w:type="dxa"/>
          </w:tblCellMar>
        </w:tblPrEx>
        <w:trPr>
          <w:trHeight w:val="220"/>
        </w:trPr>
        <w:tc>
          <w:tcPr>
            <w:tcW w:w="4521" w:type="dxa"/>
          </w:tcPr>
          <w:p w:rsidR="00245C04" w:rsidRPr="00245C04" w:rsidRDefault="00245C04">
            <w:pPr>
              <w:pStyle w:val="Default"/>
              <w:rPr>
                <w:rFonts w:asciiTheme="minorHAnsi" w:hAnsiTheme="minorHAnsi" w:cstheme="minorHAnsi"/>
                <w:sz w:val="22"/>
                <w:szCs w:val="22"/>
              </w:rPr>
            </w:pPr>
            <w:r w:rsidRPr="00245C04">
              <w:rPr>
                <w:rFonts w:asciiTheme="minorHAnsi" w:hAnsiTheme="minorHAnsi" w:cstheme="minorHAnsi"/>
                <w:b/>
                <w:bCs/>
                <w:sz w:val="22"/>
                <w:szCs w:val="22"/>
              </w:rPr>
              <w:t xml:space="preserve">10. 2. - 16. 2. 2020 </w:t>
            </w:r>
          </w:p>
        </w:tc>
        <w:tc>
          <w:tcPr>
            <w:tcW w:w="5930" w:type="dxa"/>
          </w:tcPr>
          <w:p w:rsidR="00245C04" w:rsidRPr="00245C04" w:rsidRDefault="00245C04">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Benešov, Beroun, Rokycany, České Budějovice, Český Krumlov, Klatovy, Trutnov, Pardubice, Chrudim, Svitavy, Ústí nad Orlicí, Ostrava-město, Prostějov </w:t>
            </w:r>
          </w:p>
        </w:tc>
      </w:tr>
      <w:tr w:rsidR="00245C04" w:rsidRPr="00245C04" w:rsidTr="004839F1">
        <w:tblPrEx>
          <w:tblCellMar>
            <w:top w:w="0" w:type="dxa"/>
            <w:bottom w:w="0" w:type="dxa"/>
          </w:tblCellMar>
        </w:tblPrEx>
        <w:trPr>
          <w:trHeight w:val="222"/>
        </w:trPr>
        <w:tc>
          <w:tcPr>
            <w:tcW w:w="4521" w:type="dxa"/>
          </w:tcPr>
          <w:p w:rsidR="00245C04" w:rsidRPr="00245C04" w:rsidRDefault="00245C04">
            <w:pPr>
              <w:pStyle w:val="Default"/>
              <w:rPr>
                <w:rFonts w:asciiTheme="minorHAnsi" w:hAnsiTheme="minorHAnsi" w:cstheme="minorHAnsi"/>
                <w:sz w:val="22"/>
                <w:szCs w:val="22"/>
              </w:rPr>
            </w:pPr>
            <w:r w:rsidRPr="00245C04">
              <w:rPr>
                <w:rFonts w:asciiTheme="minorHAnsi" w:hAnsiTheme="minorHAnsi" w:cstheme="minorHAnsi"/>
                <w:b/>
                <w:bCs/>
                <w:sz w:val="22"/>
                <w:szCs w:val="22"/>
              </w:rPr>
              <w:t xml:space="preserve">17. 2. - 23. 2. 2020 </w:t>
            </w:r>
          </w:p>
        </w:tc>
        <w:tc>
          <w:tcPr>
            <w:tcW w:w="5930" w:type="dxa"/>
          </w:tcPr>
          <w:p w:rsidR="00245C04" w:rsidRPr="00245C04" w:rsidRDefault="00245C04">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Praha 1 až 5, Blansko, Brno-město, Brno-venkov, Břeclav, Hodonín, Vyškov, Znojmo, Domažlice, Tachov, Louny, Karviná </w:t>
            </w:r>
          </w:p>
        </w:tc>
      </w:tr>
      <w:tr w:rsidR="00245C04" w:rsidRPr="00245C04" w:rsidTr="004839F1">
        <w:tblPrEx>
          <w:tblCellMar>
            <w:top w:w="0" w:type="dxa"/>
            <w:bottom w:w="0" w:type="dxa"/>
          </w:tblCellMar>
        </w:tblPrEx>
        <w:trPr>
          <w:trHeight w:val="222"/>
        </w:trPr>
        <w:tc>
          <w:tcPr>
            <w:tcW w:w="4521" w:type="dxa"/>
          </w:tcPr>
          <w:p w:rsidR="00245C04" w:rsidRPr="00245C04" w:rsidRDefault="00245C04">
            <w:pPr>
              <w:pStyle w:val="Default"/>
              <w:rPr>
                <w:rFonts w:asciiTheme="minorHAnsi" w:hAnsiTheme="minorHAnsi" w:cstheme="minorHAnsi"/>
                <w:sz w:val="22"/>
                <w:szCs w:val="22"/>
              </w:rPr>
            </w:pPr>
            <w:r w:rsidRPr="00245C04">
              <w:rPr>
                <w:rFonts w:asciiTheme="minorHAnsi" w:hAnsiTheme="minorHAnsi" w:cstheme="minorHAnsi"/>
                <w:b/>
                <w:bCs/>
                <w:sz w:val="22"/>
                <w:szCs w:val="22"/>
              </w:rPr>
              <w:t xml:space="preserve">24. 2. – 1. 3. 2020 </w:t>
            </w:r>
          </w:p>
        </w:tc>
        <w:tc>
          <w:tcPr>
            <w:tcW w:w="5930" w:type="dxa"/>
          </w:tcPr>
          <w:p w:rsidR="00245C04" w:rsidRPr="00245C04" w:rsidRDefault="00245C04">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Praha 6 až 10, Cheb, Karlovy Vary, Sokolov, Nymburk, Jindřichův Hradec, Litoměřice, Děčín, Přerov, Frýdek-Místek </w:t>
            </w:r>
          </w:p>
        </w:tc>
      </w:tr>
      <w:tr w:rsidR="00245C04" w:rsidRPr="00245C04" w:rsidTr="004839F1">
        <w:tblPrEx>
          <w:tblCellMar>
            <w:top w:w="0" w:type="dxa"/>
            <w:bottom w:w="0" w:type="dxa"/>
          </w:tblCellMar>
        </w:tblPrEx>
        <w:trPr>
          <w:trHeight w:val="221"/>
        </w:trPr>
        <w:tc>
          <w:tcPr>
            <w:tcW w:w="4521" w:type="dxa"/>
          </w:tcPr>
          <w:p w:rsidR="00245C04" w:rsidRPr="00245C04" w:rsidRDefault="00245C04">
            <w:pPr>
              <w:pStyle w:val="Default"/>
              <w:rPr>
                <w:rFonts w:asciiTheme="minorHAnsi" w:hAnsiTheme="minorHAnsi" w:cstheme="minorHAnsi"/>
                <w:sz w:val="22"/>
                <w:szCs w:val="22"/>
              </w:rPr>
            </w:pPr>
            <w:r w:rsidRPr="00245C04">
              <w:rPr>
                <w:rFonts w:asciiTheme="minorHAnsi" w:hAnsiTheme="minorHAnsi" w:cstheme="minorHAnsi"/>
                <w:b/>
                <w:bCs/>
                <w:sz w:val="22"/>
                <w:szCs w:val="22"/>
              </w:rPr>
              <w:lastRenderedPageBreak/>
              <w:t xml:space="preserve">2. 3. – 8. 3. 2020 </w:t>
            </w:r>
          </w:p>
        </w:tc>
        <w:tc>
          <w:tcPr>
            <w:tcW w:w="5930" w:type="dxa"/>
          </w:tcPr>
          <w:p w:rsidR="00245C04" w:rsidRPr="00245C04" w:rsidRDefault="00245C04">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Kroměříž, Uherské Hradiště, Vsetín, Zlín, Praha-východ, Praha-západ, Mělník, Rakovník, Plzeň-město, Plzeň-sever, Plzeň-jih, Hradec Králové, Teplice, Nový Jičín </w:t>
            </w:r>
          </w:p>
        </w:tc>
      </w:tr>
      <w:tr w:rsidR="00245C04" w:rsidRPr="00245C04" w:rsidTr="004839F1">
        <w:tblPrEx>
          <w:tblCellMar>
            <w:top w:w="0" w:type="dxa"/>
            <w:bottom w:w="0" w:type="dxa"/>
          </w:tblCellMar>
        </w:tblPrEx>
        <w:trPr>
          <w:trHeight w:val="222"/>
        </w:trPr>
        <w:tc>
          <w:tcPr>
            <w:tcW w:w="4521" w:type="dxa"/>
          </w:tcPr>
          <w:p w:rsidR="00245C04" w:rsidRPr="00245C04" w:rsidRDefault="00245C04">
            <w:pPr>
              <w:pStyle w:val="Default"/>
              <w:rPr>
                <w:rFonts w:asciiTheme="minorHAnsi" w:hAnsiTheme="minorHAnsi" w:cstheme="minorHAnsi"/>
                <w:sz w:val="22"/>
                <w:szCs w:val="22"/>
              </w:rPr>
            </w:pPr>
            <w:r w:rsidRPr="00245C04">
              <w:rPr>
                <w:rFonts w:asciiTheme="minorHAnsi" w:hAnsiTheme="minorHAnsi" w:cstheme="minorHAnsi"/>
                <w:b/>
                <w:bCs/>
                <w:sz w:val="22"/>
                <w:szCs w:val="22"/>
              </w:rPr>
              <w:t xml:space="preserve">9. 3. - 15. 3. 2020 </w:t>
            </w:r>
          </w:p>
        </w:tc>
        <w:tc>
          <w:tcPr>
            <w:tcW w:w="5930" w:type="dxa"/>
          </w:tcPr>
          <w:p w:rsidR="00245C04" w:rsidRPr="00245C04" w:rsidRDefault="00245C04">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Česká Lípa, Jablonec nad Nisou, Liberec, Semily, Havlíčkův Brod, Jihlava, Pelhřimov, Třebíč, Žďár nad Sázavou, Kladno, Kolín, Kutná Hora, Písek, Náchod, Bruntál </w:t>
            </w:r>
          </w:p>
        </w:tc>
      </w:tr>
    </w:tbl>
    <w:p w:rsidR="00245C04" w:rsidRPr="004839F1" w:rsidRDefault="00245C04" w:rsidP="00245C04">
      <w:pPr>
        <w:pStyle w:val="Default"/>
        <w:rPr>
          <w:rFonts w:asciiTheme="minorHAnsi" w:hAnsiTheme="minorHAnsi" w:cstheme="minorHAnsi"/>
          <w:sz w:val="16"/>
          <w:szCs w:val="16"/>
        </w:rPr>
      </w:pPr>
      <w:r w:rsidRPr="004839F1">
        <w:rPr>
          <w:rFonts w:asciiTheme="minorHAnsi" w:hAnsiTheme="minorHAnsi" w:cstheme="minorHAnsi"/>
          <w:sz w:val="16"/>
          <w:szCs w:val="16"/>
        </w:rPr>
        <w:t xml:space="preserve">Poznámky k tabulce: </w:t>
      </w:r>
    </w:p>
    <w:p w:rsidR="00245C04" w:rsidRPr="004839F1" w:rsidRDefault="00245C04" w:rsidP="00245C04">
      <w:pPr>
        <w:pStyle w:val="Default"/>
        <w:rPr>
          <w:rFonts w:asciiTheme="minorHAnsi" w:hAnsiTheme="minorHAnsi" w:cstheme="minorHAnsi"/>
          <w:sz w:val="16"/>
          <w:szCs w:val="16"/>
        </w:rPr>
      </w:pPr>
      <w:r w:rsidRPr="004839F1">
        <w:rPr>
          <w:rFonts w:asciiTheme="minorHAnsi" w:hAnsiTheme="minorHAnsi" w:cstheme="minorHAnsi"/>
          <w:b/>
          <w:bCs/>
          <w:sz w:val="16"/>
          <w:szCs w:val="16"/>
        </w:rPr>
        <w:t xml:space="preserve">Praha 1 až 5 jsou městské části: </w:t>
      </w:r>
      <w:r w:rsidRPr="004839F1">
        <w:rPr>
          <w:rFonts w:asciiTheme="minorHAnsi" w:hAnsiTheme="minorHAnsi" w:cstheme="minorHAnsi"/>
          <w:sz w:val="16"/>
          <w:szCs w:val="16"/>
        </w:rPr>
        <w:t xml:space="preserve">Praha 1, Praha 2, Praha 3, Praha 4, Praha 5, Praha 11, Praha 12, Praha 13, Praha 16, Praha-Kunratice, Praha-Libuš, Praha-Lipence, Praha-Lochkov, Praha-Řeporyje, Praha-Slivenec, Praha-Šeberov, </w:t>
      </w:r>
      <w:proofErr w:type="gramStart"/>
      <w:r w:rsidRPr="004839F1">
        <w:rPr>
          <w:rFonts w:asciiTheme="minorHAnsi" w:hAnsiTheme="minorHAnsi" w:cstheme="minorHAnsi"/>
          <w:sz w:val="16"/>
          <w:szCs w:val="16"/>
        </w:rPr>
        <w:t>Praha- Újezd</w:t>
      </w:r>
      <w:proofErr w:type="gramEnd"/>
      <w:r w:rsidRPr="004839F1">
        <w:rPr>
          <w:rFonts w:asciiTheme="minorHAnsi" w:hAnsiTheme="minorHAnsi" w:cstheme="minorHAnsi"/>
          <w:sz w:val="16"/>
          <w:szCs w:val="16"/>
        </w:rPr>
        <w:t xml:space="preserve">, Praha-Velká Chuchle, Praha-Zbraslav, Praha-Zličín. </w:t>
      </w:r>
    </w:p>
    <w:p w:rsidR="00245C04" w:rsidRPr="004839F1" w:rsidRDefault="00245C04" w:rsidP="00245C04">
      <w:pPr>
        <w:pStyle w:val="Default"/>
        <w:rPr>
          <w:rFonts w:asciiTheme="minorHAnsi" w:hAnsiTheme="minorHAnsi" w:cstheme="minorHAnsi"/>
          <w:sz w:val="16"/>
          <w:szCs w:val="16"/>
        </w:rPr>
      </w:pPr>
      <w:r w:rsidRPr="004839F1">
        <w:rPr>
          <w:rFonts w:asciiTheme="minorHAnsi" w:hAnsiTheme="minorHAnsi" w:cstheme="minorHAnsi"/>
          <w:b/>
          <w:bCs/>
          <w:sz w:val="16"/>
          <w:szCs w:val="16"/>
        </w:rPr>
        <w:t xml:space="preserve">Praha 6 až 10 jsou městské části: </w:t>
      </w:r>
      <w:r w:rsidRPr="004839F1">
        <w:rPr>
          <w:rFonts w:asciiTheme="minorHAnsi" w:hAnsiTheme="minorHAnsi" w:cstheme="minorHAnsi"/>
          <w:sz w:val="16"/>
          <w:szCs w:val="16"/>
        </w:rPr>
        <w:t xml:space="preserve">Praha 6, Praha 7, Praha 8, Praha 9, Praha 10, Praha 14, Praha 15, Praha 17, Praha 18, Praha 19, Praha 20, Praha 21, Praha 22, Praha-Kolovraty, Praha-Běchovice, Praha-Benice, Praha-Březiněves, Praha-Čakovice, Praha-Ďáblice, Praha-Dolní Chabry, Praha-Dolní Měcholupy, Praha-Dolní Počernice, Praha-Dubeč, Praha-Klánovice, Praha-Koloděje, Praha-Královice, Praha-Křeslice, Praha-Lysolaje, Praha-Nebušice, Praha-Nedvězí, Praha-Petrovice, Praha-Přední Kopanina, Praha-Satalice, Praha-Suchdol, Praha-Štěrboholy, Praha- Troja, Praha-Vinoř. </w:t>
      </w:r>
    </w:p>
    <w:p w:rsidR="004839F1" w:rsidRDefault="004839F1" w:rsidP="00245C04">
      <w:pPr>
        <w:pStyle w:val="Default"/>
        <w:rPr>
          <w:rFonts w:asciiTheme="minorHAnsi" w:hAnsiTheme="minorHAnsi" w:cstheme="minorHAnsi"/>
          <w:b/>
          <w:bCs/>
          <w:sz w:val="22"/>
          <w:szCs w:val="22"/>
        </w:rPr>
      </w:pPr>
    </w:p>
    <w:p w:rsidR="00245C04" w:rsidRPr="00245C04" w:rsidRDefault="00245C04" w:rsidP="00245C04">
      <w:pPr>
        <w:pStyle w:val="Default"/>
        <w:rPr>
          <w:rFonts w:asciiTheme="minorHAnsi" w:hAnsiTheme="minorHAnsi" w:cstheme="minorHAnsi"/>
          <w:sz w:val="22"/>
          <w:szCs w:val="22"/>
        </w:rPr>
      </w:pPr>
      <w:r w:rsidRPr="00245C04">
        <w:rPr>
          <w:rFonts w:asciiTheme="minorHAnsi" w:hAnsiTheme="minorHAnsi" w:cstheme="minorHAnsi"/>
          <w:b/>
          <w:bCs/>
          <w:sz w:val="22"/>
          <w:szCs w:val="22"/>
        </w:rPr>
        <w:t xml:space="preserve">Velikonoční prázdniny </w:t>
      </w:r>
      <w:r w:rsidRPr="00245C04">
        <w:rPr>
          <w:rFonts w:asciiTheme="minorHAnsi" w:hAnsiTheme="minorHAnsi" w:cstheme="minorHAnsi"/>
          <w:sz w:val="22"/>
          <w:szCs w:val="22"/>
        </w:rPr>
        <w:t xml:space="preserve">připadnou </w:t>
      </w:r>
      <w:r w:rsidRPr="00245C04">
        <w:rPr>
          <w:rFonts w:asciiTheme="minorHAnsi" w:hAnsiTheme="minorHAnsi" w:cstheme="minorHAnsi"/>
          <w:b/>
          <w:bCs/>
          <w:sz w:val="22"/>
          <w:szCs w:val="22"/>
        </w:rPr>
        <w:t>na čtvrtek 9. dubna 2020</w:t>
      </w:r>
      <w:r w:rsidRPr="00245C04">
        <w:rPr>
          <w:rFonts w:asciiTheme="minorHAnsi" w:hAnsiTheme="minorHAnsi" w:cstheme="minorHAnsi"/>
          <w:sz w:val="22"/>
          <w:szCs w:val="22"/>
        </w:rPr>
        <w:t xml:space="preserve">, pátek 10. dubna 2020 je tzv. ostatním svátkem podle zákona č. 245/2000 Sb., o státních svátcích, o ostatních svátcích, o významných dnech a o dnech pracovního klidu, ve znění pozdějších předpisů. </w:t>
      </w:r>
    </w:p>
    <w:p w:rsidR="00245C04" w:rsidRPr="00245C04" w:rsidRDefault="00245C04" w:rsidP="00245C04">
      <w:pPr>
        <w:pStyle w:val="Default"/>
        <w:rPr>
          <w:rFonts w:asciiTheme="minorHAnsi" w:hAnsiTheme="minorHAnsi" w:cstheme="minorHAnsi"/>
          <w:sz w:val="22"/>
          <w:szCs w:val="22"/>
        </w:rPr>
      </w:pPr>
      <w:r w:rsidRPr="00245C04">
        <w:rPr>
          <w:rFonts w:asciiTheme="minorHAnsi" w:hAnsiTheme="minorHAnsi" w:cstheme="minorHAnsi"/>
          <w:b/>
          <w:bCs/>
          <w:sz w:val="22"/>
          <w:szCs w:val="22"/>
        </w:rPr>
        <w:t xml:space="preserve">Hlavní prázdniny </w:t>
      </w:r>
      <w:r w:rsidRPr="00245C04">
        <w:rPr>
          <w:rFonts w:asciiTheme="minorHAnsi" w:hAnsiTheme="minorHAnsi" w:cstheme="minorHAnsi"/>
          <w:sz w:val="22"/>
          <w:szCs w:val="22"/>
        </w:rPr>
        <w:t xml:space="preserve">budou trvat </w:t>
      </w:r>
      <w:r w:rsidRPr="00245C04">
        <w:rPr>
          <w:rFonts w:asciiTheme="minorHAnsi" w:hAnsiTheme="minorHAnsi" w:cstheme="minorHAnsi"/>
          <w:b/>
          <w:bCs/>
          <w:sz w:val="22"/>
          <w:szCs w:val="22"/>
        </w:rPr>
        <w:t>od středy 1. července 2020 do pondělí 31. srpna 2020</w:t>
      </w:r>
      <w:r w:rsidRPr="00245C04">
        <w:rPr>
          <w:rFonts w:asciiTheme="minorHAnsi" w:hAnsiTheme="minorHAnsi" w:cstheme="minorHAnsi"/>
          <w:sz w:val="22"/>
          <w:szCs w:val="22"/>
        </w:rPr>
        <w:t xml:space="preserve">. </w:t>
      </w:r>
    </w:p>
    <w:p w:rsidR="00245C04" w:rsidRPr="00245C04" w:rsidRDefault="00245C04" w:rsidP="00245C04">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Období školního vyučování ve školním roce 2020/2021 začne </w:t>
      </w:r>
      <w:r w:rsidRPr="00245C04">
        <w:rPr>
          <w:rFonts w:asciiTheme="minorHAnsi" w:hAnsiTheme="minorHAnsi" w:cstheme="minorHAnsi"/>
          <w:b/>
          <w:bCs/>
          <w:sz w:val="22"/>
          <w:szCs w:val="22"/>
        </w:rPr>
        <w:t xml:space="preserve">v úterý 1. září 2020. </w:t>
      </w:r>
    </w:p>
    <w:p w:rsidR="00245C04" w:rsidRPr="00245C04" w:rsidRDefault="00245C04" w:rsidP="00245C04">
      <w:pPr>
        <w:pStyle w:val="Default"/>
        <w:rPr>
          <w:rFonts w:asciiTheme="minorHAnsi" w:hAnsiTheme="minorHAnsi" w:cstheme="minorHAnsi"/>
          <w:sz w:val="22"/>
          <w:szCs w:val="22"/>
        </w:rPr>
      </w:pPr>
      <w:r w:rsidRPr="00245C04">
        <w:rPr>
          <w:rFonts w:asciiTheme="minorHAnsi" w:hAnsiTheme="minorHAnsi" w:cstheme="minorHAnsi"/>
          <w:i/>
          <w:iCs/>
          <w:sz w:val="22"/>
          <w:szCs w:val="22"/>
        </w:rPr>
        <w:t xml:space="preserve">Bližší informace poskytne odbor správy a řízení vzdělávací soustavy (tel. 234 812 310). </w:t>
      </w:r>
      <w:r w:rsidRPr="00245C04">
        <w:rPr>
          <w:rFonts w:asciiTheme="minorHAnsi" w:hAnsiTheme="minorHAnsi" w:cstheme="minorHAnsi"/>
          <w:sz w:val="22"/>
          <w:szCs w:val="22"/>
        </w:rPr>
        <w:t xml:space="preserve">Č. j.: MSMT-5243/2019-2 </w:t>
      </w:r>
    </w:p>
    <w:p w:rsidR="00245C04" w:rsidRPr="00245C04" w:rsidRDefault="00245C04" w:rsidP="00245C04">
      <w:pPr>
        <w:pStyle w:val="Default"/>
        <w:rPr>
          <w:rFonts w:asciiTheme="minorHAnsi" w:hAnsiTheme="minorHAnsi" w:cstheme="minorHAnsi"/>
          <w:color w:val="auto"/>
          <w:sz w:val="22"/>
          <w:szCs w:val="22"/>
        </w:rPr>
      </w:pPr>
    </w:p>
    <w:p w:rsidR="00245C04" w:rsidRPr="004839F1" w:rsidRDefault="00245C04" w:rsidP="004839F1">
      <w:pPr>
        <w:pStyle w:val="Bezmezer"/>
        <w:rPr>
          <w:b/>
        </w:rPr>
      </w:pPr>
      <w:r w:rsidRPr="004839F1">
        <w:rPr>
          <w:b/>
        </w:rPr>
        <w:t xml:space="preserve">2 Předškolní vzdělávání </w:t>
      </w:r>
    </w:p>
    <w:p w:rsidR="004839F1" w:rsidRDefault="004839F1"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2.1 Důležité změny platné od školního roku 2019/2020 </w:t>
      </w:r>
    </w:p>
    <w:p w:rsidR="004839F1" w:rsidRDefault="004839F1"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Ve školním roce 2018/2019 byla připravena a schválena novela vyhlášky č. 14/2005 Sb., o předškolním vzdělávání, ve znění vyhlášky č. 151/2018 Sb. (dále „vyhláška č. 151/2018 Sb.“), a to s účinností od 1. 9. 2018 a aplikovatelností od 1. 1. 2020 v souladu se zahájením reformy financování regionálního školství. Tato vyhláška stanovuje hodnoty </w:t>
      </w:r>
      <w:proofErr w:type="spellStart"/>
      <w:r w:rsidRPr="00245C04">
        <w:rPr>
          <w:rFonts w:asciiTheme="minorHAnsi" w:hAnsiTheme="minorHAnsi" w:cstheme="minorHAnsi"/>
          <w:color w:val="auto"/>
          <w:sz w:val="22"/>
          <w:szCs w:val="22"/>
        </w:rPr>
        <w:t>PHmax</w:t>
      </w:r>
      <w:proofErr w:type="spellEnd"/>
      <w:r w:rsidRPr="00245C04">
        <w:rPr>
          <w:rFonts w:asciiTheme="minorHAnsi" w:hAnsiTheme="minorHAnsi" w:cstheme="minorHAnsi"/>
          <w:color w:val="auto"/>
          <w:sz w:val="22"/>
          <w:szCs w:val="22"/>
        </w:rPr>
        <w:t xml:space="preserve"> – jedná se o maximální počet hodin přímé pedagogické činnosti financované ze státního rozpočtu na mateřskou školu. Hodnoty </w:t>
      </w:r>
      <w:proofErr w:type="spellStart"/>
      <w:r w:rsidRPr="00245C04">
        <w:rPr>
          <w:rFonts w:asciiTheme="minorHAnsi" w:hAnsiTheme="minorHAnsi" w:cstheme="minorHAnsi"/>
          <w:color w:val="auto"/>
          <w:sz w:val="22"/>
          <w:szCs w:val="22"/>
        </w:rPr>
        <w:t>PHmax</w:t>
      </w:r>
      <w:proofErr w:type="spellEnd"/>
      <w:r w:rsidRPr="00245C04">
        <w:rPr>
          <w:rFonts w:asciiTheme="minorHAnsi" w:hAnsiTheme="minorHAnsi" w:cstheme="minorHAnsi"/>
          <w:color w:val="auto"/>
          <w:sz w:val="22"/>
          <w:szCs w:val="22"/>
        </w:rPr>
        <w:t xml:space="preserve"> jsou nastaveny s ohledem na počet tříd v jednom pracovišti (samostatné budově) a druhy provozu mateřské školy. Norma je též nastavena i pro mateřské školy při zdravotnických zařízeních. Rozhodujícím faktorem pro přidělení finančních prostředků již nebude počet dětí ve třídě, ale skutečný počet hodin přímé pedagogické činnosti potřebný pro zajištění provozu mateřské školy. Jak bylo zmíněno výše, v hodnotách </w:t>
      </w:r>
      <w:proofErr w:type="spellStart"/>
      <w:r w:rsidRPr="00245C04">
        <w:rPr>
          <w:rFonts w:asciiTheme="minorHAnsi" w:hAnsiTheme="minorHAnsi" w:cstheme="minorHAnsi"/>
          <w:color w:val="auto"/>
          <w:sz w:val="22"/>
          <w:szCs w:val="22"/>
        </w:rPr>
        <w:t>PHmax</w:t>
      </w:r>
      <w:proofErr w:type="spellEnd"/>
      <w:r w:rsidRPr="00245C04">
        <w:rPr>
          <w:rFonts w:asciiTheme="minorHAnsi" w:hAnsiTheme="minorHAnsi" w:cstheme="minorHAnsi"/>
          <w:color w:val="auto"/>
          <w:sz w:val="22"/>
          <w:szCs w:val="22"/>
        </w:rPr>
        <w:t xml:space="preserve"> je zohledněno také překrývání přímé pedagogické činnosti učitelů mateřské školy. </w:t>
      </w:r>
    </w:p>
    <w:p w:rsidR="004839F1" w:rsidRDefault="004839F1"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Vyhláška č. 151/2018 Sb. také nově stanovila minimální počty dětí ve třídách mateřské školy s účinností od 1. 9. 2018. V rámci zvyšování kvality vzdělávání a zohlednění vzdělávacích potřeb jednotlivých dětí byly tyto minimální počty sníženy, a to s ohledem na vícetřídní mateřské školy. Mateřské školy tak mohou v rámci svých prostorových, organizačních a personálních možností třídy mateřské školy rozdělit a zvýšit tak kvalitu vzdělávání. </w:t>
      </w:r>
    </w:p>
    <w:p w:rsidR="004839F1" w:rsidRDefault="004839F1"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S ohledem na výše zmíněné změny je vhodné organizaci mateřské školy přizpůsobit již k 1. 9. 2019, protože finanční prostředky na školní rok 2019/2020 budou stanoveny s ohledem na vykázané skutečnosti k 30. 9. 2019. </w:t>
      </w:r>
    </w:p>
    <w:p w:rsidR="004839F1" w:rsidRDefault="004839F1"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2.2 Zápis k předškolnímu vzdělávání </w:t>
      </w:r>
    </w:p>
    <w:p w:rsidR="004839F1" w:rsidRDefault="004839F1"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Zápis k předškolnímu vzdělávání se koná v období </w:t>
      </w:r>
      <w:r w:rsidRPr="00245C04">
        <w:rPr>
          <w:rFonts w:asciiTheme="minorHAnsi" w:hAnsiTheme="minorHAnsi" w:cstheme="minorHAnsi"/>
          <w:b/>
          <w:bCs/>
          <w:color w:val="auto"/>
          <w:sz w:val="22"/>
          <w:szCs w:val="22"/>
        </w:rPr>
        <w:t>od 2. května do 16. května 2020</w:t>
      </w:r>
      <w:r w:rsidRPr="00245C04">
        <w:rPr>
          <w:rFonts w:asciiTheme="minorHAnsi" w:hAnsiTheme="minorHAnsi" w:cstheme="minorHAnsi"/>
          <w:color w:val="auto"/>
          <w:sz w:val="22"/>
          <w:szCs w:val="22"/>
        </w:rPr>
        <w:t xml:space="preserve">. Termín a místo zápisu stanoví ředitel mateřské školy v dohodě se zřizovatelem.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i/>
          <w:iCs/>
          <w:color w:val="auto"/>
          <w:sz w:val="22"/>
          <w:szCs w:val="22"/>
        </w:rPr>
        <w:t xml:space="preserve">Bližší informace poskytne oddělení předškolního a speciálního vzdělávání (tel. 234 811 886). </w:t>
      </w:r>
    </w:p>
    <w:p w:rsidR="004839F1" w:rsidRDefault="004839F1"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2.3 Podpora dětí cizinců </w:t>
      </w:r>
    </w:p>
    <w:p w:rsidR="004839F1" w:rsidRDefault="004839F1" w:rsidP="004839F1">
      <w:pPr>
        <w:pStyle w:val="Default"/>
        <w:rPr>
          <w:rFonts w:asciiTheme="minorHAnsi" w:hAnsiTheme="minorHAnsi" w:cstheme="minorHAnsi"/>
          <w:color w:val="auto"/>
          <w:sz w:val="22"/>
          <w:szCs w:val="22"/>
        </w:rPr>
      </w:pPr>
    </w:p>
    <w:p w:rsidR="00245C04" w:rsidRPr="00245C04" w:rsidRDefault="00245C04" w:rsidP="004839F1">
      <w:pPr>
        <w:pStyle w:val="Default"/>
        <w:rPr>
          <w:rFonts w:cstheme="minorHAnsi"/>
        </w:rPr>
      </w:pPr>
      <w:r w:rsidRPr="00245C04">
        <w:rPr>
          <w:rFonts w:asciiTheme="minorHAnsi" w:hAnsiTheme="minorHAnsi" w:cstheme="minorHAnsi"/>
          <w:color w:val="auto"/>
          <w:sz w:val="22"/>
          <w:szCs w:val="22"/>
        </w:rPr>
        <w:t xml:space="preserve">Národní institut pro další vzdělávání (dále jen „NIDV“) realizuje novou formu podpory pro děti cizince bezprostředně po jejich nástupu do povinného posledního ročníku předškolního vzdělávání a v průběhu plnění povinného posledního ročníku předškolního vzdělávání v České republice. První čtyři týdny po nástupu dítěte cizince do povinného posledního ročníku předškolního vzdělávání je mateřské škole umožněno využívat služeb adaptačního koordinátora, který dítěti cizinci pomáhá s adaptací na české školní prostředí a se začleňováním do třídního kolektivu, průběžně zajišťuje seznamování s pedagogicko-organizačními i dalšími informacemi, pomáhá zajistit kurz českého jazyka poskytovaného školou nebo jinou školou v kraji pověřenou krajským úřadem. Adaptační koordinátor se podílí na realizaci výuky základů českého jazyka v prvních čtyřech týdnech přímo v mateřské škole. V adaptačním </w:t>
      </w:r>
      <w:r w:rsidRPr="00245C04">
        <w:rPr>
          <w:rFonts w:asciiTheme="minorHAnsi" w:hAnsiTheme="minorHAnsi" w:cstheme="minorHAnsi"/>
          <w:color w:val="auto"/>
          <w:sz w:val="22"/>
          <w:szCs w:val="22"/>
        </w:rPr>
        <w:lastRenderedPageBreak/>
        <w:t xml:space="preserve">období se souhlasem rodičů či zákonných zástupců po dobu čtyř týdnů se dítě cizinec předškolního věku nemusí účastnit všech aktivit povinného předškolního vzdělávání. Dále mají mateřské školy po nástupu dětí cizinců do povinného posledního ročníku předškolního vzdělávání k dispozici tlumočnické a překladatelské služby, jež usnadňují komunikaci školy s dítětem cizincem, s jeho rodiči či zákonnými zástupci, umožňují vypracování překladu dokumentů do českého jazyka, které dítě předkládá škole při nástupu </w:t>
      </w:r>
      <w:r w:rsidRPr="004839F1">
        <w:t>či v průběhu plnění povinného posledního ročníku předškolního vzdělávání, a stejně tak dokumentů, formulářů a</w:t>
      </w:r>
      <w:r w:rsidRPr="00245C04">
        <w:rPr>
          <w:rFonts w:cstheme="minorHAnsi"/>
        </w:rPr>
        <w:t xml:space="preserve"> sdělení školy dítěti, jeho rodičům či zákonným zástupcům v požadovaném cizím jazyce. Tlumočnických a překladatelských služeb lze využívat opakovaně. Místem působiště adaptačních koordinátorů, překladatelských a tlumočnických služeb je škola. Tyto služby jsou hrazeny Krajskými centry podpory pro oblast dětí/žáků cizinců NIDV, tj. jsou mateřským školám poskytovány zdarma. Objednávky služeb a dalších forem podpory v příslušném kraji zajišťuje krajský koordinátor Krajského centra podpory pro oblast dětí/žáků cizinců NIDV.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i/>
          <w:iCs/>
          <w:color w:val="auto"/>
          <w:sz w:val="22"/>
          <w:szCs w:val="22"/>
        </w:rPr>
        <w:t xml:space="preserve">Bližší informace je možno nalézt na http://cizinci.nidv.cz/. </w:t>
      </w:r>
    </w:p>
    <w:p w:rsidR="004839F1" w:rsidRDefault="004839F1"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3 Základní vzdělávání </w:t>
      </w:r>
    </w:p>
    <w:p w:rsidR="004839F1" w:rsidRDefault="004839F1"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3.1 Zápis do 1. ročníku základního vzdělávání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Zápis do 1. ročníku základního vzdělávání proběhne dle § 36 odst. 4 školského zákona </w:t>
      </w:r>
      <w:r w:rsidRPr="00245C04">
        <w:rPr>
          <w:rFonts w:asciiTheme="minorHAnsi" w:hAnsiTheme="minorHAnsi" w:cstheme="minorHAnsi"/>
          <w:b/>
          <w:bCs/>
          <w:color w:val="auto"/>
          <w:sz w:val="22"/>
          <w:szCs w:val="22"/>
        </w:rPr>
        <w:t xml:space="preserve">od 1. dubna do 30. dubna 2020. </w:t>
      </w:r>
      <w:r w:rsidRPr="00245C04">
        <w:rPr>
          <w:rFonts w:asciiTheme="minorHAnsi" w:hAnsiTheme="minorHAnsi" w:cstheme="minorHAnsi"/>
          <w:color w:val="auto"/>
          <w:sz w:val="22"/>
          <w:szCs w:val="22"/>
        </w:rPr>
        <w:t xml:space="preserve">Tento termín se vztahuje na školy všech zřizovatelů. </w:t>
      </w:r>
      <w:r w:rsidRPr="00245C04">
        <w:rPr>
          <w:rFonts w:asciiTheme="minorHAnsi" w:hAnsiTheme="minorHAnsi" w:cstheme="minorHAnsi"/>
          <w:b/>
          <w:bCs/>
          <w:color w:val="auto"/>
          <w:sz w:val="22"/>
          <w:szCs w:val="22"/>
        </w:rPr>
        <w:t xml:space="preserve">Metodické doporučení k organizaci zápisů k povinné školní docházce </w:t>
      </w:r>
      <w:r w:rsidRPr="00245C04">
        <w:rPr>
          <w:rFonts w:asciiTheme="minorHAnsi" w:hAnsiTheme="minorHAnsi" w:cstheme="minorHAnsi"/>
          <w:color w:val="auto"/>
          <w:sz w:val="22"/>
          <w:szCs w:val="22"/>
        </w:rPr>
        <w:t xml:space="preserve">je zveřejněno na </w:t>
      </w:r>
      <w:proofErr w:type="gramStart"/>
      <w:r w:rsidRPr="00245C04">
        <w:rPr>
          <w:rFonts w:asciiTheme="minorHAnsi" w:hAnsiTheme="minorHAnsi" w:cstheme="minorHAnsi"/>
          <w:color w:val="auto"/>
          <w:sz w:val="22"/>
          <w:szCs w:val="22"/>
        </w:rPr>
        <w:t>http://www.msmt.cz/vzdelavani/zakladni-vzdelavani/informace-k-organizaci-zapisu-k-povinne-skolni-dochazce .</w:t>
      </w:r>
      <w:proofErr w:type="gramEnd"/>
      <w:r w:rsidRPr="00245C04">
        <w:rPr>
          <w:rFonts w:asciiTheme="minorHAnsi" w:hAnsiTheme="minorHAnsi" w:cstheme="minorHAnsi"/>
          <w:color w:val="auto"/>
          <w:sz w:val="22"/>
          <w:szCs w:val="22"/>
        </w:rPr>
        <w:t xml:space="preserve"> </w:t>
      </w:r>
    </w:p>
    <w:p w:rsidR="004839F1" w:rsidRDefault="004839F1"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3.2 Plnění povinné školní docházky v zahraničí </w:t>
      </w:r>
    </w:p>
    <w:p w:rsidR="004839F1" w:rsidRDefault="004839F1"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Pokud žák (český občan, případně cizinec, na kterého se vztahuje v České republice povinná školní docházka) v období plnění povinné školní docházky pobývá se zákonnými zástupci dlouhodobě v zahraničí, plní povinnou školní docházku v souladu s § 38 školského zákona. Od 1. září 2017 jsou účinné změny provedené novelou školského zákona (zákon č. 101/2017 Sb.), které upravují plnění povinné školní docházky v zahraničí. </w:t>
      </w:r>
    </w:p>
    <w:p w:rsidR="004839F1" w:rsidRDefault="004839F1"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Žák, který plní povinnou školní docházku ve škole mimo území České republiky, ve škole zřízené při diplomatické misi nebo konzulárním úřadu České republiky, v Evropské škole působící na základě Úmluvy o statutu Evropských škol nebo formou individuální výuky (podle § 38 odst. 2 školského zákona) v zahraničí, nemusí být od 1. září 2017 na základě rozhodnutí zákonného zástupce zároveň žákem spádové školy nebo jiné školy zapsané v České republice do rejstříku škol a školských zařízení, kterou zvolil zákonný zástupce žáka (kmenová škola). </w:t>
      </w:r>
    </w:p>
    <w:p w:rsidR="004839F1" w:rsidRDefault="004839F1"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Plnit povinnou školní docházku v zahraničí je možné způsoby, které jsou podrobně uvedeny zde: http://www.msmt.cz/vzdelavani/zakladni-vzdelavani/prehled-moznosti-plneni-povinne-skolni-dochazky-podle-38. </w:t>
      </w:r>
    </w:p>
    <w:p w:rsidR="004839F1" w:rsidRDefault="004839F1"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Zákonný zástupce žáka, který plní povinnou školní docházku v zahraničí a nemá kmenovou školu, dokládá plnění povinné školní docházky přímo MŠMT, a to způsobem stanoveným v § 18e vyhlášky č. 48/2005 Sb., o základním vzdělávání a některých náležitostech plnění povinné školní docházky, ve znění pozdějších předpisů (dále jen „vyhláška č. 48/2005 Sb.“). Zrušení povinnosti být žákem kmenové školy v České republice neznamená zrušení povinnosti dokládat plnění povinné školní docházky v zahraničí. Mění se jen adresát tohoto oznámení. </w:t>
      </w:r>
    </w:p>
    <w:p w:rsidR="004839F1" w:rsidRDefault="004839F1"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Za dokládání plnění povinné školní docházky jsou odpovědní zákonní zástupci žáka a dokládají způsob plnění: </w:t>
      </w:r>
    </w:p>
    <w:p w:rsidR="00245C04" w:rsidRPr="00245C04" w:rsidRDefault="004839F1"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kmenové škole (zde mohou žáci rovněž konat průběžně zkoušky), </w:t>
      </w:r>
    </w:p>
    <w:p w:rsidR="00245C04" w:rsidRPr="00245C04" w:rsidRDefault="004839F1"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ministerstvu (formulář je k dispozici na </w:t>
      </w:r>
      <w:proofErr w:type="gramStart"/>
      <w:r w:rsidR="00245C04" w:rsidRPr="00245C04">
        <w:rPr>
          <w:rFonts w:asciiTheme="minorHAnsi" w:hAnsiTheme="minorHAnsi" w:cstheme="minorHAnsi"/>
          <w:color w:val="auto"/>
          <w:sz w:val="22"/>
          <w:szCs w:val="22"/>
        </w:rPr>
        <w:t>http://www.msmt.cz/vzdelavani/zakladni-vzdelavani/dokladani-plneni-povinne-skolni-dochazky-zakem-bez-kmenove )</w:t>
      </w:r>
      <w:proofErr w:type="gramEnd"/>
      <w:r w:rsidR="00245C04" w:rsidRPr="00245C04">
        <w:rPr>
          <w:rFonts w:asciiTheme="minorHAnsi" w:hAnsiTheme="minorHAnsi" w:cstheme="minorHAnsi"/>
          <w:color w:val="auto"/>
          <w:sz w:val="22"/>
          <w:szCs w:val="22"/>
        </w:rPr>
        <w:t xml:space="preserve">. </w:t>
      </w:r>
    </w:p>
    <w:p w:rsidR="00245C04" w:rsidRPr="00245C04" w:rsidRDefault="00245C04"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Pokud škola přijme ke vzdělávání žáka bez kmenové školy, oznámí tuto skutečnost MŠMT. Č. j.: MSMT-5243/2019-2 </w:t>
      </w:r>
    </w:p>
    <w:p w:rsidR="00245C04" w:rsidRPr="00245C04" w:rsidRDefault="00245C04" w:rsidP="004839F1">
      <w:pPr>
        <w:pStyle w:val="Bezmezer"/>
        <w:rPr>
          <w:rFonts w:cstheme="minorHAnsi"/>
        </w:rPr>
      </w:pPr>
      <w:r w:rsidRPr="004839F1">
        <w:t>Veškeré podrobné informace k plnění povinné školní docházky v zahraničí jsou k dispozici na</w:t>
      </w:r>
      <w:r w:rsidRPr="00245C04">
        <w:rPr>
          <w:rFonts w:cstheme="minorHAnsi"/>
        </w:rPr>
        <w:t xml:space="preserve"> </w:t>
      </w:r>
      <w:proofErr w:type="gramStart"/>
      <w:r w:rsidRPr="00245C04">
        <w:rPr>
          <w:rFonts w:cstheme="minorHAnsi"/>
        </w:rPr>
        <w:t>http://www.msmt.cz/vzdelavani/zakladni-vzdelavani/vzdelavani-zaku-v-zahranici .</w:t>
      </w:r>
      <w:proofErr w:type="gramEnd"/>
      <w:r w:rsidRPr="00245C04">
        <w:rPr>
          <w:rFonts w:cstheme="minorHAnsi"/>
        </w:rPr>
        <w:t xml:space="preserve"> </w:t>
      </w:r>
    </w:p>
    <w:p w:rsidR="004839F1" w:rsidRDefault="004839F1"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Od 1. září 2017 je tedy zcela a výlučně v kompetenci zákonných zástupců žáků se rozhodnout, zda budou nebo nebudou přihlašovat své dítě ve věku povinné školní docházky do kmenové školy v České republice. Ředitelka nebo ředitel základní školy v České republice také nemůže na základě vlastního rozhodnutí a bez souhlasu zákonného </w:t>
      </w:r>
      <w:r w:rsidRPr="00245C04">
        <w:rPr>
          <w:rFonts w:asciiTheme="minorHAnsi" w:hAnsiTheme="minorHAnsi" w:cstheme="minorHAnsi"/>
          <w:color w:val="auto"/>
          <w:sz w:val="22"/>
          <w:szCs w:val="22"/>
        </w:rPr>
        <w:lastRenderedPageBreak/>
        <w:t xml:space="preserve">zástupce vyřadit tyto žáky z evidence školy (ukončit jim docházku do školy) nebo je pouze z důvodů plnění povinné školní docházky v zahraničí nezapsat do 1. ročníku základní školy. </w:t>
      </w:r>
    </w:p>
    <w:p w:rsidR="004839F1" w:rsidRDefault="004839F1"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Konání zkoušek v kmenové škole není povinností již od 1. ledna 2012. Novela školského zákona (zákon č. 82/2015 Sb.) umožnila nahradit výsledky zkoušek v kmenové škole doloženými výsledky vzdělávacích </w:t>
      </w:r>
      <w:proofErr w:type="gramStart"/>
      <w:r w:rsidRPr="00245C04">
        <w:rPr>
          <w:rFonts w:asciiTheme="minorHAnsi" w:hAnsiTheme="minorHAnsi" w:cstheme="minorHAnsi"/>
          <w:color w:val="auto"/>
          <w:sz w:val="22"/>
          <w:szCs w:val="22"/>
        </w:rPr>
        <w:t>institucí - českých</w:t>
      </w:r>
      <w:proofErr w:type="gramEnd"/>
      <w:r w:rsidRPr="00245C04">
        <w:rPr>
          <w:rFonts w:asciiTheme="minorHAnsi" w:hAnsiTheme="minorHAnsi" w:cstheme="minorHAnsi"/>
          <w:color w:val="auto"/>
          <w:sz w:val="22"/>
          <w:szCs w:val="22"/>
        </w:rPr>
        <w:t xml:space="preserve"> škol v zahraničí, které v souladu se smlouvou uzavřenou s MŠMT poskytují českým občanům v zahraničí výuku českého jazyka a českých reálií. Informace k této problematice jsou zveřejněny na http://www.msmt.cz/vzdelavani/zakladni-vzdelavani/vzdelavani-zaku-v-zahranici. Postup k zařazování žáků po příchodu ze zahraničí do výuky řeší vyhláška č. 48/2005 Sb. </w:t>
      </w:r>
    </w:p>
    <w:p w:rsidR="004839F1" w:rsidRDefault="004839F1"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3.3 Vzdělávání žáků cizinců </w:t>
      </w:r>
    </w:p>
    <w:p w:rsidR="004839F1" w:rsidRDefault="004839F1" w:rsidP="00245C04">
      <w:pPr>
        <w:pStyle w:val="Default"/>
        <w:rPr>
          <w:rFonts w:asciiTheme="minorHAnsi" w:hAnsiTheme="minorHAnsi" w:cstheme="minorHAnsi"/>
          <w:b/>
          <w:bCs/>
          <w:i/>
          <w:i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i/>
          <w:iCs/>
          <w:color w:val="auto"/>
          <w:sz w:val="22"/>
          <w:szCs w:val="22"/>
        </w:rPr>
        <w:t xml:space="preserve">Finanční podpora pro školy vzdělávající děti a žáky cizince: </w:t>
      </w:r>
    </w:p>
    <w:p w:rsidR="004839F1" w:rsidRDefault="004839F1" w:rsidP="00245C04">
      <w:pPr>
        <w:pStyle w:val="Default"/>
        <w:rPr>
          <w:rFonts w:asciiTheme="minorHAnsi" w:hAnsiTheme="minorHAnsi" w:cstheme="minorHAnsi"/>
          <w:color w:val="auto"/>
          <w:sz w:val="22"/>
          <w:szCs w:val="22"/>
        </w:rPr>
      </w:pPr>
    </w:p>
    <w:p w:rsidR="00245C04" w:rsidRPr="00245C04" w:rsidRDefault="004839F1"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sidR="00245C04" w:rsidRPr="00245C04">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 xml:space="preserve">Rozvojový program „Podpora vzdělávání cizinců ve školách“ </w:t>
      </w:r>
    </w:p>
    <w:p w:rsidR="00245C04" w:rsidRPr="00245C04" w:rsidRDefault="00245C04"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Rozvojový program je určen zejména na zabezpečení výuky českého jazyka pro cizince v povinném předškolním vzdělávání a v rámci plnění povinné školní docházky. Program je každoročně vyhlašován zpravidla v říjnu na období následujícího kalendářního roku. Bližší informace jsou k dispozici zde: http://www.msmt.cz/vzdelavani/zakladni-vzdelavani/vyhlaseni-rozvojoveho-programu-podpora-vzdelavani-cizincu-ve-1. </w:t>
      </w:r>
    </w:p>
    <w:p w:rsidR="004839F1" w:rsidRDefault="004839F1" w:rsidP="00245C04">
      <w:pPr>
        <w:pStyle w:val="Default"/>
        <w:rPr>
          <w:rFonts w:asciiTheme="minorHAnsi" w:hAnsiTheme="minorHAnsi" w:cstheme="minorHAnsi"/>
          <w:color w:val="auto"/>
          <w:sz w:val="22"/>
          <w:szCs w:val="22"/>
        </w:rPr>
      </w:pPr>
    </w:p>
    <w:p w:rsidR="00245C04" w:rsidRPr="00245C04" w:rsidRDefault="004839F1"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sidR="00245C04" w:rsidRPr="00245C04">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 xml:space="preserve">Dotační výzva „Podpora aktivit integrace cizinců na území ČR“ </w:t>
      </w:r>
    </w:p>
    <w:p w:rsidR="00245C04" w:rsidRPr="00245C04" w:rsidRDefault="00245C04"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Dotační výzva je zaměřena na projekty vedoucí ke zvyšování úspěšnosti dětí a žáků cizinců v předškolním a základním vzdělávání. Bližší informace k dotačnímu programu jsou k dispozici zde: http://www.msmt.cz/vzdelavani/zakladni-vzdelavani/vyhlaseni-vyzvy-podpora-aktivit-integrace-cizincu-na-uzemi. </w:t>
      </w:r>
    </w:p>
    <w:p w:rsidR="004839F1" w:rsidRDefault="004839F1" w:rsidP="00245C04">
      <w:pPr>
        <w:pStyle w:val="Default"/>
        <w:rPr>
          <w:rFonts w:asciiTheme="minorHAnsi" w:hAnsiTheme="minorHAnsi" w:cstheme="minorHAnsi"/>
          <w:color w:val="auto"/>
          <w:sz w:val="22"/>
          <w:szCs w:val="22"/>
        </w:rPr>
      </w:pPr>
    </w:p>
    <w:p w:rsidR="00245C04" w:rsidRPr="00245C04" w:rsidRDefault="004839F1"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sidR="00245C04" w:rsidRPr="00245C04">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 xml:space="preserve">Podpora v rámci Šablon II </w:t>
      </w:r>
    </w:p>
    <w:p w:rsidR="00245C04" w:rsidRPr="00245C04" w:rsidRDefault="00245C04"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i/>
          <w:iCs/>
          <w:color w:val="auto"/>
          <w:sz w:val="22"/>
          <w:szCs w:val="22"/>
        </w:rPr>
        <w:t xml:space="preserve">Metodická podpora pro školy vzdělávající děti a žáky cizince: </w:t>
      </w:r>
    </w:p>
    <w:p w:rsidR="005A48BA" w:rsidRDefault="005A48BA"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Podpora je poskytována zejména prostřednictvím krajských center podpory NIDV. Jedná se zejména o zabezpečení fungování webových stránek www.cizinci.nidv.cz, poradenství, nabídku vzdělávacích programů a také služby adaptačních koordinátorů a tlumočníků pro školy. </w:t>
      </w:r>
    </w:p>
    <w:p w:rsidR="005A48BA" w:rsidRDefault="005A48BA"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NIDV nabízí vzdělávací programy, které se zaměřují zejména na zvyšování kompetencí pedagogů pro práci s dětmi/žáky cizinci. Kromě školících akcí se nově akcentuje přímá metodická, informační a organizační pomoc školám. Ve spolupráci s externími spolupracovníky se organizace podílí na metodickém a organizačním řešení konkrétních případů dětí/žáků cizinců ve školách. </w:t>
      </w:r>
    </w:p>
    <w:p w:rsidR="005A48BA" w:rsidRDefault="005A48BA"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Třináct krajských kontaktních center podpory pedagogických pracovníků pro práci s dětmi/žáky cizinci v každém kraji (při krajském pracovišti NIDV) má v hlavní činnosti následující: </w:t>
      </w:r>
    </w:p>
    <w:p w:rsidR="00245C04" w:rsidRPr="00245C04" w:rsidRDefault="005A48BA"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Poradenství a metodická podpora. </w:t>
      </w:r>
    </w:p>
    <w:p w:rsidR="00245C04" w:rsidRPr="00245C04" w:rsidRDefault="005A48BA"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Síťování a spolupráce relevantních aktérů (školy, kontaktní centra, instituce veřejné správy, neziskové organizace) prostřednictvím vytvořeného sytému kontaktních pracovníků. </w:t>
      </w:r>
    </w:p>
    <w:p w:rsidR="00245C04" w:rsidRPr="00245C04" w:rsidRDefault="005A48BA"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Realizace diskuzních setkání, workshopů – zmapování potřeb učitelů a jednotlivých škol dle regionů. </w:t>
      </w:r>
    </w:p>
    <w:p w:rsidR="00245C04" w:rsidRPr="00245C04" w:rsidRDefault="005A48BA"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Vznik, provozování a aktualizace portálu </w:t>
      </w:r>
      <w:proofErr w:type="gramStart"/>
      <w:r w:rsidR="00245C04" w:rsidRPr="00245C04">
        <w:rPr>
          <w:rFonts w:asciiTheme="minorHAnsi" w:hAnsiTheme="minorHAnsi" w:cstheme="minorHAnsi"/>
          <w:color w:val="auto"/>
          <w:sz w:val="22"/>
          <w:szCs w:val="22"/>
        </w:rPr>
        <w:t>http://cizinci.nidv.cz .</w:t>
      </w:r>
      <w:proofErr w:type="gramEnd"/>
      <w:r w:rsidR="00245C04" w:rsidRPr="00245C04">
        <w:rPr>
          <w:rFonts w:asciiTheme="minorHAnsi" w:hAnsiTheme="minorHAnsi" w:cstheme="minorHAnsi"/>
          <w:color w:val="auto"/>
          <w:sz w:val="22"/>
          <w:szCs w:val="22"/>
        </w:rPr>
        <w:t xml:space="preserve"> </w:t>
      </w:r>
    </w:p>
    <w:p w:rsidR="00245C04" w:rsidRPr="00245C04" w:rsidRDefault="005A48BA"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Zajišťování ucelené nabídky metodických materiálů. </w:t>
      </w:r>
    </w:p>
    <w:p w:rsidR="00245C04" w:rsidRPr="00245C04" w:rsidRDefault="005A48BA"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Zajišťování ucelené nabídky vzdělávacích programů pro pedagogické pracovníky. </w:t>
      </w:r>
    </w:p>
    <w:p w:rsidR="00245C04" w:rsidRPr="00245C04" w:rsidRDefault="00245C04"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i/>
          <w:iCs/>
          <w:color w:val="auto"/>
          <w:sz w:val="22"/>
          <w:szCs w:val="22"/>
        </w:rPr>
        <w:t xml:space="preserve">Podpora žáků cizinců bezprostředně po nástupu do školy: </w:t>
      </w:r>
    </w:p>
    <w:p w:rsidR="005A48BA" w:rsidRDefault="005A48BA"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NIDV realizuje novou formu podpory pro žáky cizince po jejich nástupu do základního vzdělávání a v průběhu základního vzdělávání v České republice. První čtyři týdny po nástupu žáka cizince k plnění povinné školní docházky v základním vzdělávání je škole umožněno využívat služeb </w:t>
      </w:r>
      <w:r w:rsidRPr="00245C04">
        <w:rPr>
          <w:rFonts w:asciiTheme="minorHAnsi" w:hAnsiTheme="minorHAnsi" w:cstheme="minorHAnsi"/>
          <w:b/>
          <w:bCs/>
          <w:color w:val="auto"/>
          <w:sz w:val="22"/>
          <w:szCs w:val="22"/>
        </w:rPr>
        <w:t>adaptačního koordinátora</w:t>
      </w:r>
      <w:r w:rsidRPr="00245C04">
        <w:rPr>
          <w:rFonts w:asciiTheme="minorHAnsi" w:hAnsiTheme="minorHAnsi" w:cstheme="minorHAnsi"/>
          <w:color w:val="auto"/>
          <w:sz w:val="22"/>
          <w:szCs w:val="22"/>
        </w:rPr>
        <w:t xml:space="preserve">, který žáku cizinci pomáhá s adaptací na české školní prostředí a se začleňováním do třídního kolektivu, průběžně zajišťuje seznamování s pedagogicko-organizačními i dalšími informacemi, pomáhá zajistit kurz českého jazyka poskytovaného školou nebo </w:t>
      </w:r>
      <w:r w:rsidRPr="00245C04">
        <w:rPr>
          <w:rFonts w:asciiTheme="minorHAnsi" w:hAnsiTheme="minorHAnsi" w:cstheme="minorHAnsi"/>
          <w:color w:val="auto"/>
          <w:sz w:val="22"/>
          <w:szCs w:val="22"/>
        </w:rPr>
        <w:lastRenderedPageBreak/>
        <w:t xml:space="preserve">jinou školou v kraji pověřenou krajským úřadem. Adaptační koordinátor se podílí na realizaci výuky základů českého jazyka v prvních čtyřech týdnech přímo ve škole. V adaptačním období se souhlasem rodičů či zákonných zástupců po dobu čtyř týdnů žák není povinen účastnit se všech předmětů dle rozvrhu. Dále mají školy vzdělávající žáky cizince k dispozici </w:t>
      </w:r>
      <w:r w:rsidRPr="00245C04">
        <w:rPr>
          <w:rFonts w:asciiTheme="minorHAnsi" w:hAnsiTheme="minorHAnsi" w:cstheme="minorHAnsi"/>
          <w:b/>
          <w:bCs/>
          <w:color w:val="auto"/>
          <w:sz w:val="22"/>
          <w:szCs w:val="22"/>
        </w:rPr>
        <w:t>tlumočnické a překladatelské služby</w:t>
      </w:r>
      <w:r w:rsidRPr="00245C04">
        <w:rPr>
          <w:rFonts w:asciiTheme="minorHAnsi" w:hAnsiTheme="minorHAnsi" w:cstheme="minorHAnsi"/>
          <w:color w:val="auto"/>
          <w:sz w:val="22"/>
          <w:szCs w:val="22"/>
        </w:rPr>
        <w:t xml:space="preserve">, jež usnadňují komunikaci školy s žákem cizincem, s jeho rodiči či zákonnými zástupci, umožňují vypracování překladu dokumentů do českého jazyka, které žák předkládá škole při nástupu do školy či v průběhu plnění povinné školní docházky, a stejně tak dokumentů, formulářů a sdělení školy žákovi, jeho rodičům či zákonným zástupcům v požadovaném cizím jazyce. Tlumočnických a překladatelských služeb lze využívat opakovaně. Místem působiště adaptačních koordinátorů, překladatelských a tlumočnických služeb je škola. Tyto služby jsou hrazeny Krajskými centry podpory pro oblast dětí/žáků cizinců NIDV, tj. školám jsou poskytovány zdarma. Objednávky služeb a dalších forem podpory v příslušném kraji zajišťuje krajský koordinátor Krajského centra podpory pro oblast dětí/žáků cizinců NIDV.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i/>
          <w:iCs/>
          <w:color w:val="auto"/>
          <w:sz w:val="22"/>
          <w:szCs w:val="22"/>
        </w:rPr>
        <w:t xml:space="preserve">Bližší informace je možno nalézt na http://cizinci.nidv.cz/. </w:t>
      </w:r>
    </w:p>
    <w:p w:rsidR="005A48BA" w:rsidRDefault="005A48BA" w:rsidP="00245C04">
      <w:pPr>
        <w:pStyle w:val="Default"/>
        <w:rPr>
          <w:rFonts w:asciiTheme="minorHAnsi" w:hAnsiTheme="minorHAnsi" w:cstheme="minorHAnsi"/>
          <w:b/>
          <w:bCs/>
          <w:i/>
          <w:i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i/>
          <w:iCs/>
          <w:color w:val="auto"/>
          <w:sz w:val="22"/>
          <w:szCs w:val="22"/>
        </w:rPr>
        <w:t xml:space="preserve">Hodnocení žáků cizinců (§ 51 až 53 školského zákona, § 14 až 16 vyhlášky č. 48/2005 Sb.)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Úroveň znalosti českého jazyka se považuje za závažnou souvislost, která ovlivňuje výkon žáka. Doporučujeme hodnotit zejména pokrok žáka, používat individualizovaná kritéria pro jeho hodnocení, nesrovnávat jeho výstupy s ostatními žáky v dané třídě apod. Vhodné je využití slovního hodnocení, pokud je zakotveno ve školním řádu.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Pokud by žák nebyl hodnocen na konci školního roku z důvodu nedostatku podkladů pro hodnocení, a to ani v náhradním termínu, musel by opakovat ročník, což není v nejlepším zájmu žáka cizince.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Veškeré informace ke vzdělávání dětí a žáků cizinců jsou k dispozici zde: http://www.msmt.cz/vzdelavani/zakladni-vzdelavani/vzdelavani-zaku-cizincu </w:t>
      </w:r>
    </w:p>
    <w:p w:rsidR="00690CC6" w:rsidRDefault="00690CC6"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3.4 Individuální vzdělávání </w:t>
      </w:r>
    </w:p>
    <w:p w:rsidR="00690CC6" w:rsidRDefault="00690CC6" w:rsidP="00245C04">
      <w:pPr>
        <w:pStyle w:val="Default"/>
        <w:rPr>
          <w:rFonts w:asciiTheme="minorHAnsi" w:hAnsiTheme="minorHAnsi" w:cstheme="minorHAnsi"/>
          <w:color w:val="auto"/>
          <w:sz w:val="22"/>
          <w:szCs w:val="22"/>
        </w:rPr>
      </w:pPr>
    </w:p>
    <w:p w:rsidR="00245C04" w:rsidRPr="00245C04" w:rsidRDefault="00245C04" w:rsidP="00690CC6">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Individuální vzdělávání lze povolit žákovi prvního i druhého stupně základní školy. Jednou z podmínek pro povolení individuálního vzdělávání ředitelem školy je, že osoba, která bude žáka vzdělávat, získala alespoň střední vzdělání s maturitní zkouškou, a jedná-li se o žáka ve druhém stupni základní školy, vysokoškolské vzdělání. Individuální vzdělávání podle § 41 školského zákona se týká pouze žáků pobývajících a vzdělávaných na území České republiky. MŠMT připravilo pro školy podpůrný materiál „Informace a doporučení Ministerstva školství, mládeže a tělovýchovy k individuálnímu vzdělávání žáků v základní škole“, který je k dispozici na http://www.msmt.cz/file/39262/.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i/>
          <w:iCs/>
          <w:color w:val="auto"/>
          <w:sz w:val="22"/>
          <w:szCs w:val="22"/>
        </w:rPr>
        <w:t xml:space="preserve">Bližší informace poskytne oddělení základního a základního uměleckého vzdělávání (tel. 234 811 585). </w:t>
      </w:r>
    </w:p>
    <w:p w:rsidR="00690CC6" w:rsidRDefault="00690CC6"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4 Střední vzdělávání a vzdělávání v konzervatoři </w:t>
      </w:r>
    </w:p>
    <w:p w:rsidR="00690CC6" w:rsidRDefault="00690CC6"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4.1 Termíny přijímacích zkoušek na střední školy a konzervatoře ve školním roce 2019/2020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Termíny pro přijímací řízení na střední školy a konzervatoře (včetně termínů přijímacích a talentových zkoušek) stanoví školský zákon a vyhláška č. 353/2016 Sb., o přijímacím řízení ke střednímu vzdělávání, ve znění pozdějších předpisů. </w:t>
      </w:r>
    </w:p>
    <w:p w:rsidR="00690CC6" w:rsidRDefault="00690CC6"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Pro přijímací řízení ve školním roce 2019/2020 platí zejména: </w:t>
      </w:r>
    </w:p>
    <w:p w:rsidR="00245C04" w:rsidRPr="00245C04" w:rsidRDefault="00690CC6"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sidR="00245C04" w:rsidRPr="00245C04">
        <w:rPr>
          <w:rFonts w:asciiTheme="minorHAnsi" w:hAnsiTheme="minorHAnsi" w:cstheme="minorHAnsi"/>
          <w:color w:val="auto"/>
          <w:sz w:val="22"/>
          <w:szCs w:val="22"/>
        </w:rPr>
        <w:t xml:space="preserve"> přihlášky ke střednímu vzdělávání do oborů vzdělání s talentovou zkouškou se podávají </w:t>
      </w:r>
      <w:r w:rsidR="00245C04" w:rsidRPr="00245C04">
        <w:rPr>
          <w:rFonts w:asciiTheme="minorHAnsi" w:hAnsiTheme="minorHAnsi" w:cstheme="minorHAnsi"/>
          <w:b/>
          <w:bCs/>
          <w:color w:val="auto"/>
          <w:sz w:val="22"/>
          <w:szCs w:val="22"/>
        </w:rPr>
        <w:t xml:space="preserve">do 30. listopadu 2019, resp. dle § 40 správního řádu do 2. prosince 2019 </w:t>
      </w:r>
      <w:r w:rsidR="00245C04" w:rsidRPr="00245C04">
        <w:rPr>
          <w:rFonts w:asciiTheme="minorHAnsi" w:hAnsiTheme="minorHAnsi" w:cstheme="minorHAnsi"/>
          <w:color w:val="auto"/>
          <w:sz w:val="22"/>
          <w:szCs w:val="22"/>
        </w:rPr>
        <w:t xml:space="preserve">pro 1. kolo přijímacího řízení; </w:t>
      </w:r>
    </w:p>
    <w:p w:rsidR="00245C04" w:rsidRPr="00245C04" w:rsidRDefault="00690CC6"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sidR="00245C04" w:rsidRPr="00245C04">
        <w:rPr>
          <w:rFonts w:asciiTheme="minorHAnsi" w:hAnsiTheme="minorHAnsi" w:cstheme="minorHAnsi"/>
          <w:color w:val="auto"/>
          <w:sz w:val="22"/>
          <w:szCs w:val="22"/>
        </w:rPr>
        <w:t xml:space="preserve"> přihlášky ke střednímu vzdělávání do oborů vzdělání bez talentové zkoušky se podávají </w:t>
      </w:r>
      <w:r w:rsidR="00245C04" w:rsidRPr="00245C04">
        <w:rPr>
          <w:rFonts w:asciiTheme="minorHAnsi" w:hAnsiTheme="minorHAnsi" w:cstheme="minorHAnsi"/>
          <w:b/>
          <w:bCs/>
          <w:color w:val="auto"/>
          <w:sz w:val="22"/>
          <w:szCs w:val="22"/>
        </w:rPr>
        <w:t xml:space="preserve">do 1. března 2020, resp. dle § 40 správního řádu do 2. března 2020 </w:t>
      </w:r>
      <w:r w:rsidR="00245C04" w:rsidRPr="00245C04">
        <w:rPr>
          <w:rFonts w:asciiTheme="minorHAnsi" w:hAnsiTheme="minorHAnsi" w:cstheme="minorHAnsi"/>
          <w:color w:val="auto"/>
          <w:sz w:val="22"/>
          <w:szCs w:val="22"/>
        </w:rPr>
        <w:t xml:space="preserve">pro 1. kolo přijímacího řízení; </w:t>
      </w:r>
    </w:p>
    <w:p w:rsidR="00245C04" w:rsidRPr="00245C04" w:rsidRDefault="00690CC6"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sidR="00245C04" w:rsidRPr="00245C04">
        <w:rPr>
          <w:rFonts w:asciiTheme="minorHAnsi" w:hAnsiTheme="minorHAnsi" w:cstheme="minorHAnsi"/>
          <w:color w:val="auto"/>
          <w:sz w:val="22"/>
          <w:szCs w:val="22"/>
        </w:rPr>
        <w:t xml:space="preserve"> uchazeč se může přihlásit nejvýše na dva obory vzdělání s talentovou zkouškou a až na dva obory vzdělání bez talentové zkoušky; školy (obory vzdělání) se na obou dvou přihláškách vždy uvádí ve stejném pořadí; </w:t>
      </w:r>
    </w:p>
    <w:p w:rsidR="00245C04" w:rsidRPr="00245C04" w:rsidRDefault="00690CC6"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sidR="00245C04" w:rsidRPr="00245C04">
        <w:rPr>
          <w:rFonts w:asciiTheme="minorHAnsi" w:hAnsiTheme="minorHAnsi" w:cstheme="minorHAnsi"/>
          <w:color w:val="auto"/>
          <w:sz w:val="22"/>
          <w:szCs w:val="22"/>
        </w:rPr>
        <w:t xml:space="preserve"> termín pro talentové zkoušky v 1. kole přijímacího řízení do oborů středního vzdělání s talentovou zkouškou je stanoven v pracovních dnech </w:t>
      </w:r>
      <w:r w:rsidR="00245C04" w:rsidRPr="00245C04">
        <w:rPr>
          <w:rFonts w:asciiTheme="minorHAnsi" w:hAnsiTheme="minorHAnsi" w:cstheme="minorHAnsi"/>
          <w:b/>
          <w:bCs/>
          <w:color w:val="auto"/>
          <w:sz w:val="22"/>
          <w:szCs w:val="22"/>
        </w:rPr>
        <w:t>od 2. do 15. ledna 2020</w:t>
      </w:r>
      <w:r w:rsidR="00245C04" w:rsidRPr="00245C04">
        <w:rPr>
          <w:rFonts w:asciiTheme="minorHAnsi" w:hAnsiTheme="minorHAnsi" w:cstheme="minorHAnsi"/>
          <w:color w:val="auto"/>
          <w:sz w:val="22"/>
          <w:szCs w:val="22"/>
        </w:rPr>
        <w:t xml:space="preserve">, pro talentové zkoušky do oboru vzdělání Gymnázium se sportovní přípravou v pracovních dnech </w:t>
      </w:r>
      <w:r w:rsidR="00245C04" w:rsidRPr="00245C04">
        <w:rPr>
          <w:rFonts w:asciiTheme="minorHAnsi" w:hAnsiTheme="minorHAnsi" w:cstheme="minorHAnsi"/>
          <w:b/>
          <w:bCs/>
          <w:color w:val="auto"/>
          <w:sz w:val="22"/>
          <w:szCs w:val="22"/>
        </w:rPr>
        <w:t>od 2. ledna do 15. února 2020</w:t>
      </w:r>
      <w:r w:rsidR="00245C04" w:rsidRPr="00245C04">
        <w:rPr>
          <w:rFonts w:asciiTheme="minorHAnsi" w:hAnsiTheme="minorHAnsi" w:cstheme="minorHAnsi"/>
          <w:color w:val="auto"/>
          <w:sz w:val="22"/>
          <w:szCs w:val="22"/>
        </w:rPr>
        <w:t xml:space="preserve">; </w:t>
      </w:r>
    </w:p>
    <w:p w:rsidR="00245C04" w:rsidRPr="00245C04" w:rsidRDefault="00690CC6"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sidR="00245C04" w:rsidRPr="00245C04">
        <w:rPr>
          <w:rFonts w:asciiTheme="minorHAnsi" w:hAnsiTheme="minorHAnsi" w:cstheme="minorHAnsi"/>
          <w:color w:val="auto"/>
          <w:sz w:val="22"/>
          <w:szCs w:val="22"/>
        </w:rPr>
        <w:t xml:space="preserve"> termín pro talentové zkoušky v 1. kole přijímacího řízení do oborů vzdělání v konzervatoři je stanoven v pracovních dnech </w:t>
      </w:r>
      <w:r w:rsidR="00245C04" w:rsidRPr="00245C04">
        <w:rPr>
          <w:rFonts w:asciiTheme="minorHAnsi" w:hAnsiTheme="minorHAnsi" w:cstheme="minorHAnsi"/>
          <w:b/>
          <w:bCs/>
          <w:color w:val="auto"/>
          <w:sz w:val="22"/>
          <w:szCs w:val="22"/>
        </w:rPr>
        <w:t>od 15. do 31. ledna 2020</w:t>
      </w:r>
      <w:r w:rsidR="00245C04" w:rsidRPr="00245C04">
        <w:rPr>
          <w:rFonts w:asciiTheme="minorHAnsi" w:hAnsiTheme="minorHAnsi" w:cstheme="minorHAnsi"/>
          <w:color w:val="auto"/>
          <w:sz w:val="22"/>
          <w:szCs w:val="22"/>
        </w:rPr>
        <w:t xml:space="preserve">; </w:t>
      </w:r>
    </w:p>
    <w:p w:rsidR="00245C04" w:rsidRPr="00245C04" w:rsidRDefault="00690CC6"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sidR="00245C04" w:rsidRPr="00245C04">
        <w:rPr>
          <w:rFonts w:asciiTheme="minorHAnsi" w:hAnsiTheme="minorHAnsi" w:cstheme="minorHAnsi"/>
          <w:color w:val="auto"/>
          <w:sz w:val="22"/>
          <w:szCs w:val="22"/>
        </w:rPr>
        <w:t xml:space="preserve"> termín pro školní přijímací zkoušky </w:t>
      </w:r>
      <w:r w:rsidR="00245C04" w:rsidRPr="00245C04">
        <w:rPr>
          <w:rFonts w:asciiTheme="minorHAnsi" w:hAnsiTheme="minorHAnsi" w:cstheme="minorHAnsi"/>
          <w:b/>
          <w:bCs/>
          <w:color w:val="auto"/>
          <w:sz w:val="22"/>
          <w:szCs w:val="22"/>
        </w:rPr>
        <w:t xml:space="preserve">v oborech vzdělání bez talentové zkoušky a bez maturitní zkoušky </w:t>
      </w:r>
      <w:r w:rsidR="00245C04" w:rsidRPr="00245C04">
        <w:rPr>
          <w:rFonts w:asciiTheme="minorHAnsi" w:hAnsiTheme="minorHAnsi" w:cstheme="minorHAnsi"/>
          <w:color w:val="auto"/>
          <w:sz w:val="22"/>
          <w:szCs w:val="22"/>
        </w:rPr>
        <w:t xml:space="preserve">v 1. kole přijímacího řízení je stanoven v pracovních dnech v období </w:t>
      </w:r>
      <w:r w:rsidR="00245C04" w:rsidRPr="00245C04">
        <w:rPr>
          <w:rFonts w:asciiTheme="minorHAnsi" w:hAnsiTheme="minorHAnsi" w:cstheme="minorHAnsi"/>
          <w:b/>
          <w:bCs/>
          <w:color w:val="auto"/>
          <w:sz w:val="22"/>
          <w:szCs w:val="22"/>
        </w:rPr>
        <w:t>od 22. do 30. dubna 2020</w:t>
      </w:r>
      <w:r w:rsidR="00245C04" w:rsidRPr="00245C04">
        <w:rPr>
          <w:rFonts w:asciiTheme="minorHAnsi" w:hAnsiTheme="minorHAnsi" w:cstheme="minorHAnsi"/>
          <w:color w:val="auto"/>
          <w:sz w:val="22"/>
          <w:szCs w:val="22"/>
        </w:rPr>
        <w:t xml:space="preserve">; </w:t>
      </w:r>
    </w:p>
    <w:p w:rsidR="00245C04" w:rsidRPr="00245C04" w:rsidRDefault="00690CC6"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sidR="00245C04" w:rsidRPr="00245C04">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 xml:space="preserve">přijímací zkoušky (jednotné i školní) do maturitních oborů vzdělání bez talentové zkoušky </w:t>
      </w:r>
      <w:r w:rsidR="00245C04" w:rsidRPr="00245C04">
        <w:rPr>
          <w:rFonts w:asciiTheme="minorHAnsi" w:hAnsiTheme="minorHAnsi" w:cstheme="minorHAnsi"/>
          <w:color w:val="auto"/>
          <w:sz w:val="22"/>
          <w:szCs w:val="22"/>
        </w:rPr>
        <w:t xml:space="preserve">v 1. kole přijímacího řízení se konají v pracovních dnech v období </w:t>
      </w:r>
      <w:r w:rsidR="00245C04" w:rsidRPr="00245C04">
        <w:rPr>
          <w:rFonts w:asciiTheme="minorHAnsi" w:hAnsiTheme="minorHAnsi" w:cstheme="minorHAnsi"/>
          <w:b/>
          <w:bCs/>
          <w:color w:val="auto"/>
          <w:sz w:val="22"/>
          <w:szCs w:val="22"/>
        </w:rPr>
        <w:t xml:space="preserve">od 12. do 28. dubna 2020; </w:t>
      </w:r>
      <w:r w:rsidR="00245C04" w:rsidRPr="00245C04">
        <w:rPr>
          <w:rFonts w:asciiTheme="minorHAnsi" w:hAnsiTheme="minorHAnsi" w:cstheme="minorHAnsi"/>
          <w:color w:val="auto"/>
          <w:sz w:val="22"/>
          <w:szCs w:val="22"/>
        </w:rPr>
        <w:t xml:space="preserve">v tomto termínu se rovněž koná jednotná zkouška do oboru vzdělání Gymnázium se sportovní přípravou. </w:t>
      </w:r>
    </w:p>
    <w:p w:rsidR="00245C04" w:rsidRPr="00245C04" w:rsidRDefault="00245C04"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lastRenderedPageBreak/>
        <w:t xml:space="preserve">Povinné jednotné zkoušky se konají v oborech vzdělání s maturitní zkouškou (s výjimkou oborů zkráceného studia a oborů vzdělání, u nichž je jako součást přijímacího řízení stanovena RVP talentová zkouška), a to pro všechny formy vzdělávání. </w:t>
      </w:r>
    </w:p>
    <w:p w:rsidR="00690CC6" w:rsidRDefault="00690CC6"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Jednotná zkouška </w:t>
      </w:r>
      <w:r w:rsidRPr="00245C04">
        <w:rPr>
          <w:rFonts w:asciiTheme="minorHAnsi" w:hAnsiTheme="minorHAnsi" w:cstheme="minorHAnsi"/>
          <w:color w:val="auto"/>
          <w:sz w:val="22"/>
          <w:szCs w:val="22"/>
        </w:rPr>
        <w:t xml:space="preserve">se koná v dotčených maturitních oborech vzdělání podle § 60c odst. 1 školského zákona v 1. kole přijímacího řízení </w:t>
      </w:r>
      <w:r w:rsidRPr="00245C04">
        <w:rPr>
          <w:rFonts w:asciiTheme="minorHAnsi" w:hAnsiTheme="minorHAnsi" w:cstheme="minorHAnsi"/>
          <w:b/>
          <w:bCs/>
          <w:color w:val="auto"/>
          <w:sz w:val="22"/>
          <w:szCs w:val="22"/>
        </w:rPr>
        <w:t xml:space="preserve">ve dvou termínech, které stanoví MŠMT do 30. září 2019 </w:t>
      </w:r>
      <w:r w:rsidRPr="00245C04">
        <w:rPr>
          <w:rFonts w:asciiTheme="minorHAnsi" w:hAnsiTheme="minorHAnsi" w:cstheme="minorHAnsi"/>
          <w:color w:val="auto"/>
          <w:sz w:val="22"/>
          <w:szCs w:val="22"/>
        </w:rPr>
        <w:t xml:space="preserve">a zveřejní je způsobem umožňujícím dálkový přístup. </w:t>
      </w:r>
    </w:p>
    <w:p w:rsidR="00690CC6" w:rsidRDefault="00690CC6" w:rsidP="00245C04">
      <w:pPr>
        <w:pStyle w:val="Default"/>
        <w:rPr>
          <w:rFonts w:asciiTheme="minorHAnsi" w:hAnsiTheme="minorHAnsi" w:cstheme="minorHAnsi"/>
          <w:color w:val="auto"/>
          <w:sz w:val="22"/>
          <w:szCs w:val="22"/>
        </w:rPr>
      </w:pPr>
    </w:p>
    <w:p w:rsidR="00245C04" w:rsidRPr="00245C04" w:rsidRDefault="00245C04" w:rsidP="00690CC6">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Jednotné testy jsou vyhodnoceny centrálně Centrem pro zjišťování výsledků vzdělávání (dále jen „Centrum“) a zaslány školám, a to nejpozději </w:t>
      </w:r>
      <w:r w:rsidRPr="00245C04">
        <w:rPr>
          <w:rFonts w:asciiTheme="minorHAnsi" w:hAnsiTheme="minorHAnsi" w:cstheme="minorHAnsi"/>
          <w:b/>
          <w:bCs/>
          <w:color w:val="auto"/>
          <w:sz w:val="22"/>
          <w:szCs w:val="22"/>
        </w:rPr>
        <w:t>28. dubna 2020</w:t>
      </w:r>
      <w:r w:rsidRPr="00245C04">
        <w:rPr>
          <w:rFonts w:asciiTheme="minorHAnsi" w:hAnsiTheme="minorHAnsi" w:cstheme="minorHAnsi"/>
          <w:color w:val="auto"/>
          <w:sz w:val="22"/>
          <w:szCs w:val="22"/>
        </w:rPr>
        <w:t xml:space="preserve">. </w:t>
      </w:r>
      <w:r w:rsidR="00690CC6">
        <w:rPr>
          <w:rFonts w:asciiTheme="minorHAnsi" w:hAnsiTheme="minorHAnsi" w:cstheme="minorHAnsi"/>
          <w:color w:val="auto"/>
          <w:sz w:val="22"/>
          <w:szCs w:val="22"/>
        </w:rPr>
        <w:t xml:space="preserve"> </w:t>
      </w:r>
    </w:p>
    <w:p w:rsidR="00245C04" w:rsidRPr="00245C04" w:rsidRDefault="00245C04" w:rsidP="00245C04">
      <w:pPr>
        <w:pStyle w:val="Default"/>
        <w:rPr>
          <w:rFonts w:asciiTheme="minorHAnsi" w:hAnsiTheme="minorHAnsi" w:cstheme="minorHAnsi"/>
          <w:color w:val="auto"/>
          <w:sz w:val="22"/>
          <w:szCs w:val="22"/>
        </w:rPr>
      </w:pPr>
    </w:p>
    <w:p w:rsidR="00245C04" w:rsidRPr="00245C04" w:rsidRDefault="00245C04" w:rsidP="00690CC6">
      <w:pPr>
        <w:pStyle w:val="Bezmezer"/>
        <w:rPr>
          <w:rFonts w:cstheme="minorHAnsi"/>
        </w:rPr>
      </w:pPr>
      <w:r w:rsidRPr="00690CC6">
        <w:t>Školy hodnocení jednotné zkoušky zapracují v celkovém hodnocení splnění kritérií přijímacího řízení uchazečem;</w:t>
      </w:r>
      <w:r w:rsidRPr="00245C04">
        <w:rPr>
          <w:rFonts w:cstheme="minorHAnsi"/>
        </w:rPr>
        <w:t xml:space="preserve"> hodnocení jednotné zkoušky se podílí na hodnocení uchazeče nejméně 60 % a v případě přijímacího řízení do oborů vzdělání Gymnázium se sportovní přípravou nejméně 40 %. </w:t>
      </w:r>
    </w:p>
    <w:p w:rsidR="00690CC6" w:rsidRDefault="00690CC6"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Vyhlášení výsledků přijímacího řízení </w:t>
      </w:r>
      <w:r w:rsidRPr="00245C04">
        <w:rPr>
          <w:rFonts w:asciiTheme="minorHAnsi" w:hAnsiTheme="minorHAnsi" w:cstheme="minorHAnsi"/>
          <w:color w:val="auto"/>
          <w:sz w:val="22"/>
          <w:szCs w:val="22"/>
        </w:rPr>
        <w:t xml:space="preserve">ke střednímu vzdělávání u přijatých uchazečů formou vydání seznamu přijatých uchazečů i zaslání písemného rozhodnutí jen nepřijatým uchazečům pro 1. kolo přijímacího řízení se u oborů vzdělání, u nichž je jako součást přijímací zkoušky stanovena RVP talentová zkouška, uskuteční v termínu od </w:t>
      </w:r>
      <w:r w:rsidRPr="00245C04">
        <w:rPr>
          <w:rFonts w:asciiTheme="minorHAnsi" w:hAnsiTheme="minorHAnsi" w:cstheme="minorHAnsi"/>
          <w:b/>
          <w:bCs/>
          <w:color w:val="auto"/>
          <w:sz w:val="22"/>
          <w:szCs w:val="22"/>
        </w:rPr>
        <w:t>5. do 15. února 2020</w:t>
      </w:r>
      <w:r w:rsidRPr="00245C04">
        <w:rPr>
          <w:rFonts w:asciiTheme="minorHAnsi" w:hAnsiTheme="minorHAnsi" w:cstheme="minorHAnsi"/>
          <w:color w:val="auto"/>
          <w:sz w:val="22"/>
          <w:szCs w:val="22"/>
        </w:rPr>
        <w:t xml:space="preserve">; u oborů bez talentové zkoušky a bez maturitní zkoušky se uskuteční v termínu od </w:t>
      </w:r>
      <w:r w:rsidRPr="00245C04">
        <w:rPr>
          <w:rFonts w:asciiTheme="minorHAnsi" w:hAnsiTheme="minorHAnsi" w:cstheme="minorHAnsi"/>
          <w:b/>
          <w:bCs/>
          <w:color w:val="auto"/>
          <w:sz w:val="22"/>
          <w:szCs w:val="22"/>
        </w:rPr>
        <w:t xml:space="preserve">22. do 30. dubna 2020, </w:t>
      </w:r>
      <w:r w:rsidRPr="00245C04">
        <w:rPr>
          <w:rFonts w:asciiTheme="minorHAnsi" w:hAnsiTheme="minorHAnsi" w:cstheme="minorHAnsi"/>
          <w:color w:val="auto"/>
          <w:sz w:val="22"/>
          <w:szCs w:val="22"/>
        </w:rPr>
        <w:t xml:space="preserve">resp. koná-li se školní přijímací zkouška </w:t>
      </w:r>
      <w:r w:rsidRPr="00245C04">
        <w:rPr>
          <w:rFonts w:asciiTheme="minorHAnsi" w:hAnsiTheme="minorHAnsi" w:cstheme="minorHAnsi"/>
          <w:b/>
          <w:bCs/>
          <w:color w:val="auto"/>
          <w:sz w:val="22"/>
          <w:szCs w:val="22"/>
        </w:rPr>
        <w:t xml:space="preserve">do dvou pracovních dnů </w:t>
      </w:r>
      <w:r w:rsidRPr="00245C04">
        <w:rPr>
          <w:rFonts w:asciiTheme="minorHAnsi" w:hAnsiTheme="minorHAnsi" w:cstheme="minorHAnsi"/>
          <w:color w:val="auto"/>
          <w:sz w:val="22"/>
          <w:szCs w:val="22"/>
        </w:rPr>
        <w:t xml:space="preserve">po konání této zkoušky; u oborů bez talentové zkoušky a s maturitní zkouškou se uskuteční </w:t>
      </w:r>
      <w:r w:rsidRPr="00245C04">
        <w:rPr>
          <w:rFonts w:asciiTheme="minorHAnsi" w:hAnsiTheme="minorHAnsi" w:cstheme="minorHAnsi"/>
          <w:b/>
          <w:bCs/>
          <w:color w:val="auto"/>
          <w:sz w:val="22"/>
          <w:szCs w:val="22"/>
        </w:rPr>
        <w:t xml:space="preserve">do dvou pracovních dnů </w:t>
      </w:r>
      <w:r w:rsidRPr="00245C04">
        <w:rPr>
          <w:rFonts w:asciiTheme="minorHAnsi" w:hAnsiTheme="minorHAnsi" w:cstheme="minorHAnsi"/>
          <w:color w:val="auto"/>
          <w:sz w:val="22"/>
          <w:szCs w:val="22"/>
        </w:rPr>
        <w:t xml:space="preserve">po zpřístupnění hodnocení uchazečů Centrem školám. </w:t>
      </w:r>
    </w:p>
    <w:p w:rsidR="00690CC6" w:rsidRDefault="00690CC6"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Po vyhlášení výsledků přijímacího řízení uchazeč potvrzuje svůj zájem o školu odevzdáním zápisového lístku nejpozději do 10 pracovních dnů ode dne oznámení rozhodnutí o přijetí (zápisový lístek nebude předkládat uchazeč, který se hlásí do jiné než denní formy vzdělávání, do nástavbového a zkráceného studia).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i/>
          <w:iCs/>
          <w:color w:val="auto"/>
          <w:sz w:val="22"/>
          <w:szCs w:val="22"/>
        </w:rPr>
        <w:t xml:space="preserve">Bližší informace poskytne oddělení všeobecného vzdělávání (tel. 234 811 755). </w:t>
      </w:r>
    </w:p>
    <w:p w:rsidR="00690CC6" w:rsidRDefault="00690CC6"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4.2 Termíny maturitních zkoušek </w:t>
      </w:r>
    </w:p>
    <w:p w:rsidR="00690CC6" w:rsidRDefault="00690CC6"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Maturitní zkouška ve školním roce 2019/2020 se koná podle ustanovení § 77 až § 82 školského zákona a podle ustanovení vyhlášky č. 177/2009 Sb., o bližších podmínkách ukončování vzdělávání ve středních školách maturitní zkouškou, ve znění pozdějších předpisů (dále jen „vyhláška č. 177/2009 Sb.“). </w:t>
      </w:r>
    </w:p>
    <w:p w:rsidR="00690CC6" w:rsidRDefault="00690CC6"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V jarním zkušebním období se maturitní zkoušky konají </w:t>
      </w:r>
      <w:r w:rsidRPr="00245C04">
        <w:rPr>
          <w:rFonts w:asciiTheme="minorHAnsi" w:hAnsiTheme="minorHAnsi" w:cstheme="minorHAnsi"/>
          <w:b/>
          <w:bCs/>
          <w:color w:val="auto"/>
          <w:sz w:val="22"/>
          <w:szCs w:val="22"/>
        </w:rPr>
        <w:t xml:space="preserve">od 2. května do 10. června 2020, </w:t>
      </w:r>
      <w:r w:rsidRPr="00245C04">
        <w:rPr>
          <w:rFonts w:asciiTheme="minorHAnsi" w:hAnsiTheme="minorHAnsi" w:cstheme="minorHAnsi"/>
          <w:color w:val="auto"/>
          <w:sz w:val="22"/>
          <w:szCs w:val="22"/>
        </w:rPr>
        <w:t xml:space="preserve">v podzimním zkušebním období pak </w:t>
      </w:r>
      <w:r w:rsidRPr="00245C04">
        <w:rPr>
          <w:rFonts w:asciiTheme="minorHAnsi" w:hAnsiTheme="minorHAnsi" w:cstheme="minorHAnsi"/>
          <w:b/>
          <w:bCs/>
          <w:color w:val="auto"/>
          <w:sz w:val="22"/>
          <w:szCs w:val="22"/>
        </w:rPr>
        <w:t xml:space="preserve">od 1. září do 20. září 2020. </w:t>
      </w:r>
    </w:p>
    <w:p w:rsidR="00690CC6" w:rsidRDefault="00690CC6"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V jarním zkušebním období se písemné práce společné části a písemné zkoušky a praktické zkoušky profilové části mohou konat i v dřívějším termínu, nejdříve však </w:t>
      </w:r>
      <w:r w:rsidRPr="00245C04">
        <w:rPr>
          <w:rFonts w:asciiTheme="minorHAnsi" w:hAnsiTheme="minorHAnsi" w:cstheme="minorHAnsi"/>
          <w:b/>
          <w:bCs/>
          <w:color w:val="auto"/>
          <w:sz w:val="22"/>
          <w:szCs w:val="22"/>
        </w:rPr>
        <w:t xml:space="preserve">1. dubna 2020. </w:t>
      </w:r>
      <w:r w:rsidRPr="00245C04">
        <w:rPr>
          <w:rFonts w:asciiTheme="minorHAnsi" w:hAnsiTheme="minorHAnsi" w:cstheme="minorHAnsi"/>
          <w:color w:val="auto"/>
          <w:sz w:val="22"/>
          <w:szCs w:val="22"/>
        </w:rPr>
        <w:t xml:space="preserve">V případech, kdy to povaha zkoušky vyžaduje, je možné konat praktickou zkoušku profilové části v jarním i podzimním zkušebním období i dříve. </w:t>
      </w:r>
    </w:p>
    <w:p w:rsidR="00690CC6" w:rsidRDefault="00690CC6"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Povinné i nepovinné </w:t>
      </w:r>
      <w:r w:rsidRPr="00245C04">
        <w:rPr>
          <w:rFonts w:asciiTheme="minorHAnsi" w:hAnsiTheme="minorHAnsi" w:cstheme="minorHAnsi"/>
          <w:b/>
          <w:bCs/>
          <w:color w:val="auto"/>
          <w:sz w:val="22"/>
          <w:szCs w:val="22"/>
        </w:rPr>
        <w:t xml:space="preserve">zkoušky společné části maturitní zkoušky, vyjma zkoušky z českého jazyka a literatury, </w:t>
      </w:r>
      <w:r w:rsidRPr="00245C04">
        <w:rPr>
          <w:rFonts w:asciiTheme="minorHAnsi" w:hAnsiTheme="minorHAnsi" w:cstheme="minorHAnsi"/>
          <w:color w:val="auto"/>
          <w:sz w:val="22"/>
          <w:szCs w:val="22"/>
        </w:rPr>
        <w:t xml:space="preserve">se konají podle schválených katalogů požadavků zkoušek společné části konaných po 1. lednu 2016. Zkouška z českého jazyka a literatury se koná podle katalogu schváleného pro maturitní zkoušku z českého jazyka a literatury konanou po 1. lednu 2018. Katalogy jsou zveřejněny zde: http://www.msmt.cz/file/33527 a na http://www.msmt.cz/vzdelavani/skolstvi-v-cr/statni-maturita/katalog-pozadavku-zkousek-spolecne-casti-maturitni-zkousky-z?highlightWords=katalog+po%C5%BEadavk%C5%AF+2017%2F2018. </w:t>
      </w:r>
    </w:p>
    <w:p w:rsidR="00690CC6" w:rsidRDefault="00690CC6"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Nabídku povinných a nepovinných zkoušek profilové části určí ředitel školy </w:t>
      </w:r>
      <w:r w:rsidRPr="00245C04">
        <w:rPr>
          <w:rFonts w:asciiTheme="minorHAnsi" w:hAnsiTheme="minorHAnsi" w:cstheme="minorHAnsi"/>
          <w:color w:val="auto"/>
          <w:sz w:val="22"/>
          <w:szCs w:val="22"/>
        </w:rPr>
        <w:t xml:space="preserve">podle rámcového a školního vzdělávacího programu, včetně formy a témat těchto zkoušek, a zveřejní toto své rozhodnutí na veřejně přístupném místě ve škole a současně též způsobem umožňujícím dálkový přístup, a to </w:t>
      </w:r>
      <w:r w:rsidRPr="00245C04">
        <w:rPr>
          <w:rFonts w:asciiTheme="minorHAnsi" w:hAnsiTheme="minorHAnsi" w:cstheme="minorHAnsi"/>
          <w:b/>
          <w:bCs/>
          <w:color w:val="auto"/>
          <w:sz w:val="22"/>
          <w:szCs w:val="22"/>
        </w:rPr>
        <w:t xml:space="preserve">nejpozději 7 měsíců před konáním první zkoušky profilové části maturitní zkoušky. </w:t>
      </w:r>
    </w:p>
    <w:p w:rsidR="00245C04" w:rsidRPr="00245C04" w:rsidRDefault="00245C04" w:rsidP="00690CC6">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Pokud se v profilové části maturitní zkoušky konají 3 povinné zkoušky, může ředitel školy stanovit, že za podmínek stanovených vyhláškou č. 177/2009 Sb. lze jednu povinnou zkoušku konanou z cizího jazyka nahradit výsledkem úspěšně vykonané standardizované zkoušky z tohoto cizího jazyka doložené jazykovým certifikátem. Na základě rozhodnutí ředitele školy lze jazykovým certifikátem také nahradit jednu nepovinnou zkoušku z cizího jazyka </w:t>
      </w:r>
      <w:r w:rsidRPr="00245C04">
        <w:rPr>
          <w:rFonts w:asciiTheme="minorHAnsi" w:hAnsiTheme="minorHAnsi" w:cstheme="minorHAnsi"/>
          <w:color w:val="auto"/>
          <w:sz w:val="22"/>
          <w:szCs w:val="22"/>
        </w:rPr>
        <w:lastRenderedPageBreak/>
        <w:t xml:space="preserve">profilové části. Informace o standardizovaných jazykových zkouškách určených k náhradě zkoušek z cizího jazyka profilové části pro jarní a podzimní zkušební období školního roku 2019/2020 </w:t>
      </w:r>
      <w:r w:rsidRPr="00245C04">
        <w:rPr>
          <w:rFonts w:asciiTheme="minorHAnsi" w:hAnsiTheme="minorHAnsi" w:cstheme="minorHAnsi"/>
          <w:b/>
          <w:bCs/>
          <w:color w:val="auto"/>
          <w:sz w:val="22"/>
          <w:szCs w:val="22"/>
        </w:rPr>
        <w:t>zveřejnilo MŠMT do 31. března 2019</w:t>
      </w:r>
      <w:r w:rsidRPr="00245C04">
        <w:rPr>
          <w:rFonts w:asciiTheme="minorHAnsi" w:hAnsiTheme="minorHAnsi" w:cstheme="minorHAnsi"/>
          <w:color w:val="auto"/>
          <w:sz w:val="22"/>
          <w:szCs w:val="22"/>
        </w:rPr>
        <w:t xml:space="preserve">. </w:t>
      </w:r>
    </w:p>
    <w:p w:rsidR="00690CC6" w:rsidRDefault="00690CC6"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Žáci se přihlašují k maturitní zkoušce, opravné zkoušce nebo náhradní zkoušce podáním přihlášky k maturitní zkoušce řediteli školy, a to </w:t>
      </w:r>
      <w:r w:rsidRPr="00245C04">
        <w:rPr>
          <w:rFonts w:asciiTheme="minorHAnsi" w:hAnsiTheme="minorHAnsi" w:cstheme="minorHAnsi"/>
          <w:b/>
          <w:bCs/>
          <w:color w:val="auto"/>
          <w:sz w:val="22"/>
          <w:szCs w:val="22"/>
        </w:rPr>
        <w:t xml:space="preserve">do 2. prosince 2019 </w:t>
      </w:r>
      <w:r w:rsidRPr="00245C04">
        <w:rPr>
          <w:rFonts w:asciiTheme="minorHAnsi" w:hAnsiTheme="minorHAnsi" w:cstheme="minorHAnsi"/>
          <w:color w:val="auto"/>
          <w:sz w:val="22"/>
          <w:szCs w:val="22"/>
        </w:rPr>
        <w:t xml:space="preserve">pro jarní zkušební období 2020 a </w:t>
      </w:r>
      <w:r w:rsidRPr="00245C04">
        <w:rPr>
          <w:rFonts w:asciiTheme="minorHAnsi" w:hAnsiTheme="minorHAnsi" w:cstheme="minorHAnsi"/>
          <w:b/>
          <w:bCs/>
          <w:color w:val="auto"/>
          <w:sz w:val="22"/>
          <w:szCs w:val="22"/>
        </w:rPr>
        <w:t xml:space="preserve">do 25. června 2020 </w:t>
      </w:r>
      <w:r w:rsidRPr="00245C04">
        <w:rPr>
          <w:rFonts w:asciiTheme="minorHAnsi" w:hAnsiTheme="minorHAnsi" w:cstheme="minorHAnsi"/>
          <w:color w:val="auto"/>
          <w:sz w:val="22"/>
          <w:szCs w:val="22"/>
        </w:rPr>
        <w:t xml:space="preserve">pro podzimní zkušební období 2020. </w:t>
      </w:r>
    </w:p>
    <w:p w:rsidR="00690CC6" w:rsidRDefault="00690CC6"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V jarním zkušebním období 2020 se žáci posledních ročníků oborů středního vzdělání s maturitní zkouškou budou moci v souladu s vyhlášením pokusného ověřování účastnit konání </w:t>
      </w:r>
      <w:r w:rsidRPr="00245C04">
        <w:rPr>
          <w:rFonts w:asciiTheme="minorHAnsi" w:hAnsiTheme="minorHAnsi" w:cstheme="minorHAnsi"/>
          <w:b/>
          <w:bCs/>
          <w:color w:val="auto"/>
          <w:sz w:val="22"/>
          <w:szCs w:val="22"/>
        </w:rPr>
        <w:t xml:space="preserve">výběrové zkoušky Matematika+. </w:t>
      </w:r>
      <w:r w:rsidRPr="00245C04">
        <w:rPr>
          <w:rFonts w:asciiTheme="minorHAnsi" w:hAnsiTheme="minorHAnsi" w:cstheme="minorHAnsi"/>
          <w:color w:val="auto"/>
          <w:sz w:val="22"/>
          <w:szCs w:val="22"/>
        </w:rPr>
        <w:t xml:space="preserve">Zkouška je určena žákům, kteří zároveň podají přihlášku k maturitní zkoušce v souladu s § 4 odst. 1 písm. a) vyhlášky č. 177/2009 Sb. Ke zkoušce Matematika+ se budou žáci moci přihlašovat v termínu </w:t>
      </w:r>
      <w:r w:rsidRPr="00245C04">
        <w:rPr>
          <w:rFonts w:asciiTheme="minorHAnsi" w:hAnsiTheme="minorHAnsi" w:cstheme="minorHAnsi"/>
          <w:b/>
          <w:bCs/>
          <w:color w:val="auto"/>
          <w:sz w:val="22"/>
          <w:szCs w:val="22"/>
        </w:rPr>
        <w:t xml:space="preserve">od 2. ledna do 15. ledna 2020 prostřednictvím elektronického formuláře </w:t>
      </w:r>
      <w:r w:rsidRPr="00245C04">
        <w:rPr>
          <w:rFonts w:asciiTheme="minorHAnsi" w:hAnsiTheme="minorHAnsi" w:cstheme="minorHAnsi"/>
          <w:color w:val="auto"/>
          <w:sz w:val="22"/>
          <w:szCs w:val="22"/>
        </w:rPr>
        <w:t xml:space="preserve">umístěného na portálu https://vpz.cermat.cz. </w:t>
      </w:r>
    </w:p>
    <w:p w:rsidR="00690CC6" w:rsidRDefault="00690CC6"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Předsedy zkušebních maturitních komisí jmenuje příslušný krajský úřad </w:t>
      </w:r>
      <w:r w:rsidRPr="00245C04">
        <w:rPr>
          <w:rFonts w:asciiTheme="minorHAnsi" w:hAnsiTheme="minorHAnsi" w:cstheme="minorHAnsi"/>
          <w:b/>
          <w:bCs/>
          <w:color w:val="auto"/>
          <w:sz w:val="22"/>
          <w:szCs w:val="22"/>
        </w:rPr>
        <w:t xml:space="preserve">do 28. února 2020, </w:t>
      </w:r>
      <w:r w:rsidRPr="00245C04">
        <w:rPr>
          <w:rFonts w:asciiTheme="minorHAnsi" w:hAnsiTheme="minorHAnsi" w:cstheme="minorHAnsi"/>
          <w:color w:val="auto"/>
          <w:sz w:val="22"/>
          <w:szCs w:val="22"/>
        </w:rPr>
        <w:t xml:space="preserve">jmenování je platné pro daný kalendářní rok. Místopředsedy a další členy zkušebních komisí jmenuje ředitel školy </w:t>
      </w:r>
      <w:r w:rsidRPr="00245C04">
        <w:rPr>
          <w:rFonts w:asciiTheme="minorHAnsi" w:hAnsiTheme="minorHAnsi" w:cstheme="minorHAnsi"/>
          <w:b/>
          <w:bCs/>
          <w:color w:val="auto"/>
          <w:sz w:val="22"/>
          <w:szCs w:val="22"/>
        </w:rPr>
        <w:t xml:space="preserve">do 31. března 2020 </w:t>
      </w:r>
      <w:r w:rsidRPr="00245C04">
        <w:rPr>
          <w:rFonts w:asciiTheme="minorHAnsi" w:hAnsiTheme="minorHAnsi" w:cstheme="minorHAnsi"/>
          <w:color w:val="auto"/>
          <w:sz w:val="22"/>
          <w:szCs w:val="22"/>
        </w:rPr>
        <w:t xml:space="preserve">pro jarní zkušební období a </w:t>
      </w:r>
      <w:r w:rsidRPr="00245C04">
        <w:rPr>
          <w:rFonts w:asciiTheme="minorHAnsi" w:hAnsiTheme="minorHAnsi" w:cstheme="minorHAnsi"/>
          <w:b/>
          <w:bCs/>
          <w:color w:val="auto"/>
          <w:sz w:val="22"/>
          <w:szCs w:val="22"/>
        </w:rPr>
        <w:t xml:space="preserve">do 30. června 2020 </w:t>
      </w:r>
      <w:r w:rsidRPr="00245C04">
        <w:rPr>
          <w:rFonts w:asciiTheme="minorHAnsi" w:hAnsiTheme="minorHAnsi" w:cstheme="minorHAnsi"/>
          <w:color w:val="auto"/>
          <w:sz w:val="22"/>
          <w:szCs w:val="22"/>
        </w:rPr>
        <w:t xml:space="preserve">pro podzimní zkušební období. </w:t>
      </w:r>
    </w:p>
    <w:p w:rsidR="00690CC6" w:rsidRDefault="00690CC6"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Centrum jmenuje školního maturitního komisaře pro danou školu, pro jarní zkušební období </w:t>
      </w:r>
      <w:r w:rsidRPr="00245C04">
        <w:rPr>
          <w:rFonts w:asciiTheme="minorHAnsi" w:hAnsiTheme="minorHAnsi" w:cstheme="minorHAnsi"/>
          <w:b/>
          <w:bCs/>
          <w:color w:val="auto"/>
          <w:sz w:val="22"/>
          <w:szCs w:val="22"/>
        </w:rPr>
        <w:t xml:space="preserve">do 28. února 2020 </w:t>
      </w:r>
      <w:r w:rsidRPr="00245C04">
        <w:rPr>
          <w:rFonts w:asciiTheme="minorHAnsi" w:hAnsiTheme="minorHAnsi" w:cstheme="minorHAnsi"/>
          <w:color w:val="auto"/>
          <w:sz w:val="22"/>
          <w:szCs w:val="22"/>
        </w:rPr>
        <w:t xml:space="preserve">a pro podzimní zkušební období </w:t>
      </w:r>
      <w:r w:rsidRPr="00245C04">
        <w:rPr>
          <w:rFonts w:asciiTheme="minorHAnsi" w:hAnsiTheme="minorHAnsi" w:cstheme="minorHAnsi"/>
          <w:b/>
          <w:bCs/>
          <w:color w:val="auto"/>
          <w:sz w:val="22"/>
          <w:szCs w:val="22"/>
        </w:rPr>
        <w:t xml:space="preserve">do 30. června 2020. </w:t>
      </w:r>
    </w:p>
    <w:p w:rsidR="00690CC6" w:rsidRDefault="00690CC6"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Jarní zkušební období </w:t>
      </w:r>
    </w:p>
    <w:p w:rsidR="00690CC6" w:rsidRDefault="00690CC6" w:rsidP="00245C04">
      <w:pPr>
        <w:pStyle w:val="Default"/>
        <w:rPr>
          <w:rFonts w:asciiTheme="minorHAnsi" w:hAnsiTheme="minorHAnsi" w:cstheme="minorHAnsi"/>
          <w:b/>
          <w:bCs/>
          <w:i/>
          <w:i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i/>
          <w:iCs/>
          <w:color w:val="auto"/>
          <w:sz w:val="22"/>
          <w:szCs w:val="22"/>
        </w:rPr>
        <w:t xml:space="preserve">Společná část maturitní zkoušky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Didaktické testy a písemné práce společné části se konají v pracovní dny v období </w:t>
      </w:r>
      <w:r w:rsidRPr="00245C04">
        <w:rPr>
          <w:rFonts w:asciiTheme="minorHAnsi" w:hAnsiTheme="minorHAnsi" w:cstheme="minorHAnsi"/>
          <w:b/>
          <w:bCs/>
          <w:color w:val="auto"/>
          <w:sz w:val="22"/>
          <w:szCs w:val="22"/>
        </w:rPr>
        <w:t xml:space="preserve">od 2. května do 15. května 2020. </w:t>
      </w:r>
      <w:r w:rsidRPr="00245C04">
        <w:rPr>
          <w:rFonts w:asciiTheme="minorHAnsi" w:hAnsiTheme="minorHAnsi" w:cstheme="minorHAnsi"/>
          <w:color w:val="auto"/>
          <w:sz w:val="22"/>
          <w:szCs w:val="22"/>
        </w:rPr>
        <w:t xml:space="preserve">Písemné práce je možné konat i v dřívějším termínu, nejdříve však </w:t>
      </w:r>
      <w:r w:rsidRPr="00245C04">
        <w:rPr>
          <w:rFonts w:asciiTheme="minorHAnsi" w:hAnsiTheme="minorHAnsi" w:cstheme="minorHAnsi"/>
          <w:b/>
          <w:bCs/>
          <w:color w:val="auto"/>
          <w:sz w:val="22"/>
          <w:szCs w:val="22"/>
        </w:rPr>
        <w:t>1. dubna 2020</w:t>
      </w:r>
      <w:r w:rsidRPr="00245C04">
        <w:rPr>
          <w:rFonts w:asciiTheme="minorHAnsi" w:hAnsiTheme="minorHAnsi" w:cstheme="minorHAnsi"/>
          <w:color w:val="auto"/>
          <w:sz w:val="22"/>
          <w:szCs w:val="22"/>
        </w:rPr>
        <w:t xml:space="preserve">. Konkrétní termíny konání didaktických testů a písemných prací určí MŠMT nejpozději </w:t>
      </w:r>
      <w:r w:rsidRPr="00245C04">
        <w:rPr>
          <w:rFonts w:asciiTheme="minorHAnsi" w:hAnsiTheme="minorHAnsi" w:cstheme="minorHAnsi"/>
          <w:b/>
          <w:bCs/>
          <w:color w:val="auto"/>
          <w:sz w:val="22"/>
          <w:szCs w:val="22"/>
        </w:rPr>
        <w:t xml:space="preserve">30. srpna 2019 </w:t>
      </w:r>
      <w:r w:rsidRPr="00245C04">
        <w:rPr>
          <w:rFonts w:asciiTheme="minorHAnsi" w:hAnsiTheme="minorHAnsi" w:cstheme="minorHAnsi"/>
          <w:color w:val="auto"/>
          <w:sz w:val="22"/>
          <w:szCs w:val="22"/>
        </w:rPr>
        <w:t xml:space="preserve">a jednotné zkušební schéma pro jejich konání nejpozději </w:t>
      </w:r>
      <w:r w:rsidRPr="00245C04">
        <w:rPr>
          <w:rFonts w:asciiTheme="minorHAnsi" w:hAnsiTheme="minorHAnsi" w:cstheme="minorHAnsi"/>
          <w:b/>
          <w:bCs/>
          <w:color w:val="auto"/>
          <w:sz w:val="22"/>
          <w:szCs w:val="22"/>
        </w:rPr>
        <w:t xml:space="preserve">do 15. ledna 2020; </w:t>
      </w:r>
      <w:r w:rsidRPr="00245C04">
        <w:rPr>
          <w:rFonts w:asciiTheme="minorHAnsi" w:hAnsiTheme="minorHAnsi" w:cstheme="minorHAnsi"/>
          <w:color w:val="auto"/>
          <w:sz w:val="22"/>
          <w:szCs w:val="22"/>
        </w:rPr>
        <w:t xml:space="preserve">tyto údaje zveřejní MŠMT způsobem umožňujícím dálkový přístup. </w:t>
      </w:r>
    </w:p>
    <w:p w:rsidR="00690CC6" w:rsidRDefault="00690CC6"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Ústní zkoušky společné části se konají v období </w:t>
      </w:r>
      <w:r w:rsidRPr="00245C04">
        <w:rPr>
          <w:rFonts w:asciiTheme="minorHAnsi" w:hAnsiTheme="minorHAnsi" w:cstheme="minorHAnsi"/>
          <w:b/>
          <w:bCs/>
          <w:color w:val="auto"/>
          <w:sz w:val="22"/>
          <w:szCs w:val="22"/>
        </w:rPr>
        <w:t xml:space="preserve">od 16. května do 10. června 2020. </w:t>
      </w:r>
      <w:r w:rsidRPr="00245C04">
        <w:rPr>
          <w:rFonts w:asciiTheme="minorHAnsi" w:hAnsiTheme="minorHAnsi" w:cstheme="minorHAnsi"/>
          <w:color w:val="auto"/>
          <w:sz w:val="22"/>
          <w:szCs w:val="22"/>
        </w:rPr>
        <w:t xml:space="preserve">Konkrétní termíny ústních zkoušek společné části stanoví ředitel školy </w:t>
      </w:r>
      <w:r w:rsidRPr="00245C04">
        <w:rPr>
          <w:rFonts w:asciiTheme="minorHAnsi" w:hAnsiTheme="minorHAnsi" w:cstheme="minorHAnsi"/>
          <w:b/>
          <w:bCs/>
          <w:color w:val="auto"/>
          <w:sz w:val="22"/>
          <w:szCs w:val="22"/>
        </w:rPr>
        <w:t xml:space="preserve">nejpozději dva měsíce před jejich konáním. </w:t>
      </w:r>
    </w:p>
    <w:p w:rsidR="00690CC6" w:rsidRDefault="00690CC6"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Výsledky didaktických testů společné části maturitní zkoušky zpřístupní Centrum ředitelům škol prostřednictvím informačního systému Centra </w:t>
      </w:r>
      <w:r w:rsidRPr="00245C04">
        <w:rPr>
          <w:rFonts w:asciiTheme="minorHAnsi" w:hAnsiTheme="minorHAnsi" w:cstheme="minorHAnsi"/>
          <w:b/>
          <w:bCs/>
          <w:color w:val="auto"/>
          <w:sz w:val="22"/>
          <w:szCs w:val="22"/>
        </w:rPr>
        <w:t xml:space="preserve">do 15. května 2020. </w:t>
      </w:r>
      <w:r w:rsidRPr="00245C04">
        <w:rPr>
          <w:rFonts w:asciiTheme="minorHAnsi" w:hAnsiTheme="minorHAnsi" w:cstheme="minorHAnsi"/>
          <w:color w:val="auto"/>
          <w:sz w:val="22"/>
          <w:szCs w:val="22"/>
        </w:rPr>
        <w:t xml:space="preserve">Nejpozději následující pracovní den po zpřístupnění výsledků je ředitel školy zpřístupní žákům. </w:t>
      </w:r>
    </w:p>
    <w:p w:rsidR="00690CC6" w:rsidRDefault="00690CC6"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Způsob hodnocení písemných prací z českého jazyka a literatury a z cizího jazyka a zpřístupnění výsledků hodnocení Centrem se uskuteční v souladu s příslušnými platnými ustanoveními školského zákona a vyhlášky č. 177/2009 Sb. Ředitel školy bez zbytečného odkladu oznámí výsledky písemných prací žákům. </w:t>
      </w:r>
    </w:p>
    <w:p w:rsidR="00690CC6" w:rsidRDefault="00690CC6" w:rsidP="00245C04">
      <w:pPr>
        <w:pStyle w:val="Default"/>
        <w:rPr>
          <w:rFonts w:asciiTheme="minorHAnsi" w:hAnsiTheme="minorHAnsi" w:cstheme="minorHAnsi"/>
          <w:b/>
          <w:bCs/>
          <w:i/>
          <w:i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i/>
          <w:iCs/>
          <w:color w:val="auto"/>
          <w:sz w:val="22"/>
          <w:szCs w:val="22"/>
        </w:rPr>
        <w:t xml:space="preserve">Profilová část maturitní zkoušky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Zkoušky profilové části konané před zkušební maturitní komisí (tj. ústní zkoušky a obhajoby maturitních prací) se konají v období </w:t>
      </w:r>
      <w:r w:rsidRPr="00245C04">
        <w:rPr>
          <w:rFonts w:asciiTheme="minorHAnsi" w:hAnsiTheme="minorHAnsi" w:cstheme="minorHAnsi"/>
          <w:b/>
          <w:bCs/>
          <w:color w:val="auto"/>
          <w:sz w:val="22"/>
          <w:szCs w:val="22"/>
        </w:rPr>
        <w:t xml:space="preserve">od 16. května do 10. června 2020. </w:t>
      </w:r>
    </w:p>
    <w:p w:rsidR="00245C04" w:rsidRPr="00245C04" w:rsidRDefault="00245C04" w:rsidP="00690CC6">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Písemné zkoušky a praktické zkoušky profilové části se konají </w:t>
      </w:r>
      <w:r w:rsidRPr="00245C04">
        <w:rPr>
          <w:rFonts w:asciiTheme="minorHAnsi" w:hAnsiTheme="minorHAnsi" w:cstheme="minorHAnsi"/>
          <w:b/>
          <w:bCs/>
          <w:color w:val="auto"/>
          <w:sz w:val="22"/>
          <w:szCs w:val="22"/>
        </w:rPr>
        <w:t xml:space="preserve">od 1. dubna 2020, </w:t>
      </w:r>
      <w:r w:rsidRPr="00245C04">
        <w:rPr>
          <w:rFonts w:asciiTheme="minorHAnsi" w:hAnsiTheme="minorHAnsi" w:cstheme="minorHAnsi"/>
          <w:color w:val="auto"/>
          <w:sz w:val="22"/>
          <w:szCs w:val="22"/>
        </w:rPr>
        <w:t xml:space="preserve">praktické </w:t>
      </w:r>
      <w:proofErr w:type="gramStart"/>
      <w:r w:rsidRPr="00245C04">
        <w:rPr>
          <w:rFonts w:asciiTheme="minorHAnsi" w:hAnsiTheme="minorHAnsi" w:cstheme="minorHAnsi"/>
          <w:color w:val="auto"/>
          <w:sz w:val="22"/>
          <w:szCs w:val="22"/>
        </w:rPr>
        <w:t>zkoušky</w:t>
      </w:r>
      <w:proofErr w:type="gramEnd"/>
      <w:r w:rsidRPr="00245C04">
        <w:rPr>
          <w:rFonts w:asciiTheme="minorHAnsi" w:hAnsiTheme="minorHAnsi" w:cstheme="minorHAnsi"/>
          <w:color w:val="auto"/>
          <w:sz w:val="22"/>
          <w:szCs w:val="22"/>
        </w:rPr>
        <w:t xml:space="preserve"> popř. i dříve. Konkrétní termíny zkoušek stanoví ředitel školy </w:t>
      </w:r>
      <w:r w:rsidRPr="00245C04">
        <w:rPr>
          <w:rFonts w:asciiTheme="minorHAnsi" w:hAnsiTheme="minorHAnsi" w:cstheme="minorHAnsi"/>
          <w:b/>
          <w:bCs/>
          <w:color w:val="auto"/>
          <w:sz w:val="22"/>
          <w:szCs w:val="22"/>
        </w:rPr>
        <w:t xml:space="preserve">nejpozději dva měsíce před jejich konáním, </w:t>
      </w:r>
      <w:r w:rsidRPr="00245C04">
        <w:rPr>
          <w:rFonts w:asciiTheme="minorHAnsi" w:hAnsiTheme="minorHAnsi" w:cstheme="minorHAnsi"/>
          <w:color w:val="auto"/>
          <w:sz w:val="22"/>
          <w:szCs w:val="22"/>
        </w:rPr>
        <w:t xml:space="preserve">a to tak, aby se nepřekrývaly s jednotným zkušebním schématem společné části. </w:t>
      </w:r>
    </w:p>
    <w:p w:rsidR="00690CC6" w:rsidRDefault="00690CC6" w:rsidP="00245C04">
      <w:pPr>
        <w:pStyle w:val="Default"/>
        <w:rPr>
          <w:rFonts w:asciiTheme="minorHAnsi" w:hAnsiTheme="minorHAnsi" w:cstheme="minorHAnsi"/>
          <w:b/>
          <w:bCs/>
          <w:i/>
          <w:i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i/>
          <w:iCs/>
          <w:color w:val="auto"/>
          <w:sz w:val="22"/>
          <w:szCs w:val="22"/>
        </w:rPr>
        <w:t xml:space="preserve">Celkové hodnocení maturitní zkoušky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Centrum zpřístupní řediteli školy výsledky celkového hodnocení žáků nejpozději </w:t>
      </w:r>
      <w:r w:rsidRPr="00245C04">
        <w:rPr>
          <w:rFonts w:asciiTheme="minorHAnsi" w:hAnsiTheme="minorHAnsi" w:cstheme="minorHAnsi"/>
          <w:b/>
          <w:bCs/>
          <w:color w:val="auto"/>
          <w:sz w:val="22"/>
          <w:szCs w:val="22"/>
        </w:rPr>
        <w:t xml:space="preserve">do dvou pracovních dnů </w:t>
      </w:r>
      <w:r w:rsidRPr="00245C04">
        <w:rPr>
          <w:rFonts w:asciiTheme="minorHAnsi" w:hAnsiTheme="minorHAnsi" w:cstheme="minorHAnsi"/>
          <w:color w:val="auto"/>
          <w:sz w:val="22"/>
          <w:szCs w:val="22"/>
        </w:rPr>
        <w:t xml:space="preserve">od shromáždění výsledků maturitní zkoušky za jednotlivou třídu prostřednictvím informačního systému Centra. Ředitel školy poté bez zbytečného odkladu vydá žákovi, který vykonal úspěšně obě části maturitní zkoušky, vysvědčení o maturitní zkoušce. Centrum zpřístupní řediteli školy protokol o výsledcích společné části maturitní zkoušky žáka prostřednictvím informačního systému nejpozději </w:t>
      </w:r>
      <w:r w:rsidRPr="00245C04">
        <w:rPr>
          <w:rFonts w:asciiTheme="minorHAnsi" w:hAnsiTheme="minorHAnsi" w:cstheme="minorHAnsi"/>
          <w:b/>
          <w:bCs/>
          <w:color w:val="auto"/>
          <w:sz w:val="22"/>
          <w:szCs w:val="22"/>
        </w:rPr>
        <w:t xml:space="preserve">do 15. června 2020. </w:t>
      </w:r>
    </w:p>
    <w:p w:rsidR="00690CC6" w:rsidRDefault="00690CC6"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Podzimní zkušební období </w:t>
      </w:r>
    </w:p>
    <w:p w:rsidR="00690CC6" w:rsidRDefault="00690CC6" w:rsidP="00245C04">
      <w:pPr>
        <w:pStyle w:val="Default"/>
        <w:rPr>
          <w:rFonts w:asciiTheme="minorHAnsi" w:hAnsiTheme="minorHAnsi" w:cstheme="minorHAnsi"/>
          <w:b/>
          <w:bCs/>
          <w:i/>
          <w:i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i/>
          <w:iCs/>
          <w:color w:val="auto"/>
          <w:sz w:val="22"/>
          <w:szCs w:val="22"/>
        </w:rPr>
        <w:t xml:space="preserve">Společná část maturitní zkoušky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lastRenderedPageBreak/>
        <w:t xml:space="preserve">Didaktické testy a písemné práce společné části se konají ve spádových školách v pracovní dny v období </w:t>
      </w:r>
      <w:r w:rsidRPr="00245C04">
        <w:rPr>
          <w:rFonts w:asciiTheme="minorHAnsi" w:hAnsiTheme="minorHAnsi" w:cstheme="minorHAnsi"/>
          <w:b/>
          <w:bCs/>
          <w:color w:val="auto"/>
          <w:sz w:val="22"/>
          <w:szCs w:val="22"/>
        </w:rPr>
        <w:t xml:space="preserve">od 1. září do 10. září 2020. </w:t>
      </w:r>
      <w:r w:rsidRPr="00245C04">
        <w:rPr>
          <w:rFonts w:asciiTheme="minorHAnsi" w:hAnsiTheme="minorHAnsi" w:cstheme="minorHAnsi"/>
          <w:color w:val="auto"/>
          <w:sz w:val="22"/>
          <w:szCs w:val="22"/>
        </w:rPr>
        <w:t xml:space="preserve">Konkrétní termíny konání didaktických testů a písemných prací určí MŠMT nejpozději </w:t>
      </w:r>
      <w:r w:rsidRPr="00245C04">
        <w:rPr>
          <w:rFonts w:asciiTheme="minorHAnsi" w:hAnsiTheme="minorHAnsi" w:cstheme="minorHAnsi"/>
          <w:b/>
          <w:bCs/>
          <w:color w:val="auto"/>
          <w:sz w:val="22"/>
          <w:szCs w:val="22"/>
        </w:rPr>
        <w:t xml:space="preserve">do 31. ledna 2020 </w:t>
      </w:r>
      <w:r w:rsidRPr="00245C04">
        <w:rPr>
          <w:rFonts w:asciiTheme="minorHAnsi" w:hAnsiTheme="minorHAnsi" w:cstheme="minorHAnsi"/>
          <w:color w:val="auto"/>
          <w:sz w:val="22"/>
          <w:szCs w:val="22"/>
        </w:rPr>
        <w:t xml:space="preserve">a jednotné zkušební schéma pro jejich konání </w:t>
      </w:r>
      <w:r w:rsidRPr="00245C04">
        <w:rPr>
          <w:rFonts w:asciiTheme="minorHAnsi" w:hAnsiTheme="minorHAnsi" w:cstheme="minorHAnsi"/>
          <w:b/>
          <w:bCs/>
          <w:color w:val="auto"/>
          <w:sz w:val="22"/>
          <w:szCs w:val="22"/>
        </w:rPr>
        <w:t xml:space="preserve">do 14. srpna 2020; </w:t>
      </w:r>
      <w:r w:rsidRPr="00245C04">
        <w:rPr>
          <w:rFonts w:asciiTheme="minorHAnsi" w:hAnsiTheme="minorHAnsi" w:cstheme="minorHAnsi"/>
          <w:color w:val="auto"/>
          <w:sz w:val="22"/>
          <w:szCs w:val="22"/>
        </w:rPr>
        <w:t xml:space="preserve">tyto údaje zveřejní MŠMT způsobem umožňujícím dálkový přístup. </w:t>
      </w:r>
    </w:p>
    <w:p w:rsidR="00690CC6" w:rsidRDefault="00690CC6"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Ústní zkoušky společné části se konají v kmenových školách v období </w:t>
      </w:r>
      <w:r w:rsidRPr="00245C04">
        <w:rPr>
          <w:rFonts w:asciiTheme="minorHAnsi" w:hAnsiTheme="minorHAnsi" w:cstheme="minorHAnsi"/>
          <w:b/>
          <w:bCs/>
          <w:color w:val="auto"/>
          <w:sz w:val="22"/>
          <w:szCs w:val="22"/>
        </w:rPr>
        <w:t xml:space="preserve">od 1. září do 20. září 2020. </w:t>
      </w:r>
      <w:r w:rsidRPr="00245C04">
        <w:rPr>
          <w:rFonts w:asciiTheme="minorHAnsi" w:hAnsiTheme="minorHAnsi" w:cstheme="minorHAnsi"/>
          <w:color w:val="auto"/>
          <w:sz w:val="22"/>
          <w:szCs w:val="22"/>
        </w:rPr>
        <w:t xml:space="preserve">Konkrétní termíny ústních zkoušek společné části stanoví ředitel školy </w:t>
      </w:r>
      <w:r w:rsidRPr="00245C04">
        <w:rPr>
          <w:rFonts w:asciiTheme="minorHAnsi" w:hAnsiTheme="minorHAnsi" w:cstheme="minorHAnsi"/>
          <w:b/>
          <w:bCs/>
          <w:color w:val="auto"/>
          <w:sz w:val="22"/>
          <w:szCs w:val="22"/>
        </w:rPr>
        <w:t xml:space="preserve">nejpozději do 25. srpna 2020. </w:t>
      </w:r>
    </w:p>
    <w:p w:rsidR="00690CC6" w:rsidRDefault="00690CC6"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Výsledky didaktických testů zpřístupní Centrum ředitelům škol prostřednictvím informačního systému nejpozději </w:t>
      </w:r>
      <w:r w:rsidRPr="00245C04">
        <w:rPr>
          <w:rFonts w:asciiTheme="minorHAnsi" w:hAnsiTheme="minorHAnsi" w:cstheme="minorHAnsi"/>
          <w:b/>
          <w:bCs/>
          <w:color w:val="auto"/>
          <w:sz w:val="22"/>
          <w:szCs w:val="22"/>
        </w:rPr>
        <w:t xml:space="preserve">10. září 2020. </w:t>
      </w:r>
      <w:r w:rsidRPr="00245C04">
        <w:rPr>
          <w:rFonts w:asciiTheme="minorHAnsi" w:hAnsiTheme="minorHAnsi" w:cstheme="minorHAnsi"/>
          <w:color w:val="auto"/>
          <w:sz w:val="22"/>
          <w:szCs w:val="22"/>
        </w:rPr>
        <w:t xml:space="preserve">Následující pracovní den po zpřístupnění výsledků je ředitel kmenové školy zpřístupní žákům.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Způsob hodnocení písemných prací z českého jazyka a literatury a z cizího jazyka a zpřístupnění výsledků hodnocení Centrem se uskuteční v souladu s příslušnými platnými ustanoveními školského zákona a vyhlášky č. 177/2009 Sb. Ředitel kmenové školy bez zbytečného odkladu oznámí výsledky písemných prací žákům. </w:t>
      </w:r>
    </w:p>
    <w:p w:rsidR="00690CC6" w:rsidRDefault="00690CC6" w:rsidP="00245C04">
      <w:pPr>
        <w:pStyle w:val="Default"/>
        <w:rPr>
          <w:rFonts w:asciiTheme="minorHAnsi" w:hAnsiTheme="minorHAnsi" w:cstheme="minorHAnsi"/>
          <w:b/>
          <w:bCs/>
          <w:i/>
          <w:i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i/>
          <w:iCs/>
          <w:color w:val="auto"/>
          <w:sz w:val="22"/>
          <w:szCs w:val="22"/>
        </w:rPr>
        <w:t xml:space="preserve">Profilová část maturitní zkoušky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Zkoušky profilové části všech forem se konají v období </w:t>
      </w:r>
      <w:r w:rsidRPr="00245C04">
        <w:rPr>
          <w:rFonts w:asciiTheme="minorHAnsi" w:hAnsiTheme="minorHAnsi" w:cstheme="minorHAnsi"/>
          <w:b/>
          <w:bCs/>
          <w:color w:val="auto"/>
          <w:sz w:val="22"/>
          <w:szCs w:val="22"/>
        </w:rPr>
        <w:t xml:space="preserve">od 1. září do 20. září 2020, </w:t>
      </w:r>
      <w:r w:rsidRPr="00245C04">
        <w:rPr>
          <w:rFonts w:asciiTheme="minorHAnsi" w:hAnsiTheme="minorHAnsi" w:cstheme="minorHAnsi"/>
          <w:color w:val="auto"/>
          <w:sz w:val="22"/>
          <w:szCs w:val="22"/>
        </w:rPr>
        <w:t xml:space="preserve">praktické </w:t>
      </w:r>
      <w:proofErr w:type="gramStart"/>
      <w:r w:rsidRPr="00245C04">
        <w:rPr>
          <w:rFonts w:asciiTheme="minorHAnsi" w:hAnsiTheme="minorHAnsi" w:cstheme="minorHAnsi"/>
          <w:color w:val="auto"/>
          <w:sz w:val="22"/>
          <w:szCs w:val="22"/>
        </w:rPr>
        <w:t>zkoušky</w:t>
      </w:r>
      <w:proofErr w:type="gramEnd"/>
      <w:r w:rsidRPr="00245C04">
        <w:rPr>
          <w:rFonts w:asciiTheme="minorHAnsi" w:hAnsiTheme="minorHAnsi" w:cstheme="minorHAnsi"/>
          <w:color w:val="auto"/>
          <w:sz w:val="22"/>
          <w:szCs w:val="22"/>
        </w:rPr>
        <w:t xml:space="preserve"> popř. i dříve. Konkrétní termíny zkoušek stanoví ředitel školy </w:t>
      </w:r>
      <w:r w:rsidRPr="00245C04">
        <w:rPr>
          <w:rFonts w:asciiTheme="minorHAnsi" w:hAnsiTheme="minorHAnsi" w:cstheme="minorHAnsi"/>
          <w:b/>
          <w:bCs/>
          <w:color w:val="auto"/>
          <w:sz w:val="22"/>
          <w:szCs w:val="22"/>
        </w:rPr>
        <w:t xml:space="preserve">nejpozději do 25. srpna 2020, </w:t>
      </w:r>
      <w:r w:rsidRPr="00245C04">
        <w:rPr>
          <w:rFonts w:asciiTheme="minorHAnsi" w:hAnsiTheme="minorHAnsi" w:cstheme="minorHAnsi"/>
          <w:color w:val="auto"/>
          <w:sz w:val="22"/>
          <w:szCs w:val="22"/>
        </w:rPr>
        <w:t xml:space="preserve">a to tak, aby se nepřekrývaly s jednotným zkušebním schématem společné části. </w:t>
      </w:r>
    </w:p>
    <w:p w:rsidR="00690CC6" w:rsidRDefault="00690CC6" w:rsidP="00245C04">
      <w:pPr>
        <w:pStyle w:val="Default"/>
        <w:rPr>
          <w:rFonts w:asciiTheme="minorHAnsi" w:hAnsiTheme="minorHAnsi" w:cstheme="minorHAnsi"/>
          <w:b/>
          <w:bCs/>
          <w:i/>
          <w:i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i/>
          <w:iCs/>
          <w:color w:val="auto"/>
          <w:sz w:val="22"/>
          <w:szCs w:val="22"/>
        </w:rPr>
        <w:t xml:space="preserve">Celkové hodnocení maturitní zkoušky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Centrum zpřístupní ředitelům kmenových škol výsledky celkového hodnocení žáků </w:t>
      </w:r>
      <w:r w:rsidRPr="00245C04">
        <w:rPr>
          <w:rFonts w:asciiTheme="minorHAnsi" w:hAnsiTheme="minorHAnsi" w:cstheme="minorHAnsi"/>
          <w:b/>
          <w:bCs/>
          <w:color w:val="auto"/>
          <w:sz w:val="22"/>
          <w:szCs w:val="22"/>
        </w:rPr>
        <w:t xml:space="preserve">nejpozději do 2 pracovních dnů </w:t>
      </w:r>
      <w:r w:rsidRPr="00245C04">
        <w:rPr>
          <w:rFonts w:asciiTheme="minorHAnsi" w:hAnsiTheme="minorHAnsi" w:cstheme="minorHAnsi"/>
          <w:color w:val="auto"/>
          <w:sz w:val="22"/>
          <w:szCs w:val="22"/>
        </w:rPr>
        <w:t xml:space="preserve">od shromáždění výsledků jednotlivého žáka prostřednictvím informačního systému Centra. Ředitel školy bez zbytečného odkladu vydá žákovi, který vykonal úspěšně obě části maturitní zkoušky, vysvědčení o maturitní zkoušce. Protokol o výsledcích společné části maturitní zkoušky žáka zpřístupní Centrum řediteli školy </w:t>
      </w:r>
      <w:r w:rsidRPr="00245C04">
        <w:rPr>
          <w:rFonts w:asciiTheme="minorHAnsi" w:hAnsiTheme="minorHAnsi" w:cstheme="minorHAnsi"/>
          <w:b/>
          <w:bCs/>
          <w:color w:val="auto"/>
          <w:sz w:val="22"/>
          <w:szCs w:val="22"/>
        </w:rPr>
        <w:t xml:space="preserve">nejpozději do 2 pracovních dnů </w:t>
      </w:r>
      <w:r w:rsidRPr="00245C04">
        <w:rPr>
          <w:rFonts w:asciiTheme="minorHAnsi" w:hAnsiTheme="minorHAnsi" w:cstheme="minorHAnsi"/>
          <w:color w:val="auto"/>
          <w:sz w:val="22"/>
          <w:szCs w:val="22"/>
        </w:rPr>
        <w:t xml:space="preserve">od shromáždění výsledků jednotlivého žáka.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Komplexní informace o maturitní zkoušce jsou k dispozici na </w:t>
      </w:r>
      <w:proofErr w:type="gramStart"/>
      <w:r w:rsidRPr="00245C04">
        <w:rPr>
          <w:rFonts w:asciiTheme="minorHAnsi" w:hAnsiTheme="minorHAnsi" w:cstheme="minorHAnsi"/>
          <w:color w:val="auto"/>
          <w:sz w:val="22"/>
          <w:szCs w:val="22"/>
        </w:rPr>
        <w:t>http://www.novamaturita.cz .</w:t>
      </w:r>
      <w:proofErr w:type="gramEnd"/>
      <w:r w:rsidRPr="00245C04">
        <w:rPr>
          <w:rFonts w:asciiTheme="minorHAnsi" w:hAnsiTheme="minorHAnsi" w:cstheme="minorHAnsi"/>
          <w:color w:val="auto"/>
          <w:sz w:val="22"/>
          <w:szCs w:val="22"/>
        </w:rPr>
        <w:t xml:space="preserve"> </w:t>
      </w:r>
    </w:p>
    <w:p w:rsidR="00690CC6" w:rsidRDefault="00245C04" w:rsidP="00690CC6">
      <w:pPr>
        <w:pStyle w:val="Default"/>
        <w:rPr>
          <w:rFonts w:asciiTheme="minorHAnsi" w:hAnsiTheme="minorHAnsi" w:cstheme="minorHAnsi"/>
          <w:i/>
          <w:iCs/>
          <w:color w:val="auto"/>
          <w:sz w:val="22"/>
          <w:szCs w:val="22"/>
        </w:rPr>
      </w:pPr>
      <w:r w:rsidRPr="00245C04">
        <w:rPr>
          <w:rFonts w:asciiTheme="minorHAnsi" w:hAnsiTheme="minorHAnsi" w:cstheme="minorHAnsi"/>
          <w:i/>
          <w:iCs/>
          <w:color w:val="auto"/>
          <w:sz w:val="22"/>
          <w:szCs w:val="22"/>
        </w:rPr>
        <w:t xml:space="preserve">Bližší informace poskytne oddělení všeobecného vzdělávání (tel. 234 811 314). </w:t>
      </w:r>
    </w:p>
    <w:p w:rsidR="00690CC6" w:rsidRDefault="00690CC6" w:rsidP="00690CC6">
      <w:pPr>
        <w:pStyle w:val="Default"/>
        <w:rPr>
          <w:rFonts w:asciiTheme="minorHAnsi" w:hAnsiTheme="minorHAnsi" w:cstheme="minorHAnsi"/>
          <w:i/>
          <w:iCs/>
          <w:color w:val="auto"/>
          <w:sz w:val="22"/>
          <w:szCs w:val="22"/>
        </w:rPr>
      </w:pPr>
    </w:p>
    <w:p w:rsidR="00245C04" w:rsidRPr="00245C04" w:rsidRDefault="00245C04" w:rsidP="00690CC6">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4.3 Termíny závěrečných zkoušek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Při konání závěrečných zkoušek se postupuje podle vyhlášky č. 47/2005 Sb., o ukončování vzdělávání ve středních školách závěrečnou zkouškou a o ukončování vzdělávání v konzervatoři absolutoriem, ve znění pozdějších předpisů. </w:t>
      </w:r>
    </w:p>
    <w:p w:rsidR="00690CC6" w:rsidRDefault="00690CC6"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Závěrečné zkoušky v oborech vzdělání, v nichž se dosahuje stupně středního vzdělání, se konají </w:t>
      </w:r>
      <w:r w:rsidRPr="00245C04">
        <w:rPr>
          <w:rFonts w:asciiTheme="minorHAnsi" w:hAnsiTheme="minorHAnsi" w:cstheme="minorHAnsi"/>
          <w:b/>
          <w:bCs/>
          <w:color w:val="auto"/>
          <w:sz w:val="22"/>
          <w:szCs w:val="22"/>
        </w:rPr>
        <w:t xml:space="preserve">v červnu </w:t>
      </w:r>
      <w:r w:rsidRPr="00245C04">
        <w:rPr>
          <w:rFonts w:asciiTheme="minorHAnsi" w:hAnsiTheme="minorHAnsi" w:cstheme="minorHAnsi"/>
          <w:color w:val="auto"/>
          <w:sz w:val="22"/>
          <w:szCs w:val="22"/>
        </w:rPr>
        <w:t xml:space="preserve">v termínech stanovených ředitelem školy. Závěrečné zkoušky v oborech vzdělání, v nichž se dosahuje stupně středního vzdělání s výučním listem, se konají </w:t>
      </w:r>
      <w:r w:rsidRPr="00245C04">
        <w:rPr>
          <w:rFonts w:asciiTheme="minorHAnsi" w:hAnsiTheme="minorHAnsi" w:cstheme="minorHAnsi"/>
          <w:b/>
          <w:bCs/>
          <w:color w:val="auto"/>
          <w:sz w:val="22"/>
          <w:szCs w:val="22"/>
        </w:rPr>
        <w:t xml:space="preserve">v červnu </w:t>
      </w:r>
      <w:r w:rsidRPr="00245C04">
        <w:rPr>
          <w:rFonts w:asciiTheme="minorHAnsi" w:hAnsiTheme="minorHAnsi" w:cstheme="minorHAnsi"/>
          <w:color w:val="auto"/>
          <w:sz w:val="22"/>
          <w:szCs w:val="22"/>
        </w:rPr>
        <w:t xml:space="preserve">v termínech stanovených ředitelem školy. V oborech vzdělání, kde praktická zkouška trvá 2 až 4 týdny, může ředitel školy stanovit termín závěrečné zkoušky </w:t>
      </w:r>
      <w:r w:rsidRPr="00245C04">
        <w:rPr>
          <w:rFonts w:asciiTheme="minorHAnsi" w:hAnsiTheme="minorHAnsi" w:cstheme="minorHAnsi"/>
          <w:b/>
          <w:bCs/>
          <w:color w:val="auto"/>
          <w:sz w:val="22"/>
          <w:szCs w:val="22"/>
        </w:rPr>
        <w:t>od 20. května</w:t>
      </w:r>
      <w:r w:rsidRPr="00245C04">
        <w:rPr>
          <w:rFonts w:asciiTheme="minorHAnsi" w:hAnsiTheme="minorHAnsi" w:cstheme="minorHAnsi"/>
          <w:color w:val="auto"/>
          <w:sz w:val="22"/>
          <w:szCs w:val="22"/>
        </w:rPr>
        <w:t xml:space="preserve">. Termín praktické zkoušky </w:t>
      </w:r>
      <w:r w:rsidRPr="00245C04">
        <w:rPr>
          <w:rFonts w:asciiTheme="minorHAnsi" w:hAnsiTheme="minorHAnsi" w:cstheme="minorHAnsi"/>
          <w:b/>
          <w:bCs/>
          <w:color w:val="auto"/>
          <w:sz w:val="22"/>
          <w:szCs w:val="22"/>
        </w:rPr>
        <w:t xml:space="preserve">před 20. květnem </w:t>
      </w:r>
      <w:r w:rsidRPr="00245C04">
        <w:rPr>
          <w:rFonts w:asciiTheme="minorHAnsi" w:hAnsiTheme="minorHAnsi" w:cstheme="minorHAnsi"/>
          <w:color w:val="auto"/>
          <w:sz w:val="22"/>
          <w:szCs w:val="22"/>
        </w:rPr>
        <w:t xml:space="preserve">může stanovit ředitel školy po projednání s MŠMT. Ředitel školy může stanovit jiný termín závěrečné zkoušky v případě ukončování vzdělávání v rámci rekvalifikace podle zvláštního právního předpisu. </w:t>
      </w:r>
    </w:p>
    <w:p w:rsidR="00690CC6" w:rsidRDefault="00690CC6"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Opravné zkoušky a náhradní zkoušky se konají </w:t>
      </w:r>
      <w:r w:rsidRPr="00245C04">
        <w:rPr>
          <w:rFonts w:asciiTheme="minorHAnsi" w:hAnsiTheme="minorHAnsi" w:cstheme="minorHAnsi"/>
          <w:b/>
          <w:bCs/>
          <w:color w:val="auto"/>
          <w:sz w:val="22"/>
          <w:szCs w:val="22"/>
        </w:rPr>
        <w:t xml:space="preserve">v září a prosinci. </w:t>
      </w:r>
    </w:p>
    <w:p w:rsidR="00690CC6" w:rsidRDefault="00690CC6"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Předsedy zkušebních komisí pro závěrečné zkoušky jmenuje </w:t>
      </w:r>
      <w:r w:rsidRPr="00245C04">
        <w:rPr>
          <w:rFonts w:asciiTheme="minorHAnsi" w:hAnsiTheme="minorHAnsi" w:cstheme="minorHAnsi"/>
          <w:b/>
          <w:bCs/>
          <w:color w:val="auto"/>
          <w:sz w:val="22"/>
          <w:szCs w:val="22"/>
        </w:rPr>
        <w:t xml:space="preserve">do konce února </w:t>
      </w:r>
      <w:r w:rsidRPr="00245C04">
        <w:rPr>
          <w:rFonts w:asciiTheme="minorHAnsi" w:hAnsiTheme="minorHAnsi" w:cstheme="minorHAnsi"/>
          <w:color w:val="auto"/>
          <w:sz w:val="22"/>
          <w:szCs w:val="22"/>
        </w:rPr>
        <w:t xml:space="preserve">krajský úřad, jmenování je platné i pro opravné zkoušky a náhradní zkoušky. Místopředsedy a další členy zkušebních komisí jmenují ředitelé škol do </w:t>
      </w:r>
      <w:r w:rsidRPr="00245C04">
        <w:rPr>
          <w:rFonts w:asciiTheme="minorHAnsi" w:hAnsiTheme="minorHAnsi" w:cstheme="minorHAnsi"/>
          <w:b/>
          <w:bCs/>
          <w:color w:val="auto"/>
          <w:sz w:val="22"/>
          <w:szCs w:val="22"/>
        </w:rPr>
        <w:t xml:space="preserve">15. března. </w:t>
      </w:r>
    </w:p>
    <w:p w:rsidR="00690CC6" w:rsidRDefault="00690CC6"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V </w:t>
      </w:r>
      <w:r w:rsidRPr="00245C04">
        <w:rPr>
          <w:rFonts w:asciiTheme="minorHAnsi" w:hAnsiTheme="minorHAnsi" w:cstheme="minorHAnsi"/>
          <w:b/>
          <w:bCs/>
          <w:color w:val="auto"/>
          <w:sz w:val="22"/>
          <w:szCs w:val="22"/>
        </w:rPr>
        <w:t xml:space="preserve">březnu a dubnu </w:t>
      </w:r>
      <w:r w:rsidRPr="00245C04">
        <w:rPr>
          <w:rFonts w:asciiTheme="minorHAnsi" w:hAnsiTheme="minorHAnsi" w:cstheme="minorHAnsi"/>
          <w:color w:val="auto"/>
          <w:sz w:val="22"/>
          <w:szCs w:val="22"/>
        </w:rPr>
        <w:t xml:space="preserve">budou všem školám zpřístupněna jednotná zadání a související zkušební dokumentace na https://skola.novazaverecnazkouska.cz. </w:t>
      </w:r>
    </w:p>
    <w:p w:rsidR="00690CC6" w:rsidRDefault="00690CC6"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V lednu </w:t>
      </w:r>
      <w:r w:rsidRPr="00245C04">
        <w:rPr>
          <w:rFonts w:asciiTheme="minorHAnsi" w:hAnsiTheme="minorHAnsi" w:cstheme="minorHAnsi"/>
          <w:color w:val="auto"/>
          <w:sz w:val="22"/>
          <w:szCs w:val="22"/>
        </w:rPr>
        <w:t xml:space="preserve">budou tamtéž zveřejněna zadání samostatných odborných prací. </w:t>
      </w:r>
    </w:p>
    <w:p w:rsidR="00690CC6" w:rsidRDefault="00690CC6"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V březnu </w:t>
      </w:r>
      <w:r w:rsidRPr="00245C04">
        <w:rPr>
          <w:rFonts w:asciiTheme="minorHAnsi" w:hAnsiTheme="minorHAnsi" w:cstheme="minorHAnsi"/>
          <w:color w:val="auto"/>
          <w:sz w:val="22"/>
          <w:szCs w:val="22"/>
        </w:rPr>
        <w:t xml:space="preserve">školy obdrží aktuální metodickou příručku Závěrečná zkouška podle jednotného zadání ve škole (elektronicky). </w:t>
      </w:r>
    </w:p>
    <w:p w:rsidR="00690CC6" w:rsidRDefault="00690CC6"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Aktuální informace pro školy jsou zveřejňovány na webových stránkách www.novazaverecnazkouska.cz.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i/>
          <w:iCs/>
          <w:color w:val="auto"/>
          <w:sz w:val="22"/>
          <w:szCs w:val="22"/>
        </w:rPr>
        <w:t xml:space="preserve">Bližší informace poskytne Národní ústav pro vzdělávání, školské poradenské zařízení a zařízení pro další vzdělávání pedagogických pracovníků (tel. 274 022 411, 274 022 424, 274 022 103) nebo odbor středního a vyššího odborného vzdělávání a institucionální výchovy (tel. 234 811 485). </w:t>
      </w:r>
    </w:p>
    <w:p w:rsidR="00690CC6" w:rsidRDefault="00690CC6"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4.4 Termíny konání absolutorií v konzervatoři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Při konání absolutorií v konzervatoři se postupuje podle vyhlášky č. 47/2005 Sb. Při absolutoriu v konzervatoři se obhajoba absolventské práce, teoretická zkouška z odborných předmětů, zkouška z cizího jazyka nebo zkouška z umělecko-pedagogické přípravy koná </w:t>
      </w:r>
      <w:r w:rsidRPr="00245C04">
        <w:rPr>
          <w:rFonts w:asciiTheme="minorHAnsi" w:hAnsiTheme="minorHAnsi" w:cstheme="minorHAnsi"/>
          <w:b/>
          <w:bCs/>
          <w:color w:val="auto"/>
          <w:sz w:val="22"/>
          <w:szCs w:val="22"/>
        </w:rPr>
        <w:t xml:space="preserve">v červnu </w:t>
      </w:r>
      <w:r w:rsidRPr="00245C04">
        <w:rPr>
          <w:rFonts w:asciiTheme="minorHAnsi" w:hAnsiTheme="minorHAnsi" w:cstheme="minorHAnsi"/>
          <w:color w:val="auto"/>
          <w:sz w:val="22"/>
          <w:szCs w:val="22"/>
        </w:rPr>
        <w:t xml:space="preserve">2020 v termínech stanovených ředitelem školy. Téma absolventského výkonu a téma absolventské práce stanoví žákovi ředitel školy nejpozději 6 měsíců před zahájením konání absolutoria v konzervatoři. Absolventský výkon se může konat nejdříve </w:t>
      </w:r>
      <w:r w:rsidRPr="00245C04">
        <w:rPr>
          <w:rFonts w:asciiTheme="minorHAnsi" w:hAnsiTheme="minorHAnsi" w:cstheme="minorHAnsi"/>
          <w:b/>
          <w:bCs/>
          <w:color w:val="auto"/>
          <w:sz w:val="22"/>
          <w:szCs w:val="22"/>
        </w:rPr>
        <w:t>od 10. února 2020</w:t>
      </w:r>
      <w:r w:rsidRPr="00245C04">
        <w:rPr>
          <w:rFonts w:asciiTheme="minorHAnsi" w:hAnsiTheme="minorHAnsi" w:cstheme="minorHAnsi"/>
          <w:color w:val="auto"/>
          <w:sz w:val="22"/>
          <w:szCs w:val="22"/>
        </w:rPr>
        <w:t xml:space="preserve">. V případě, že žák koná ve stejném ročníku maturitní zkoušku i absolutorium, může ředitel školy rozhodnout o konání absolutoria i v období </w:t>
      </w:r>
      <w:r w:rsidRPr="00245C04">
        <w:rPr>
          <w:rFonts w:asciiTheme="minorHAnsi" w:hAnsiTheme="minorHAnsi" w:cstheme="minorHAnsi"/>
          <w:b/>
          <w:bCs/>
          <w:color w:val="auto"/>
          <w:sz w:val="22"/>
          <w:szCs w:val="22"/>
        </w:rPr>
        <w:t>od 1. června do 31. července 2020</w:t>
      </w:r>
      <w:r w:rsidRPr="00245C04">
        <w:rPr>
          <w:rFonts w:asciiTheme="minorHAnsi" w:hAnsiTheme="minorHAnsi" w:cstheme="minorHAnsi"/>
          <w:color w:val="auto"/>
          <w:sz w:val="22"/>
          <w:szCs w:val="22"/>
        </w:rPr>
        <w:t xml:space="preserve">. Předseda a členové zkušební komise pro absolutorium v konzervatoři jsou jmenováni nejpozději </w:t>
      </w:r>
      <w:r w:rsidRPr="00245C04">
        <w:rPr>
          <w:rFonts w:asciiTheme="minorHAnsi" w:hAnsiTheme="minorHAnsi" w:cstheme="minorHAnsi"/>
          <w:b/>
          <w:bCs/>
          <w:color w:val="auto"/>
          <w:sz w:val="22"/>
          <w:szCs w:val="22"/>
        </w:rPr>
        <w:t xml:space="preserve">do 5. února 2020. </w:t>
      </w:r>
      <w:r w:rsidRPr="00245C04">
        <w:rPr>
          <w:rFonts w:asciiTheme="minorHAnsi" w:hAnsiTheme="minorHAnsi" w:cstheme="minorHAnsi"/>
          <w:color w:val="auto"/>
          <w:sz w:val="22"/>
          <w:szCs w:val="22"/>
        </w:rPr>
        <w:t xml:space="preserve">Předsedu jmenuje krajský úřad, ostatní členy komise ředitel školy. Jmenování se vztahuje i na náhradní zkoušky a opravné zkoušky. </w:t>
      </w:r>
    </w:p>
    <w:p w:rsidR="00690CC6" w:rsidRDefault="00245C04" w:rsidP="00690CC6">
      <w:pPr>
        <w:pStyle w:val="Default"/>
        <w:rPr>
          <w:rFonts w:asciiTheme="minorHAnsi" w:hAnsiTheme="minorHAnsi" w:cstheme="minorHAnsi"/>
          <w:i/>
          <w:iCs/>
          <w:color w:val="auto"/>
          <w:sz w:val="22"/>
          <w:szCs w:val="22"/>
        </w:rPr>
      </w:pPr>
      <w:r w:rsidRPr="00245C04">
        <w:rPr>
          <w:rFonts w:asciiTheme="minorHAnsi" w:hAnsiTheme="minorHAnsi" w:cstheme="minorHAnsi"/>
          <w:i/>
          <w:iCs/>
          <w:color w:val="auto"/>
          <w:sz w:val="22"/>
          <w:szCs w:val="22"/>
        </w:rPr>
        <w:t xml:space="preserve">Bližší informace poskytne oddělení odborného vzdělávání (tel. 234 812 176). </w:t>
      </w:r>
    </w:p>
    <w:p w:rsidR="00690CC6" w:rsidRDefault="00690CC6" w:rsidP="00690CC6">
      <w:pPr>
        <w:pStyle w:val="Default"/>
        <w:rPr>
          <w:rFonts w:asciiTheme="minorHAnsi" w:hAnsiTheme="minorHAnsi" w:cstheme="minorHAnsi"/>
          <w:i/>
          <w:iCs/>
          <w:color w:val="auto"/>
          <w:sz w:val="22"/>
          <w:szCs w:val="22"/>
        </w:rPr>
      </w:pPr>
    </w:p>
    <w:p w:rsidR="00245C04" w:rsidRPr="00245C04" w:rsidRDefault="00245C04" w:rsidP="00690CC6">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5 Vyšší odborné vzdělávání </w:t>
      </w:r>
    </w:p>
    <w:p w:rsidR="00690CC6" w:rsidRDefault="00690CC6"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5.1 Přijímání uchazečů ke vzdělávání ve vyšších odborných školách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Přijímání uchazečů ke vzdělávání ve vyšších odborných školách se uskutečňuje podle § 93 až § 95 školského zákona a § 2 vyhlášky č. 10/2005 Sb., o vyšším odborném vzdělávání, ve znění pozdějších předpisů (dále jen „vyhláška č. 10/2005 Sb.“). </w:t>
      </w:r>
    </w:p>
    <w:p w:rsidR="00690CC6" w:rsidRDefault="00690CC6"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Termín, obsah a formu přijímací zkoušky, pokud se koná, stanoví ředitel školy. Přijímací zkoušky v prvním kole přijímacího řízení se konají nejdříve </w:t>
      </w:r>
      <w:r w:rsidRPr="00245C04">
        <w:rPr>
          <w:rFonts w:asciiTheme="minorHAnsi" w:hAnsiTheme="minorHAnsi" w:cstheme="minorHAnsi"/>
          <w:b/>
          <w:bCs/>
          <w:color w:val="auto"/>
          <w:sz w:val="22"/>
          <w:szCs w:val="22"/>
        </w:rPr>
        <w:t>1. června 2020</w:t>
      </w:r>
      <w:r w:rsidRPr="00245C04">
        <w:rPr>
          <w:rFonts w:asciiTheme="minorHAnsi" w:hAnsiTheme="minorHAnsi" w:cstheme="minorHAnsi"/>
          <w:color w:val="auto"/>
          <w:sz w:val="22"/>
          <w:szCs w:val="22"/>
        </w:rPr>
        <w:t xml:space="preserve">. Ředitel školy může po ukončení prvního kola přijímacího řízení vyhlásit další kola přijímacího řízení k naplnění předpokládaného stavu studentů.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Podle § 97 odst. 1 školského zákona se uchazeč stává studentem vyšší odborné školy dnem zápisu ke vzdělávání. Uchazeči se zapisují ve lhůtě stanovené vyšší odbornou školou, nejpozději však do 31. října. </w:t>
      </w:r>
    </w:p>
    <w:p w:rsidR="00690CC6" w:rsidRDefault="00690CC6"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5.2. Ukončování vzdělávání ve vyšších odborných školách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Ukončování vzdělávání absolutoriem upravuje § 101 a § 102 školského zákona a § 7 až § 9 vyhlášky č. 10/2005 Sb. Předsedu zkušební komise pro absolutorium jmenuje krajský úřad, ostatní členy komise ředitel školy. S ohledem na novelu ustanovení § 102 odst. 4 školského zákona upozorňujeme na nutnost jmenování odborníka z praxe stálým členem zkušební komise. </w:t>
      </w:r>
    </w:p>
    <w:p w:rsidR="00690CC6" w:rsidRDefault="00690CC6"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Neprospěl-li student z některé zkoušky nebo neobhájil-li absolventskou práci, může konat opravnou zkoušku z dané zkoušky nebo obhájit absolventskou práci do 6 měsíců od řádného termínu absolutoria. Opravnou zkoušku nebo opravnou obhajobu absolventské práce je možné konat nejvýše dvakrát.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i/>
          <w:iCs/>
          <w:color w:val="auto"/>
          <w:sz w:val="22"/>
          <w:szCs w:val="22"/>
        </w:rPr>
        <w:t xml:space="preserve">Bližší informace poskytne oddělení odborného vzdělávání (tel. 234 811 469). </w:t>
      </w:r>
    </w:p>
    <w:p w:rsidR="00690CC6" w:rsidRDefault="00690CC6"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6 Vysoké </w:t>
      </w:r>
      <w:proofErr w:type="gramStart"/>
      <w:r w:rsidRPr="00245C04">
        <w:rPr>
          <w:rFonts w:asciiTheme="minorHAnsi" w:hAnsiTheme="minorHAnsi" w:cstheme="minorHAnsi"/>
          <w:b/>
          <w:bCs/>
          <w:color w:val="auto"/>
          <w:sz w:val="22"/>
          <w:szCs w:val="22"/>
        </w:rPr>
        <w:t>školství - přijímání</w:t>
      </w:r>
      <w:proofErr w:type="gramEnd"/>
      <w:r w:rsidRPr="00245C04">
        <w:rPr>
          <w:rFonts w:asciiTheme="minorHAnsi" w:hAnsiTheme="minorHAnsi" w:cstheme="minorHAnsi"/>
          <w:b/>
          <w:bCs/>
          <w:color w:val="auto"/>
          <w:sz w:val="22"/>
          <w:szCs w:val="22"/>
        </w:rPr>
        <w:t xml:space="preserve"> uchazečů </w:t>
      </w:r>
    </w:p>
    <w:p w:rsidR="00690CC6" w:rsidRDefault="00690CC6"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6.1 Informace o přijímání uchazečů ke studiu na vysoké školy pro akademický rok 2019/2020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Pro přijímání ke studiu na vysokých školách v České republice platí § 48 až § 50 zákona č. 111/1998 Sb., o vysokých školách a o změně a doplnění dalších zákonů (zákon o vysokých školách), ve znění pozdějších předpisů. Zákon o vysokých školách ukládá vysokým školám a fakultám zveřejnit ve veřejné části internetových stránek vysoké školy nebo fakulty veškeré informace o přijímacím řízení v dostatečném časovém předstihu (nejméně čtyřměsíčním) před termínem stanoveným pro podání přihlášky. V případě nově akreditovaných studijních programů </w:t>
      </w:r>
      <w:proofErr w:type="gramStart"/>
      <w:r w:rsidRPr="00245C04">
        <w:rPr>
          <w:rFonts w:asciiTheme="minorHAnsi" w:hAnsiTheme="minorHAnsi" w:cstheme="minorHAnsi"/>
          <w:color w:val="auto"/>
          <w:sz w:val="22"/>
          <w:szCs w:val="22"/>
        </w:rPr>
        <w:t>se</w:t>
      </w:r>
      <w:proofErr w:type="gramEnd"/>
      <w:r w:rsidRPr="00245C04">
        <w:rPr>
          <w:rFonts w:asciiTheme="minorHAnsi" w:hAnsiTheme="minorHAnsi" w:cstheme="minorHAnsi"/>
          <w:color w:val="auto"/>
          <w:sz w:val="22"/>
          <w:szCs w:val="22"/>
        </w:rPr>
        <w:t xml:space="preserve"> oznámení lhůty pro podání přihlášek ke studiu těchto programů zkracuje na nejméně jeden měsíc. Informace o přijímacím řízení a možnostech studia jsou zveřejněny především na internetových stránkách jednotlivých vysokých škol a fakult. </w:t>
      </w:r>
    </w:p>
    <w:p w:rsidR="00690CC6" w:rsidRDefault="00690CC6"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6.2 Informace o vysokých školách a studijních programech v České republice </w:t>
      </w:r>
    </w:p>
    <w:p w:rsidR="00245C04" w:rsidRPr="00245C04" w:rsidRDefault="00690CC6" w:rsidP="00690CC6">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sidR="00245C04" w:rsidRPr="00245C04">
        <w:rPr>
          <w:rFonts w:asciiTheme="minorHAnsi" w:hAnsiTheme="minorHAnsi" w:cstheme="minorHAnsi"/>
          <w:color w:val="auto"/>
          <w:sz w:val="22"/>
          <w:szCs w:val="22"/>
        </w:rPr>
        <w:t xml:space="preserve"> Informace o vysokých školách a uskutečňovaných studijních programech naleznete v „Registru vysokých škol a uskutečňovaných studijních programů“ na https://regvssp.msmt.cz/registrvssp/. </w:t>
      </w:r>
    </w:p>
    <w:p w:rsidR="00245C04" w:rsidRPr="00245C04" w:rsidRDefault="00690CC6" w:rsidP="00690CC6">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sidR="00245C04" w:rsidRPr="00245C04">
        <w:rPr>
          <w:rFonts w:asciiTheme="minorHAnsi" w:hAnsiTheme="minorHAnsi" w:cstheme="minorHAnsi"/>
          <w:color w:val="auto"/>
          <w:sz w:val="22"/>
          <w:szCs w:val="22"/>
        </w:rPr>
        <w:t xml:space="preserve"> Odkazy na internetové stránky jednotlivých vysokých škol jsou uvedeny na http://www.msmt.cz/vzdelavani/vysoke-skolstvi/prehled-vysokych-skol-v-cr-3. </w:t>
      </w:r>
    </w:p>
    <w:p w:rsidR="00245C04" w:rsidRPr="00245C04" w:rsidRDefault="00690CC6" w:rsidP="00690CC6">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sidR="00245C04" w:rsidRPr="00245C04">
        <w:rPr>
          <w:rFonts w:asciiTheme="minorHAnsi" w:hAnsiTheme="minorHAnsi" w:cstheme="minorHAnsi"/>
          <w:color w:val="auto"/>
          <w:sz w:val="22"/>
          <w:szCs w:val="22"/>
        </w:rPr>
        <w:t xml:space="preserve"> Přehled akreditovaných studijních programů na vysokých školách je uveden na https://aspvs.isacc.msmt.cz. </w:t>
      </w:r>
    </w:p>
    <w:p w:rsidR="00245C04" w:rsidRPr="00245C04" w:rsidRDefault="00690CC6"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sidR="00245C04" w:rsidRPr="00245C04">
        <w:rPr>
          <w:rFonts w:asciiTheme="minorHAnsi" w:hAnsiTheme="minorHAnsi" w:cstheme="minorHAnsi"/>
          <w:color w:val="auto"/>
          <w:sz w:val="22"/>
          <w:szCs w:val="22"/>
        </w:rPr>
        <w:t xml:space="preserve"> Informace o možnostech získání vysokoškolského vzdělání na vysokých školách v České republice lze vyhledat též na internetové stránce „Portál veřejné správy“ pod heslem „občan“, dále pod heslem „životní situace“ a heslem „vzdělání, věda a výzkum“, na adrese: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lastRenderedPageBreak/>
        <w:t xml:space="preserve">https://portal.gov.cz/obcan/zivotni-situace/vzdelani-veda-a-vyzkum/vysoke-skoly/moznosti-ziskani-vysokoskolskeho-vzdelani-na-vysokych-skolach-v-ceske-republice.html.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i/>
          <w:iCs/>
          <w:color w:val="auto"/>
          <w:sz w:val="22"/>
          <w:szCs w:val="22"/>
        </w:rPr>
        <w:t xml:space="preserve">Bližší informace poskytne odbor vysokých škol (tel. 234 811 705). </w:t>
      </w:r>
    </w:p>
    <w:p w:rsidR="00690CC6" w:rsidRDefault="00690CC6"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7 Státní jazykové zkoušky </w:t>
      </w:r>
    </w:p>
    <w:p w:rsidR="00690CC6" w:rsidRDefault="00690CC6"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7.1 Termíny státních jazykových zkoušek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Termíny státních jazykových zkoušek pro školní rok 2019/2020 jsou stanoveny pro všechny jazyky takto: </w:t>
      </w:r>
    </w:p>
    <w:p w:rsidR="00245C04" w:rsidRPr="00245C04" w:rsidRDefault="00690CC6" w:rsidP="00245C04">
      <w:pPr>
        <w:pStyle w:val="Default"/>
        <w:spacing w:after="34"/>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Státní jazyková zkouška základní</w:t>
      </w:r>
      <w:r w:rsidR="00245C04" w:rsidRPr="00245C04">
        <w:rPr>
          <w:rFonts w:asciiTheme="minorHAnsi" w:hAnsiTheme="minorHAnsi" w:cstheme="minorHAnsi"/>
          <w:i/>
          <w:iCs/>
          <w:color w:val="auto"/>
          <w:sz w:val="22"/>
          <w:szCs w:val="22"/>
        </w:rPr>
        <w:t xml:space="preserve">: </w:t>
      </w:r>
      <w:r w:rsidR="00245C04" w:rsidRPr="00245C04">
        <w:rPr>
          <w:rFonts w:asciiTheme="minorHAnsi" w:hAnsiTheme="minorHAnsi" w:cstheme="minorHAnsi"/>
          <w:b/>
          <w:bCs/>
          <w:color w:val="auto"/>
          <w:sz w:val="22"/>
          <w:szCs w:val="22"/>
        </w:rPr>
        <w:t xml:space="preserve">15. květen 2020 </w:t>
      </w:r>
    </w:p>
    <w:p w:rsidR="00245C04" w:rsidRPr="00245C04" w:rsidRDefault="00690CC6"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Státní jazyková zkouška všeobecná</w:t>
      </w:r>
      <w:r w:rsidR="00245C04" w:rsidRPr="00245C04">
        <w:rPr>
          <w:rFonts w:asciiTheme="minorHAnsi" w:hAnsiTheme="minorHAnsi" w:cstheme="minorHAnsi"/>
          <w:b/>
          <w:bCs/>
          <w:i/>
          <w:iCs/>
          <w:color w:val="auto"/>
          <w:sz w:val="22"/>
          <w:szCs w:val="22"/>
        </w:rPr>
        <w:t xml:space="preserve">: </w:t>
      </w:r>
      <w:r w:rsidR="00245C04" w:rsidRPr="00245C04">
        <w:rPr>
          <w:rFonts w:asciiTheme="minorHAnsi" w:hAnsiTheme="minorHAnsi" w:cstheme="minorHAnsi"/>
          <w:b/>
          <w:bCs/>
          <w:color w:val="auto"/>
          <w:sz w:val="22"/>
          <w:szCs w:val="22"/>
        </w:rPr>
        <w:t xml:space="preserve">22. květen 2020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i/>
          <w:iCs/>
          <w:color w:val="auto"/>
          <w:sz w:val="22"/>
          <w:szCs w:val="22"/>
        </w:rPr>
        <w:t xml:space="preserve">Bližší informace poskytne oddělení všeobecného vzdělávání (tel. 234 811 818). </w:t>
      </w:r>
    </w:p>
    <w:p w:rsidR="00690CC6" w:rsidRDefault="00690CC6"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8 Státní zkoušky z grafických disciplín </w:t>
      </w:r>
    </w:p>
    <w:p w:rsidR="00690CC6" w:rsidRDefault="00690CC6"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8.1 Termíny státních zkoušek z grafických disciplín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Grafickými disciplínami se rozumí psaní na klávesnici, zpracování textu na počítači, těsnopis a stenotypistika. </w:t>
      </w:r>
    </w:p>
    <w:p w:rsidR="00690CC6" w:rsidRDefault="00690CC6"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Státní zkoušky se budou konat v jarním (duben až červen) a zimním (listopad až únor) zkušebním období u MŠMT zřízené a k tomu pověřené právnické osoby (dále jen „zkušební instituce“) nebo u právnické osoby vykonávající činnost střední školy, která o jejich uspořádání požádá zkušební instituci. Termín zkoušek ve škole může být stanoven i mimo jarní a zimní zkušební období. </w:t>
      </w:r>
    </w:p>
    <w:p w:rsidR="00690CC6" w:rsidRDefault="00690CC6"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Termíny zkoušek u zkušební instituce vyhlásí zkušební instituce způsobem umožňujícím dálkový přístup nejpozději </w:t>
      </w:r>
      <w:r w:rsidRPr="00245C04">
        <w:rPr>
          <w:rFonts w:asciiTheme="minorHAnsi" w:hAnsiTheme="minorHAnsi" w:cstheme="minorHAnsi"/>
          <w:b/>
          <w:bCs/>
          <w:color w:val="auto"/>
          <w:sz w:val="22"/>
          <w:szCs w:val="22"/>
        </w:rPr>
        <w:t xml:space="preserve">do 15. října 2019 </w:t>
      </w:r>
      <w:r w:rsidRPr="00245C04">
        <w:rPr>
          <w:rFonts w:asciiTheme="minorHAnsi" w:hAnsiTheme="minorHAnsi" w:cstheme="minorHAnsi"/>
          <w:color w:val="auto"/>
          <w:sz w:val="22"/>
          <w:szCs w:val="22"/>
        </w:rPr>
        <w:t xml:space="preserve">pro zimní zkušební období a nejpozději </w:t>
      </w:r>
      <w:r w:rsidRPr="00245C04">
        <w:rPr>
          <w:rFonts w:asciiTheme="minorHAnsi" w:hAnsiTheme="minorHAnsi" w:cstheme="minorHAnsi"/>
          <w:b/>
          <w:bCs/>
          <w:color w:val="auto"/>
          <w:sz w:val="22"/>
          <w:szCs w:val="22"/>
        </w:rPr>
        <w:t xml:space="preserve">do 15. dubna 2020 </w:t>
      </w:r>
      <w:r w:rsidRPr="00245C04">
        <w:rPr>
          <w:rFonts w:asciiTheme="minorHAnsi" w:hAnsiTheme="minorHAnsi" w:cstheme="minorHAnsi"/>
          <w:color w:val="auto"/>
          <w:sz w:val="22"/>
          <w:szCs w:val="22"/>
        </w:rPr>
        <w:t xml:space="preserve">pro jarní zkušební období.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Přihlášku podává uchazeč nebo škola zkušební instituci nejpozději </w:t>
      </w:r>
      <w:r w:rsidRPr="00245C04">
        <w:rPr>
          <w:rFonts w:asciiTheme="minorHAnsi" w:hAnsiTheme="minorHAnsi" w:cstheme="minorHAnsi"/>
          <w:b/>
          <w:bCs/>
          <w:color w:val="auto"/>
          <w:sz w:val="22"/>
          <w:szCs w:val="22"/>
        </w:rPr>
        <w:t xml:space="preserve">do 15. listopadu 2019 </w:t>
      </w:r>
      <w:r w:rsidRPr="00245C04">
        <w:rPr>
          <w:rFonts w:asciiTheme="minorHAnsi" w:hAnsiTheme="minorHAnsi" w:cstheme="minorHAnsi"/>
          <w:color w:val="auto"/>
          <w:sz w:val="22"/>
          <w:szCs w:val="22"/>
        </w:rPr>
        <w:t xml:space="preserve">pro zimní zkušební období a nejpozději </w:t>
      </w:r>
      <w:r w:rsidRPr="00245C04">
        <w:rPr>
          <w:rFonts w:asciiTheme="minorHAnsi" w:hAnsiTheme="minorHAnsi" w:cstheme="minorHAnsi"/>
          <w:b/>
          <w:bCs/>
          <w:color w:val="auto"/>
          <w:sz w:val="22"/>
          <w:szCs w:val="22"/>
        </w:rPr>
        <w:t xml:space="preserve">do 15. května 2020 </w:t>
      </w:r>
      <w:r w:rsidRPr="00245C04">
        <w:rPr>
          <w:rFonts w:asciiTheme="minorHAnsi" w:hAnsiTheme="minorHAnsi" w:cstheme="minorHAnsi"/>
          <w:color w:val="auto"/>
          <w:sz w:val="22"/>
          <w:szCs w:val="22"/>
        </w:rPr>
        <w:t xml:space="preserve">pro jarní zkušební období. </w:t>
      </w:r>
    </w:p>
    <w:p w:rsidR="00690CC6" w:rsidRDefault="00690CC6"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Přihlášku ke zkoušce ve škole konané mimo jarní a zimní zkušební období podává škola zkušební instituci nejméně 30 dnů před jejím plánovaným konáním.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i/>
          <w:iCs/>
          <w:color w:val="auto"/>
          <w:sz w:val="22"/>
          <w:szCs w:val="22"/>
        </w:rPr>
        <w:t xml:space="preserve">Bližší informace poskytne oddělení odborného vzdělávání (tel. 234 811 502) nebo Národní ústav pro vzdělávání, školské poradenské zařízení a zařízení pro další vzdělávání pedagogických pracovníků (tel. 274 022 365). </w:t>
      </w:r>
    </w:p>
    <w:p w:rsidR="00690CC6" w:rsidRDefault="00690CC6"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9 Základní umělecké vzdělávání </w:t>
      </w:r>
    </w:p>
    <w:p w:rsidR="00690CC6" w:rsidRDefault="00690CC6"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9.1 Informace o vzdělávacích programech pro základní umělecké vzdělávání </w:t>
      </w:r>
    </w:p>
    <w:p w:rsidR="00690CC6" w:rsidRDefault="00690CC6" w:rsidP="00245C04">
      <w:pPr>
        <w:pStyle w:val="Default"/>
        <w:rPr>
          <w:rFonts w:asciiTheme="minorHAnsi" w:hAnsiTheme="minorHAnsi" w:cstheme="minorHAnsi"/>
          <w:color w:val="auto"/>
          <w:sz w:val="22"/>
          <w:szCs w:val="22"/>
        </w:rPr>
      </w:pPr>
    </w:p>
    <w:p w:rsidR="00245C04" w:rsidRPr="00245C04" w:rsidRDefault="00245C04" w:rsidP="00690CC6">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Ve školním roce 2019/2020 se v základních uměleckých školách bude vyučovat ve všech ročnících přípravného studia a základního studia I. a II. stupně podle školních vzdělávacích programů. Informace k základnímu uměleckému vzdělávání jsou k dispozici na http://www.rvp.cz. Informace k metodické podpoře pedagogů základních uměleckých škol v oblasti řízení zavádění školních vzdělávacích programů (dále jen „ŠVP“) pro základní umělecké vzdělávání jsou uvedeny na http://www.nidv.cz (Projekt ESF Podpora ZUŠ). </w:t>
      </w:r>
    </w:p>
    <w:p w:rsidR="00690CC6" w:rsidRDefault="00690CC6"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Dnem 1. září 2019 vstoupí v účinnost vyhláška č. 70/2019 Sb., kterou se mění vyhláška č. 71/2005 Sb., o základním uměleckém vzdělávání, ve znění vyhlášky č. 197/2016 Sb. S ohledem na změny v právních předpisech v oblasti vzdělávání žáků se speciálními vzdělávacími potřebami a žáků nadaných, připravuje odborný tým základního uměleckého vzdělávání Národního ústavu pro vzdělávání návrhy úprav textů odpovídajících kapitol Rámcového vzdělávacího programu pro základní umělecké vzdělávání.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i/>
          <w:iCs/>
          <w:color w:val="auto"/>
          <w:sz w:val="22"/>
          <w:szCs w:val="22"/>
        </w:rPr>
        <w:t xml:space="preserve">Bližší informace poskytne oddělení základního a základního uměleckého vzdělávání (tel. 234 811 585). </w:t>
      </w:r>
    </w:p>
    <w:p w:rsidR="00690CC6" w:rsidRDefault="00690CC6"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10 Vzdělávání dětí a žáků se speciálními vzdělávacími potřebami a žáků nadaných </w:t>
      </w:r>
    </w:p>
    <w:p w:rsidR="00690CC6" w:rsidRDefault="00690CC6"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10.1 Vzdělávání dětí a žáků se speciálními vzdělávacími potřebami </w:t>
      </w:r>
    </w:p>
    <w:p w:rsidR="00690CC6" w:rsidRDefault="00690CC6"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Od školního roku 2020/2021 se již nebudou žádní žáci vzdělávat podle Přílohy Rámcového vzdělávacího programu pro základní vzdělávání upravující vzdělávání žáků s lehkým mentálním postižením (dále jen „RVP ZV LMP“). Zatímco RVP ZV LMP stanovilo pro všechny žáky s lehkým mentálním postižením stejnou sníženou úroveň ve všech vzdělávacích oblastech bez rozlišení potřeb jednotlivých žáků, </w:t>
      </w:r>
      <w:r w:rsidRPr="00245C04">
        <w:rPr>
          <w:rFonts w:asciiTheme="minorHAnsi" w:hAnsiTheme="minorHAnsi" w:cstheme="minorHAnsi"/>
          <w:b/>
          <w:bCs/>
          <w:color w:val="auto"/>
          <w:sz w:val="22"/>
          <w:szCs w:val="22"/>
        </w:rPr>
        <w:t xml:space="preserve">vzdělávání žáků podle upravených výstupů </w:t>
      </w:r>
      <w:r w:rsidRPr="00245C04">
        <w:rPr>
          <w:rFonts w:asciiTheme="minorHAnsi" w:hAnsiTheme="minorHAnsi" w:cstheme="minorHAnsi"/>
          <w:color w:val="auto"/>
          <w:sz w:val="22"/>
          <w:szCs w:val="22"/>
        </w:rPr>
        <w:lastRenderedPageBreak/>
        <w:t xml:space="preserve">Rámcového vzdělávacího programu pro základní vzdělávání umožňuje žákům s lehkým mentálním postižením na základě doporučení ze školského poradenského zařízení využívat upravené výstupy pouze v těch oblastech, kde je to pro žáka nezbytné. Postupně dochází vlivem změn spojených se společným vzděláváním k častějšímu zařazování žáků s lehkým mentálním postižením do běžných škol, kde jsou tito žáci integrováni s využitím podpůrných opatření. </w:t>
      </w:r>
    </w:p>
    <w:p w:rsidR="00690CC6" w:rsidRDefault="00690CC6"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Pro děti a žáky s mentálním, tělesným, zrakovým nebo sluchovým postižením, závažnými vadami řeči, závažnými vývojovými poruchami učení, závažnými vývojovými poruchami chování, souběžným postižením více vadami nebo autismem lze v souladu s ustanovením </w:t>
      </w:r>
      <w:r w:rsidRPr="00245C04">
        <w:rPr>
          <w:rFonts w:asciiTheme="minorHAnsi" w:hAnsiTheme="minorHAnsi" w:cstheme="minorHAnsi"/>
          <w:b/>
          <w:bCs/>
          <w:color w:val="auto"/>
          <w:sz w:val="22"/>
          <w:szCs w:val="22"/>
        </w:rPr>
        <w:t xml:space="preserve">§ 16 odst. 9 školského zákona </w:t>
      </w:r>
      <w:r w:rsidRPr="00245C04">
        <w:rPr>
          <w:rFonts w:asciiTheme="minorHAnsi" w:hAnsiTheme="minorHAnsi" w:cstheme="minorHAnsi"/>
          <w:color w:val="auto"/>
          <w:sz w:val="22"/>
          <w:szCs w:val="22"/>
        </w:rPr>
        <w:t xml:space="preserve">zřizovat školy, třídy, oddělení a studijní skupiny. Zařadit do takové třídy, studijní skupiny nebo oddělení nebo přijmout do takové školy lze pouze dítě, žáka nebo studenta, shledá-li školské poradenské zařízení, že vzhledem k povaze speciálních vzdělávacích potřeb dítěte, žáka nebo studenta nebo k průběhu a výsledkům dosavadního poskytování podpůrných opatření by samotná podpůrná opatření nepostačovala k naplňování jeho vzdělávacích možností a k uplatnění jeho práva na vzdělávání. Podmínkou pro zařazení je písemná žádost zletilého žáka nebo zákonného zástupce nezletilého žáka, doporučení školského poradenského zařízení a soulad tohoto postupu s nejlepším zájmem dítěte, žáka nebo studenta. </w:t>
      </w:r>
    </w:p>
    <w:p w:rsidR="00690CC6" w:rsidRDefault="00690CC6"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Poskytování školských poradenských služeb se legislativně opírá o </w:t>
      </w:r>
      <w:r w:rsidRPr="00245C04">
        <w:rPr>
          <w:rFonts w:asciiTheme="minorHAnsi" w:hAnsiTheme="minorHAnsi" w:cstheme="minorHAnsi"/>
          <w:b/>
          <w:bCs/>
          <w:color w:val="auto"/>
          <w:sz w:val="22"/>
          <w:szCs w:val="22"/>
        </w:rPr>
        <w:t xml:space="preserve">vyhlášku č. 72/2005 Sb., o poskytování poradenských služeb ve školách a školských poradenských zařízeních </w:t>
      </w:r>
      <w:r w:rsidRPr="00245C04">
        <w:rPr>
          <w:rFonts w:asciiTheme="minorHAnsi" w:hAnsiTheme="minorHAnsi" w:cstheme="minorHAnsi"/>
          <w:color w:val="auto"/>
          <w:sz w:val="22"/>
          <w:szCs w:val="22"/>
        </w:rPr>
        <w:t xml:space="preserve">(dále jen „vyhláška č. 72/2005 Sb.“), ve znění pozdějších předpisů. </w:t>
      </w:r>
    </w:p>
    <w:p w:rsidR="00690CC6" w:rsidRDefault="00690CC6"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Ve znění vyhlášky účinném od 1. 11. 2018 jsou upravena pravidla uzpůsobení podmínek přijímacího řízení ke střednímu vzdělávání pro žáky se speciálními vzdělávacími potřebami. Nově je zaveden pojem podporující osoba, která je dle doporučení školského poradenského zařízení přítomna spolu s uchazečem při konání přijímací zkoušky. </w:t>
      </w:r>
    </w:p>
    <w:p w:rsidR="00690CC6" w:rsidRDefault="00690CC6" w:rsidP="00245C04">
      <w:pPr>
        <w:pStyle w:val="Default"/>
        <w:rPr>
          <w:rFonts w:asciiTheme="minorHAnsi" w:hAnsiTheme="minorHAnsi" w:cstheme="minorHAnsi"/>
          <w:color w:val="auto"/>
          <w:sz w:val="22"/>
          <w:szCs w:val="22"/>
        </w:rPr>
      </w:pPr>
    </w:p>
    <w:p w:rsidR="00245C04" w:rsidRPr="00245C04" w:rsidRDefault="00245C04" w:rsidP="00690CC6">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Dne 1. 9. 2018 nabyla účinnosti novela </w:t>
      </w:r>
      <w:r w:rsidRPr="00245C04">
        <w:rPr>
          <w:rFonts w:asciiTheme="minorHAnsi" w:hAnsiTheme="minorHAnsi" w:cstheme="minorHAnsi"/>
          <w:b/>
          <w:bCs/>
          <w:color w:val="auto"/>
          <w:sz w:val="22"/>
          <w:szCs w:val="22"/>
        </w:rPr>
        <w:t>vyhlášky č. 48/2005 Sb., o základním vzdělávání a některých náležitostech plnění povinné školní docházky</w:t>
      </w:r>
      <w:r w:rsidRPr="00245C04">
        <w:rPr>
          <w:rFonts w:asciiTheme="minorHAnsi" w:hAnsiTheme="minorHAnsi" w:cstheme="minorHAnsi"/>
          <w:color w:val="auto"/>
          <w:sz w:val="22"/>
          <w:szCs w:val="22"/>
        </w:rPr>
        <w:t xml:space="preserve">, ve znění pozdějších předpisů. V souvislosti s chystanou změnou financování regionálního školství od 1. 1. 2020 upravuje nejnižší počty žáků ve školách a stanovuje maximální týdenní počty hodin výuky v přípravné třídě a ve třídě přípravného stupně základní školy speciální financované ze státního rozpočtu.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i/>
          <w:iCs/>
          <w:color w:val="auto"/>
          <w:sz w:val="22"/>
          <w:szCs w:val="22"/>
        </w:rPr>
        <w:t xml:space="preserve">Bližší informace poskytne oddělení předškolního a speciálního vzdělávání (tel. 234 811 886). </w:t>
      </w:r>
    </w:p>
    <w:p w:rsidR="00690CC6" w:rsidRDefault="00690CC6"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10.2 Vzdělávání nadaných žáků </w:t>
      </w:r>
    </w:p>
    <w:p w:rsidR="00C84715" w:rsidRDefault="00C84715"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Maximální rozvoj potenciálu a rozvoj nadání žáků je realizován prostřednictvím aktivit Systému podpory nadání a jeho krajských sítí. Jeho cílem je směřování ke vzdělávacímu systému, který stimuluje maximální rozvoj a plné využití potenciálu všech žáků včetně rozvoje jejich tvořivosti, a to již od předškolního věku, přičemž tato podpora je dlouhodobá a systematická, zahrnuje oblasti formálního, zájmového i neformálního vzdělávání. Systém podpory nadání je také zakotven v Koncepci podpory rozvoje nadání a péče o nadané na období let 2014-2020. </w:t>
      </w:r>
    </w:p>
    <w:p w:rsidR="00C84715" w:rsidRDefault="00C84715"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Dotační program na podporu nadaných žáků základních a středních škol v roce 2020 </w:t>
      </w:r>
      <w:r w:rsidRPr="00245C04">
        <w:rPr>
          <w:rFonts w:asciiTheme="minorHAnsi" w:hAnsiTheme="minorHAnsi" w:cstheme="minorHAnsi"/>
          <w:color w:val="auto"/>
          <w:sz w:val="22"/>
          <w:szCs w:val="22"/>
        </w:rPr>
        <w:t xml:space="preserve">je zaměřený na podporu nových zájmových a neformálních vzdělávacích aktivit s vysokou odbornou úrovní zacílených na rozvoj nových metod a forem vzdělávání a reagujících na aktuální vývoj technologií (např. v oblasti digitálního vzdělávání a informatického myšlení), včetně možnosti jejich uplatnění v distančním vzdělávání, které budou připravovat budoucí pracovníky pro zvládnutí nových technologií. Oprávnění žadatelé mohou podávat žádosti v průběhu října 2019.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i/>
          <w:iCs/>
          <w:color w:val="auto"/>
          <w:sz w:val="22"/>
          <w:szCs w:val="22"/>
        </w:rPr>
        <w:t xml:space="preserve">Bližší informace poskytne oddělení koncepce v oblasti mládeže (tel. 234 815 281), kontakty na krajské sítě a konkrétní aktivity jsou k dispozici na http://www.talentovani.cz.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Rozvojové programy </w:t>
      </w:r>
      <w:r w:rsidRPr="00245C04">
        <w:rPr>
          <w:rFonts w:asciiTheme="minorHAnsi" w:hAnsiTheme="minorHAnsi" w:cstheme="minorHAnsi"/>
          <w:b/>
          <w:bCs/>
          <w:color w:val="auto"/>
          <w:sz w:val="22"/>
          <w:szCs w:val="22"/>
        </w:rPr>
        <w:t xml:space="preserve">Excelence základních škol </w:t>
      </w:r>
      <w:r w:rsidRPr="00245C04">
        <w:rPr>
          <w:rFonts w:asciiTheme="minorHAnsi" w:hAnsiTheme="minorHAnsi" w:cstheme="minorHAnsi"/>
          <w:color w:val="auto"/>
          <w:sz w:val="22"/>
          <w:szCs w:val="22"/>
        </w:rPr>
        <w:t xml:space="preserve">a </w:t>
      </w:r>
      <w:r w:rsidRPr="00245C04">
        <w:rPr>
          <w:rFonts w:asciiTheme="minorHAnsi" w:hAnsiTheme="minorHAnsi" w:cstheme="minorHAnsi"/>
          <w:b/>
          <w:bCs/>
          <w:color w:val="auto"/>
          <w:sz w:val="22"/>
          <w:szCs w:val="22"/>
        </w:rPr>
        <w:t xml:space="preserve">Excelence středních škol </w:t>
      </w:r>
      <w:r w:rsidRPr="00245C04">
        <w:rPr>
          <w:rFonts w:asciiTheme="minorHAnsi" w:hAnsiTheme="minorHAnsi" w:cstheme="minorHAnsi"/>
          <w:color w:val="auto"/>
          <w:sz w:val="22"/>
          <w:szCs w:val="22"/>
        </w:rPr>
        <w:t xml:space="preserve">jsou zaměřeny na zvýšení zájmu a motivace žáků a škol o účast v soutěžích a přehlídkách, a tedy o zvyšování vědomostní úrovně žáků nad rámec školních vzdělávacích programů, a dále také na podporu pedagogů pečujících nad rámec svých pracovních povinností o nadané žáky, kteří dosahují vynikajících výsledků v soutěžích (uvedených ve Věstníku MŠMT). Nezbytnou podmínkou pro účast v programu je vyplnění výsledkové listiny organizátorem příslušné soutěže v elektronickém systému http://www.excelence.msmt.cz/ a splnění dalších podmínek daných vyhlášením těchto programů.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i/>
          <w:iCs/>
          <w:color w:val="auto"/>
          <w:sz w:val="22"/>
          <w:szCs w:val="22"/>
        </w:rPr>
        <w:t xml:space="preserve">Bližší informace jsou k dispozici na http://www.msmt.cz/mladez/excelence-zs a na http://www.msmt.cz/mladez/program-excelence-strednich-skol. </w:t>
      </w:r>
    </w:p>
    <w:p w:rsidR="00C84715" w:rsidRDefault="00C84715"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11 Primární prevence rizikového chování u dětí a mládeže </w:t>
      </w:r>
    </w:p>
    <w:p w:rsidR="00C84715" w:rsidRDefault="00C84715"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V rámci uskutečňování prevence rizikového chování u dětí a mládeže je důraz kladen na: </w:t>
      </w:r>
    </w:p>
    <w:p w:rsidR="00245C04" w:rsidRPr="00245C04" w:rsidRDefault="00C84715"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lastRenderedPageBreak/>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realizaci dlouhodobých, systémových a efektivních programů primární prevence, </w:t>
      </w:r>
    </w:p>
    <w:p w:rsidR="00245C04" w:rsidRPr="00245C04" w:rsidRDefault="00C84715"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vzdělávání všech aktérů, kteří se podílí na realizaci primární prevence ve školním prostředí (pedagogických pracovníků, krajských školských koordinátorů prevence a metodiků prevence z pedagogicko-psychologických poraden, pracovníky nestátních neziskových organizací apod.), </w:t>
      </w:r>
    </w:p>
    <w:p w:rsidR="00245C04" w:rsidRPr="00245C04" w:rsidRDefault="00C84715"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efektivní nastavení evaluace a aktivní využití ověřených informací z oblasti prevence rizikového chování (prostřednictvím periodik, webových portálů, odborných seminářů a konferencí). </w:t>
      </w:r>
    </w:p>
    <w:p w:rsidR="00245C04" w:rsidRPr="00C84715" w:rsidRDefault="00245C04" w:rsidP="00C84715">
      <w:pPr>
        <w:pStyle w:val="Bezmezer"/>
        <w:rPr>
          <w:i/>
        </w:rPr>
      </w:pPr>
      <w:r w:rsidRPr="00C84715">
        <w:rPr>
          <w:i/>
        </w:rPr>
        <w:t xml:space="preserve">Bližší informace poskytne oddělení institucionální výchovy a prevence (tel. 234 811 331). </w:t>
      </w:r>
    </w:p>
    <w:p w:rsidR="00C84715" w:rsidRDefault="00C84715"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11.1 Preventivní program školy a jiné dokumenty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Škola zpracovává a uskutečňuje preventivní program školy včetně strategie předcházení školní neúspěšnosti, šikaně a dalším projevům rizikového chování. Tento dokument školy je zaměřený zejména na výchovu žáků ke zdravému životnímu stylu, na jejich osobnostní a sociální rozvoj a rozvoj jejich sociálně komunikativních dovedností. Koordinace tvorby a kontrola realizace preventivního programu náleží v souladu s novelizovanou vyhláškou č. 72/2005 Sb. ke standardním činnostem školního metodika prevence. </w:t>
      </w:r>
    </w:p>
    <w:p w:rsidR="00C84715" w:rsidRDefault="00C84715"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Národní ústav pro vzdělávání, školské poradenské zařízení a zařízení pro další vzdělávání pedagogických pracovníků (dále jen „NÚV“) rovněž v rámci podpory kvality školních programů primární prevence rizikového chování spolupracuje s MŠMT a Klinikou adiktologie na rozvoji a uvádění do praxe jednotného on-line systému výkaznictví preventivních aktivit. Systém výkaznictví je v rámci lepší orientace uživatelů umístěn na samostatných webových stránkách </w:t>
      </w:r>
      <w:proofErr w:type="gramStart"/>
      <w:r w:rsidRPr="00245C04">
        <w:rPr>
          <w:rFonts w:asciiTheme="minorHAnsi" w:hAnsiTheme="minorHAnsi" w:cstheme="minorHAnsi"/>
          <w:color w:val="auto"/>
          <w:sz w:val="22"/>
          <w:szCs w:val="22"/>
        </w:rPr>
        <w:t>www.preventivni-aktivity.cz .</w:t>
      </w:r>
      <w:proofErr w:type="gramEnd"/>
      <w:r w:rsidRPr="00245C04">
        <w:rPr>
          <w:rFonts w:asciiTheme="minorHAnsi" w:hAnsiTheme="minorHAnsi" w:cstheme="minorHAnsi"/>
          <w:color w:val="auto"/>
          <w:sz w:val="22"/>
          <w:szCs w:val="22"/>
        </w:rPr>
        <w:t xml:space="preserve"> </w:t>
      </w:r>
    </w:p>
    <w:p w:rsidR="00C84715" w:rsidRDefault="00C84715"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On-line systém jednotné evidence preventivních aktivit uskutečňovaných na českých školách má sjednotit obsah, objem a způsob sledování realizovaných preventivních aktivit, zavést jednotnou podobu výkazů a poskytnout školám účinný nástroj pro (auto)evaluaci vykonaných aktivit. Mezi hlavní přínosy zavádění on-line systému výkaznictví preventivních aktivit patří ulehčení práce školním metodikům prevence a metodikům prevence z pedagogicko-psychologických poraden, zjednodušení vyplňování i zpracování dat o naplňování školních preventivních programů a možnost porovnatelnosti dat napříč okresy a kraji v České republice. </w:t>
      </w:r>
    </w:p>
    <w:p w:rsidR="00C84715" w:rsidRDefault="00C84715"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K usnadnění používání systému výkaznictví pro nové uživatele jsou vytvořena návodná instruktážní videa, která jsou zveřejněna na webových stránkách NÚV a zaslána školním metodikům prevence a metodikům prevence z pedagogicko-psychologických poraden. Vedle návodných videí a nápovědy umístěné přímo v systému funguje po celou dobu též e-mailový a telefonický helpdesk, který provozuje NÚV.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i/>
          <w:iCs/>
          <w:color w:val="auto"/>
          <w:sz w:val="22"/>
          <w:szCs w:val="22"/>
        </w:rPr>
        <w:t xml:space="preserve">Bližší informace poskytne oddělení institucionální výchovy a prevence (tel. 234 811 331). </w:t>
      </w:r>
    </w:p>
    <w:p w:rsidR="00C84715" w:rsidRDefault="00C84715"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MŠMT připravilo a schválilo pro školy „Metodické doporučení pro práci s Individuálním výchovným programem v rámci řešení rizikového chování žáků“ včetně tří formulářů, které doporučuje k využívání při řešení problémového chování žáků ve školách. Materiál je dostupný na http://www.msmt.cz/vzdelavani/zakladni-vzdelavani/individualni-vychovny-plan.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i/>
          <w:iCs/>
          <w:color w:val="auto"/>
          <w:sz w:val="22"/>
          <w:szCs w:val="22"/>
        </w:rPr>
        <w:t xml:space="preserve">Bližší informace poskytne oddělení základního a základního uměleckého vzdělávání (tel. 234 811 585). </w:t>
      </w:r>
    </w:p>
    <w:p w:rsidR="00C84715" w:rsidRDefault="00C84715"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11.2 Dotační program – primární prevence rizikového chování žáků </w:t>
      </w:r>
    </w:p>
    <w:p w:rsidR="00C84715" w:rsidRDefault="00C84715"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MŠMT každoročně v červnu vyhlašuje dotační programy na realizaci aktivit v oblasti primární prevence rizikového chování. Dotace MŠMT poskytuje na projekty individuální, jejichž příjemci jsou školy, školská zařízení a nestátní neziskové organizace a projekty krajské, kterým bylo pro letošní rok vymezeno téma Bezpečné klima ve školách. </w:t>
      </w:r>
    </w:p>
    <w:p w:rsidR="00C84715" w:rsidRDefault="00245C04" w:rsidP="00C84715">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Vzdělávání školních metodiků prevence a dalších pedagogických pracovníků v oblasti prevence rizikového chování je možné financovat prostřednictvím šablon OP VVV. </w:t>
      </w:r>
    </w:p>
    <w:p w:rsidR="00C84715" w:rsidRDefault="00C84715" w:rsidP="00C84715">
      <w:pPr>
        <w:pStyle w:val="Default"/>
        <w:rPr>
          <w:rFonts w:asciiTheme="minorHAnsi" w:hAnsiTheme="minorHAnsi" w:cstheme="minorHAnsi"/>
          <w:color w:val="auto"/>
          <w:sz w:val="22"/>
          <w:szCs w:val="22"/>
        </w:rPr>
      </w:pPr>
    </w:p>
    <w:p w:rsidR="00245C04" w:rsidRPr="00245C04" w:rsidRDefault="00245C04" w:rsidP="00C84715">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Odkaz na aktuální informace o dotačních programech vyhlašovaných MŠMT pro oblast prevence rizikového chování: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http://www.msmt.cz/vzdelavani/socialni-programy/dotacni-programy-a-certifikace.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i/>
          <w:iCs/>
          <w:color w:val="auto"/>
          <w:sz w:val="22"/>
          <w:szCs w:val="22"/>
        </w:rPr>
        <w:t xml:space="preserve">Bližší informace poskytne oddělení institucionální výchovy a prevence (tel. 234 811 331). </w:t>
      </w:r>
    </w:p>
    <w:p w:rsidR="00C84715" w:rsidRDefault="00C84715"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11.3 Certifikace odborné způsobilosti poskytovatelů programů školské primární prevence rizikového chování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MŠMT bude i do budoucna podporovat v rámci realizace primární prevence dlouhodobé, osvědčené, certifikované programy, které jsou realizovány kompetentními osobami (ať uvnitř škol či jinými organizacemi) a současně programy, které procházejí evaluacemi, a lze u nich pozitivní vliv prokázat. Bližší informace, dokumenty i formuláře jsou k dispozici na </w:t>
      </w:r>
      <w:proofErr w:type="gramStart"/>
      <w:r w:rsidRPr="00245C04">
        <w:rPr>
          <w:rFonts w:asciiTheme="minorHAnsi" w:hAnsiTheme="minorHAnsi" w:cstheme="minorHAnsi"/>
          <w:color w:val="auto"/>
          <w:sz w:val="22"/>
          <w:szCs w:val="22"/>
        </w:rPr>
        <w:t>http://www.nuv.cz/t/pracoviste-pro-certifikace .</w:t>
      </w:r>
      <w:proofErr w:type="gramEnd"/>
      <w:r w:rsidRPr="00245C04">
        <w:rPr>
          <w:rFonts w:asciiTheme="minorHAnsi" w:hAnsiTheme="minorHAnsi" w:cstheme="minorHAnsi"/>
          <w:color w:val="auto"/>
          <w:sz w:val="22"/>
          <w:szCs w:val="22"/>
        </w:rPr>
        <w:t xml:space="preserve"> </w:t>
      </w:r>
    </w:p>
    <w:p w:rsidR="00C84715" w:rsidRDefault="00C84715"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S cílem garantovat školám kvalitu programů primární prevence zajišťuje NÚV evaluace odborné způsobilosti poskytovatelů programů školské primární prevence rizikového chování. V rámci úkolu probíhá příjem žádostí o posouzení programů, sestavování certifikačních týmů, realizace místních šetření, poskytování informací o procesu, podpora odborného rozvoje evaluátorů, školení a poskytování informací poskytovatelům a kontinuální sledování celého procesu s cílem připravit jeho revizi včetně revize potřebných dokumentů.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i/>
          <w:iCs/>
          <w:color w:val="auto"/>
          <w:sz w:val="22"/>
          <w:szCs w:val="22"/>
        </w:rPr>
        <w:t xml:space="preserve">Bližší informace poskytne NÚV, pracoviště pro certifikace (tel. 774 089 189). </w:t>
      </w:r>
    </w:p>
    <w:p w:rsidR="00C84715" w:rsidRDefault="00C84715"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11.4 Metodické pokyny a doporučení </w:t>
      </w:r>
    </w:p>
    <w:p w:rsidR="00C84715" w:rsidRDefault="00C84715"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Metodická doporučení a metodické pokyny v oblasti primární prevence rizikového chování dětí a mládeže, řešení šikany na školách a dalších klíčových témat, včetně průběžně nově aktualizovaných příloh (aktuálně byly novelizovány oblasti Tabák, Návykové látky, Alkohol), jsou k dispozici na: http://www.msmt.cz/vzdelavani/socialni-programy/dokumenty-13. </w:t>
      </w:r>
    </w:p>
    <w:p w:rsidR="00C84715" w:rsidRDefault="00C84715"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V roce 2017 byly vytipovány přílohy k metodickému doporučení MŠMT k primární prevenci rizikového chování u dětí, žáků a studentů ve školách a školských zařízeních (dokument č. j. MŠMT 21291/2010-28), u kterých je nutná aktualizace obsahu a doplnění chybějících informací do vytvořené struktury přílohy. Při výběru příloh k revizi byly zohledněny závěry šetření ČŠI o výskytu rizikového chování ve školách. V roce 2019 bude aktualizována příloha č. 6 Školní šikanování, příloha č. 8 Homofobie a č. 9 Extremismus, rasismus, xenofobie, antisemitismus. Informace o procesu aktualizace doporučení budou v průběhu roku poskytovány např. prostřednictvím setkání krajských školských koordinátorů prevence a metodiků prevence z pedagogicko-psychologických poraden a dalších odborných akcích.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i/>
          <w:iCs/>
          <w:color w:val="auto"/>
          <w:sz w:val="22"/>
          <w:szCs w:val="22"/>
        </w:rPr>
        <w:t xml:space="preserve">Bližší informace poskytne oddělení institucionální výchovy a prevence (tel. 234 811 331). </w:t>
      </w:r>
    </w:p>
    <w:p w:rsidR="00C84715" w:rsidRDefault="00C84715"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11.5 Legislativa – primární prevence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Platná legislativa vztahující se k primární prevenci rizikového chování je k dispozici na http://www.msmt.cz/vzdelavani/socialni-programy/pravni-predpisy-1. </w:t>
      </w:r>
    </w:p>
    <w:p w:rsidR="00C84715" w:rsidRDefault="00C84715"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11.6 Národní koordinační centrum prevence úrazů, násilí a podpory bezpečnosti pro děti </w:t>
      </w:r>
    </w:p>
    <w:p w:rsidR="00245C04" w:rsidRPr="00245C04" w:rsidRDefault="00245C04" w:rsidP="00C84715">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Smyslem Národního koordinačního centra prevence úrazů, násilí a podpory bezpečnosti pro děti (dále jen „NKC“) je zavést systematický přístup k prevenci úrazů a násilí v České republice. Školy mohou s tímto centrem spolupracovat a obracet se na něj i v případě jakýchkoliv dotazů týkajících se této oblasti. Informace o činnosti centra jsou zveřejněny na </w:t>
      </w:r>
      <w:proofErr w:type="gramStart"/>
      <w:r w:rsidRPr="00245C04">
        <w:rPr>
          <w:rFonts w:asciiTheme="minorHAnsi" w:hAnsiTheme="minorHAnsi" w:cstheme="minorHAnsi"/>
          <w:color w:val="auto"/>
          <w:sz w:val="22"/>
          <w:szCs w:val="22"/>
        </w:rPr>
        <w:t>http://www.msmt.cz/vzdelavani/zakladni-vzdelavani/narodni-koordinacni-centrum-prevence-urazu-nasili-a-podpory .</w:t>
      </w:r>
      <w:proofErr w:type="gramEnd"/>
      <w:r w:rsidRPr="00245C04">
        <w:rPr>
          <w:rFonts w:asciiTheme="minorHAnsi" w:hAnsiTheme="minorHAnsi" w:cstheme="minorHAnsi"/>
          <w:color w:val="auto"/>
          <w:sz w:val="22"/>
          <w:szCs w:val="22"/>
        </w:rPr>
        <w:t xml:space="preserve"> </w:t>
      </w:r>
    </w:p>
    <w:p w:rsidR="00C84715" w:rsidRDefault="00C84715"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Mezi stěžejní činnosti NKC patří zejména poskytování podkladů pro národní hodnotící zprávy, participace na plnění národních akčních plánů a spolupráci s dalšími evropskými strukturami. NKC se dále podílí na vědeckovýzkumné a edukativní činnosti. </w:t>
      </w:r>
    </w:p>
    <w:p w:rsidR="00C84715" w:rsidRDefault="00C84715"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V současné době tvoří NKC tři samostatná pracoviště: </w:t>
      </w:r>
    </w:p>
    <w:p w:rsidR="00245C04" w:rsidRPr="00245C04" w:rsidRDefault="00C84715"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Centrum úrazové prevence UK 2. LF a FN v Motole při Ústavu veřejného zdravotnictví a preventivního lékařství UK 2. LF (CÚP) </w:t>
      </w:r>
    </w:p>
    <w:p w:rsidR="00245C04" w:rsidRPr="00245C04" w:rsidRDefault="00C84715"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Klinika dětské chirurgie, ortopedie a traumatologie FN v Brně (KDCHOT) </w:t>
      </w:r>
    </w:p>
    <w:p w:rsidR="00245C04" w:rsidRPr="00245C04" w:rsidRDefault="00C84715"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Ústav hygieny 3. LF UK (ÚH) </w:t>
      </w:r>
    </w:p>
    <w:p w:rsidR="00245C04" w:rsidRPr="00245C04" w:rsidRDefault="00245C04"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Činnost NKC ve vztahu ke školám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NKC designuje základní školy na území ČR v rámci mezinárodního programu WHO Bezpečná škola a poskytuje podporu školám v přípravném procesu designace. Podílí se na přípravě vzdělávacích materiálů s preventivní tématikou (Metodika prevence úrazů a násilí pro první a druhý stupeň ZŠ, Metodika prevence násilí, online násilí a šikany ve školách, Metodika včasné detekce dětí ohrožených násilím, webová a mobilní aplikace Bez úrazu k pokladu – zaměřeno na prevenci domácích úrazů, aj.), pořádá semináře zaměřené na první pomoc, prevenci úrazů a problematiku násilí s využitím řady pomůcek či simulátorů. Veškeré informace o plánovaných aktivitách i materiály zdarma jsou ke stažení na www.nkcpu.cz. Pro MŠ jsou k dispozici na webových stránkách preventivní animované klipy zaměřené na prevenci tonutí, otrav, úrazů na hřišti, úrazů elektrickým proudem. Na základě poptávky škol, školských zařízení, rodičů či jiných subjektů pořádá NKC kurzy první pomoci či jiné odborné semináře s danou problematikou. </w:t>
      </w:r>
    </w:p>
    <w:p w:rsidR="00C84715" w:rsidRDefault="00C84715"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Kontakt: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i/>
          <w:iCs/>
          <w:color w:val="auto"/>
          <w:sz w:val="22"/>
          <w:szCs w:val="22"/>
        </w:rPr>
        <w:t xml:space="preserve">Fakultní nemocnice v Motole, Národní koordinační centrum prevence úrazů, násilí a podpory bezpečnosti pro děti, V Úvalu 84, 150 06, Praha 5; tel.: +420 224 43 1198, http://www.nkcpu.cz/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i/>
          <w:iCs/>
          <w:color w:val="auto"/>
          <w:sz w:val="22"/>
          <w:szCs w:val="22"/>
        </w:rPr>
        <w:t xml:space="preserve">Bližší informace poskytne oddělení institucionální výchovy a prevence (tel. 234 812 127). </w:t>
      </w:r>
    </w:p>
    <w:p w:rsidR="00C84715" w:rsidRDefault="00C84715"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12 Informace České školní inspekce </w:t>
      </w:r>
    </w:p>
    <w:p w:rsidR="00C84715" w:rsidRDefault="00C84715"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12.1 Informační elektronické systémy České školní inspekce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Školy a školská zařízení jsou oprávněny, resp. v některých případech povinny, pracovat s vybranými elektronickými systémy ČŠI. Přístup do systémů je možný z jednotné přihlašovací adresy https://inspis.csicr.cz, případně lze využít adres přímo pro jednotlivé systémy a moduly: </w:t>
      </w:r>
    </w:p>
    <w:p w:rsidR="00245C04" w:rsidRPr="00245C04" w:rsidRDefault="00C84715"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proofErr w:type="spellStart"/>
      <w:r w:rsidR="00245C04" w:rsidRPr="00245C04">
        <w:rPr>
          <w:rFonts w:asciiTheme="minorHAnsi" w:hAnsiTheme="minorHAnsi" w:cstheme="minorHAnsi"/>
          <w:b/>
          <w:bCs/>
          <w:color w:val="auto"/>
          <w:sz w:val="22"/>
          <w:szCs w:val="22"/>
        </w:rPr>
        <w:t>InspIS</w:t>
      </w:r>
      <w:proofErr w:type="spellEnd"/>
      <w:r w:rsidR="00245C04" w:rsidRPr="00245C04">
        <w:rPr>
          <w:rFonts w:asciiTheme="minorHAnsi" w:hAnsiTheme="minorHAnsi" w:cstheme="minorHAnsi"/>
          <w:b/>
          <w:bCs/>
          <w:color w:val="auto"/>
          <w:sz w:val="22"/>
          <w:szCs w:val="22"/>
        </w:rPr>
        <w:t xml:space="preserve"> SET (inspekční systém elektronického testování)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a) </w:t>
      </w:r>
      <w:r w:rsidRPr="00245C04">
        <w:rPr>
          <w:rFonts w:asciiTheme="minorHAnsi" w:hAnsiTheme="minorHAnsi" w:cstheme="minorHAnsi"/>
          <w:b/>
          <w:bCs/>
          <w:color w:val="auto"/>
          <w:sz w:val="22"/>
          <w:szCs w:val="22"/>
        </w:rPr>
        <w:t>modul certifikovaného testování</w:t>
      </w:r>
      <w:r w:rsidRPr="00245C04">
        <w:rPr>
          <w:rFonts w:asciiTheme="minorHAnsi" w:hAnsiTheme="minorHAnsi" w:cstheme="minorHAnsi"/>
          <w:color w:val="auto"/>
          <w:sz w:val="22"/>
          <w:szCs w:val="22"/>
        </w:rPr>
        <w:t xml:space="preserve">: modul pro zjišťování výsledků vzdělávání, </w:t>
      </w:r>
      <w:r w:rsidRPr="00245C04">
        <w:rPr>
          <w:rFonts w:asciiTheme="minorHAnsi" w:hAnsiTheme="minorHAnsi" w:cstheme="minorHAnsi"/>
          <w:b/>
          <w:bCs/>
          <w:color w:val="auto"/>
          <w:sz w:val="22"/>
          <w:szCs w:val="22"/>
        </w:rPr>
        <w:t xml:space="preserve">povinné </w:t>
      </w:r>
      <w:r w:rsidRPr="00245C04">
        <w:rPr>
          <w:rFonts w:asciiTheme="minorHAnsi" w:hAnsiTheme="minorHAnsi" w:cstheme="minorHAnsi"/>
          <w:color w:val="auto"/>
          <w:sz w:val="22"/>
          <w:szCs w:val="22"/>
        </w:rPr>
        <w:t xml:space="preserve">(v případě realizace testování ze strany ČŠI);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b) </w:t>
      </w:r>
      <w:r w:rsidRPr="00245C04">
        <w:rPr>
          <w:rFonts w:asciiTheme="minorHAnsi" w:hAnsiTheme="minorHAnsi" w:cstheme="minorHAnsi"/>
          <w:b/>
          <w:bCs/>
          <w:color w:val="auto"/>
          <w:sz w:val="22"/>
          <w:szCs w:val="22"/>
        </w:rPr>
        <w:t>modul školního testování</w:t>
      </w:r>
      <w:r w:rsidRPr="00245C04">
        <w:rPr>
          <w:rFonts w:asciiTheme="minorHAnsi" w:hAnsiTheme="minorHAnsi" w:cstheme="minorHAnsi"/>
          <w:color w:val="auto"/>
          <w:sz w:val="22"/>
          <w:szCs w:val="22"/>
        </w:rPr>
        <w:t xml:space="preserve">: modul pro zjišťování výsledků vzdělávání prováděný na úrovni školy s možností využití vložených úloh a testů i tvorby vlastních testů a úloh, </w:t>
      </w:r>
      <w:r w:rsidRPr="00245C04">
        <w:rPr>
          <w:rFonts w:asciiTheme="minorHAnsi" w:hAnsiTheme="minorHAnsi" w:cstheme="minorHAnsi"/>
          <w:b/>
          <w:bCs/>
          <w:color w:val="auto"/>
          <w:sz w:val="22"/>
          <w:szCs w:val="22"/>
        </w:rPr>
        <w:t>dobrovolné</w:t>
      </w:r>
      <w:r w:rsidRPr="00245C04">
        <w:rPr>
          <w:rFonts w:asciiTheme="minorHAnsi" w:hAnsiTheme="minorHAnsi" w:cstheme="minorHAnsi"/>
          <w:color w:val="auto"/>
          <w:sz w:val="22"/>
          <w:szCs w:val="22"/>
        </w:rPr>
        <w:t xml:space="preserve">;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c) </w:t>
      </w:r>
      <w:r w:rsidRPr="00245C04">
        <w:rPr>
          <w:rFonts w:asciiTheme="minorHAnsi" w:hAnsiTheme="minorHAnsi" w:cstheme="minorHAnsi"/>
          <w:b/>
          <w:bCs/>
          <w:color w:val="auto"/>
          <w:sz w:val="22"/>
          <w:szCs w:val="22"/>
        </w:rPr>
        <w:t>modul domácího testování</w:t>
      </w:r>
      <w:r w:rsidRPr="00245C04">
        <w:rPr>
          <w:rFonts w:asciiTheme="minorHAnsi" w:hAnsiTheme="minorHAnsi" w:cstheme="minorHAnsi"/>
          <w:color w:val="auto"/>
          <w:sz w:val="22"/>
          <w:szCs w:val="22"/>
        </w:rPr>
        <w:t xml:space="preserve">: přístupné široké veřejnosti, </w:t>
      </w:r>
      <w:r w:rsidRPr="00245C04">
        <w:rPr>
          <w:rFonts w:asciiTheme="minorHAnsi" w:hAnsiTheme="minorHAnsi" w:cstheme="minorHAnsi"/>
          <w:b/>
          <w:bCs/>
          <w:color w:val="auto"/>
          <w:sz w:val="22"/>
          <w:szCs w:val="22"/>
        </w:rPr>
        <w:t>dobrovolné</w:t>
      </w:r>
      <w:r w:rsidRPr="00245C04">
        <w:rPr>
          <w:rFonts w:asciiTheme="minorHAnsi" w:hAnsiTheme="minorHAnsi" w:cstheme="minorHAnsi"/>
          <w:color w:val="auto"/>
          <w:sz w:val="22"/>
          <w:szCs w:val="22"/>
        </w:rPr>
        <w:t xml:space="preserve">. </w:t>
      </w:r>
    </w:p>
    <w:p w:rsidR="00C84715" w:rsidRDefault="00245C04" w:rsidP="00C84715">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Přístup: (https://set.csicr.cz) </w:t>
      </w:r>
    </w:p>
    <w:p w:rsidR="00245C04" w:rsidRPr="00245C04" w:rsidRDefault="00C84715" w:rsidP="00C84715">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 </w:t>
      </w:r>
      <w:proofErr w:type="spellStart"/>
      <w:r w:rsidR="00245C04" w:rsidRPr="00245C04">
        <w:rPr>
          <w:rFonts w:asciiTheme="minorHAnsi" w:hAnsiTheme="minorHAnsi" w:cstheme="minorHAnsi"/>
          <w:b/>
          <w:bCs/>
          <w:color w:val="auto"/>
          <w:sz w:val="22"/>
          <w:szCs w:val="22"/>
        </w:rPr>
        <w:t>InspIS</w:t>
      </w:r>
      <w:proofErr w:type="spellEnd"/>
      <w:r w:rsidR="00245C04" w:rsidRPr="00245C04">
        <w:rPr>
          <w:rFonts w:asciiTheme="minorHAnsi" w:hAnsiTheme="minorHAnsi" w:cstheme="minorHAnsi"/>
          <w:b/>
          <w:bCs/>
          <w:color w:val="auto"/>
          <w:sz w:val="22"/>
          <w:szCs w:val="22"/>
        </w:rPr>
        <w:t xml:space="preserve"> DATA (systém pro sběr a vyhodnocování dat) </w:t>
      </w:r>
      <w:r w:rsidR="00245C04" w:rsidRPr="00245C04">
        <w:rPr>
          <w:rFonts w:asciiTheme="minorHAnsi" w:hAnsiTheme="minorHAnsi" w:cstheme="minorHAnsi"/>
          <w:color w:val="auto"/>
          <w:sz w:val="22"/>
          <w:szCs w:val="22"/>
        </w:rPr>
        <w:t xml:space="preserve">slouží mj. pro realizaci inspekční činnosti v rámci inspekčního elektronického zjišťování (INEZ) prováděného formou dotazníků pro ředitele škol a školských zařízení nebo k vyplňování záznamů o úrazech, </w:t>
      </w:r>
      <w:r w:rsidR="00245C04" w:rsidRPr="00245C04">
        <w:rPr>
          <w:rFonts w:asciiTheme="minorHAnsi" w:hAnsiTheme="minorHAnsi" w:cstheme="minorHAnsi"/>
          <w:b/>
          <w:bCs/>
          <w:color w:val="auto"/>
          <w:sz w:val="22"/>
          <w:szCs w:val="22"/>
        </w:rPr>
        <w:t xml:space="preserve">povinné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Přístup: https://inspis.csicr.cz </w:t>
      </w:r>
    </w:p>
    <w:p w:rsidR="00245C04" w:rsidRPr="00245C04" w:rsidRDefault="00C84715"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 </w:t>
      </w:r>
      <w:proofErr w:type="spellStart"/>
      <w:r w:rsidR="00245C04" w:rsidRPr="00245C04">
        <w:rPr>
          <w:rFonts w:asciiTheme="minorHAnsi" w:hAnsiTheme="minorHAnsi" w:cstheme="minorHAnsi"/>
          <w:b/>
          <w:bCs/>
          <w:color w:val="auto"/>
          <w:sz w:val="22"/>
          <w:szCs w:val="22"/>
        </w:rPr>
        <w:t>InspIS</w:t>
      </w:r>
      <w:proofErr w:type="spellEnd"/>
      <w:r w:rsidR="00245C04" w:rsidRPr="00245C04">
        <w:rPr>
          <w:rFonts w:asciiTheme="minorHAnsi" w:hAnsiTheme="minorHAnsi" w:cstheme="minorHAnsi"/>
          <w:b/>
          <w:bCs/>
          <w:color w:val="auto"/>
          <w:sz w:val="22"/>
          <w:szCs w:val="22"/>
        </w:rPr>
        <w:t xml:space="preserve"> ŠVP (systém pro tvorbu a administraci školních vzdělávacích programů) </w:t>
      </w:r>
      <w:r w:rsidR="00245C04" w:rsidRPr="00245C04">
        <w:rPr>
          <w:rFonts w:asciiTheme="minorHAnsi" w:hAnsiTheme="minorHAnsi" w:cstheme="minorHAnsi"/>
          <w:color w:val="auto"/>
          <w:sz w:val="22"/>
          <w:szCs w:val="22"/>
        </w:rPr>
        <w:t xml:space="preserve">slouží k podpoře tvorby, administrace a úprav ŠVP (včetně úprav v souvislosti s revizemi RVP), </w:t>
      </w:r>
      <w:r w:rsidR="00245C04" w:rsidRPr="00245C04">
        <w:rPr>
          <w:rFonts w:asciiTheme="minorHAnsi" w:hAnsiTheme="minorHAnsi" w:cstheme="minorHAnsi"/>
          <w:b/>
          <w:bCs/>
          <w:color w:val="auto"/>
          <w:sz w:val="22"/>
          <w:szCs w:val="22"/>
        </w:rPr>
        <w:t xml:space="preserve">dobrovolné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Přístup: https://inspis.csicr.cz </w:t>
      </w:r>
    </w:p>
    <w:p w:rsidR="00245C04" w:rsidRPr="00245C04" w:rsidRDefault="00C84715"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 </w:t>
      </w:r>
      <w:proofErr w:type="spellStart"/>
      <w:r w:rsidR="00245C04" w:rsidRPr="00245C04">
        <w:rPr>
          <w:rFonts w:asciiTheme="minorHAnsi" w:hAnsiTheme="minorHAnsi" w:cstheme="minorHAnsi"/>
          <w:b/>
          <w:bCs/>
          <w:color w:val="auto"/>
          <w:sz w:val="22"/>
          <w:szCs w:val="22"/>
        </w:rPr>
        <w:t>InspIS</w:t>
      </w:r>
      <w:proofErr w:type="spellEnd"/>
      <w:r w:rsidR="00245C04" w:rsidRPr="00245C04">
        <w:rPr>
          <w:rFonts w:asciiTheme="minorHAnsi" w:hAnsiTheme="minorHAnsi" w:cstheme="minorHAnsi"/>
          <w:b/>
          <w:bCs/>
          <w:color w:val="auto"/>
          <w:sz w:val="22"/>
          <w:szCs w:val="22"/>
        </w:rPr>
        <w:t xml:space="preserve"> PORTÁL (portál informací o školách) </w:t>
      </w:r>
      <w:r w:rsidR="00245C04" w:rsidRPr="00245C04">
        <w:rPr>
          <w:rFonts w:asciiTheme="minorHAnsi" w:hAnsiTheme="minorHAnsi" w:cstheme="minorHAnsi"/>
          <w:color w:val="auto"/>
          <w:sz w:val="22"/>
          <w:szCs w:val="22"/>
        </w:rPr>
        <w:t xml:space="preserve">je určen ke zveřejňování informací o školách, inspekčních zpráv či vyhledávání škol širokou veřejností podle zadaných parametrů, </w:t>
      </w:r>
      <w:r w:rsidR="00245C04" w:rsidRPr="00245C04">
        <w:rPr>
          <w:rFonts w:asciiTheme="minorHAnsi" w:hAnsiTheme="minorHAnsi" w:cstheme="minorHAnsi"/>
          <w:b/>
          <w:bCs/>
          <w:color w:val="auto"/>
          <w:sz w:val="22"/>
          <w:szCs w:val="22"/>
        </w:rPr>
        <w:t xml:space="preserve">dobrovolné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Přístup: https://portal.csicr.cz </w:t>
      </w:r>
    </w:p>
    <w:p w:rsidR="00245C04" w:rsidRPr="00245C04" w:rsidRDefault="00C84715"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 </w:t>
      </w:r>
      <w:proofErr w:type="spellStart"/>
      <w:r w:rsidR="00245C04" w:rsidRPr="00245C04">
        <w:rPr>
          <w:rFonts w:asciiTheme="minorHAnsi" w:hAnsiTheme="minorHAnsi" w:cstheme="minorHAnsi"/>
          <w:b/>
          <w:bCs/>
          <w:color w:val="auto"/>
          <w:sz w:val="22"/>
          <w:szCs w:val="22"/>
        </w:rPr>
        <w:t>InspIS</w:t>
      </w:r>
      <w:proofErr w:type="spellEnd"/>
      <w:r w:rsidR="00245C04" w:rsidRPr="00245C04">
        <w:rPr>
          <w:rFonts w:asciiTheme="minorHAnsi" w:hAnsiTheme="minorHAnsi" w:cstheme="minorHAnsi"/>
          <w:b/>
          <w:bCs/>
          <w:color w:val="auto"/>
          <w:sz w:val="22"/>
          <w:szCs w:val="22"/>
        </w:rPr>
        <w:t xml:space="preserve"> HELPDESK </w:t>
      </w:r>
      <w:r w:rsidR="00245C04" w:rsidRPr="00245C04">
        <w:rPr>
          <w:rFonts w:asciiTheme="minorHAnsi" w:hAnsiTheme="minorHAnsi" w:cstheme="minorHAnsi"/>
          <w:color w:val="auto"/>
          <w:sz w:val="22"/>
          <w:szCs w:val="22"/>
        </w:rPr>
        <w:t xml:space="preserve">je informační podporou pro veškeré dotazy směřované na ČŠI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Přístup: https://helpdesk.csicr.cz </w:t>
      </w:r>
    </w:p>
    <w:p w:rsidR="00C84715" w:rsidRDefault="00C84715"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12.2 Reporty z dat České školní inspekce – metodická podpora </w:t>
      </w:r>
    </w:p>
    <w:p w:rsidR="00C84715" w:rsidRDefault="00C84715"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ČŠI v rámci metodické podpory škol a školských zařízení a s důrazem na podporu propojování externího hodnocení s vlastním hodnocením školy/školského zařízení nabízí vybraným druhům škol a školských zařízení k využití </w:t>
      </w:r>
      <w:r w:rsidRPr="00245C04">
        <w:rPr>
          <w:rFonts w:asciiTheme="minorHAnsi" w:hAnsiTheme="minorHAnsi" w:cstheme="minorHAnsi"/>
          <w:b/>
          <w:bCs/>
          <w:color w:val="auto"/>
          <w:sz w:val="22"/>
          <w:szCs w:val="22"/>
        </w:rPr>
        <w:t>tiskové sestavy – reporty</w:t>
      </w:r>
      <w:r w:rsidRPr="00245C04">
        <w:rPr>
          <w:rFonts w:asciiTheme="minorHAnsi" w:hAnsiTheme="minorHAnsi" w:cstheme="minorHAnsi"/>
          <w:color w:val="auto"/>
          <w:sz w:val="22"/>
          <w:szCs w:val="22"/>
        </w:rPr>
        <w:t xml:space="preserve">, které poskytují detailnější přehledné informace o </w:t>
      </w:r>
      <w:r w:rsidRPr="00245C04">
        <w:rPr>
          <w:rFonts w:asciiTheme="minorHAnsi" w:hAnsiTheme="minorHAnsi" w:cstheme="minorHAnsi"/>
          <w:b/>
          <w:bCs/>
          <w:color w:val="auto"/>
          <w:sz w:val="22"/>
          <w:szCs w:val="22"/>
        </w:rPr>
        <w:t xml:space="preserve">vybraných aspektech vzdělávání </w:t>
      </w:r>
      <w:r w:rsidRPr="00245C04">
        <w:rPr>
          <w:rFonts w:asciiTheme="minorHAnsi" w:hAnsiTheme="minorHAnsi" w:cstheme="minorHAnsi"/>
          <w:color w:val="auto"/>
          <w:sz w:val="22"/>
          <w:szCs w:val="22"/>
        </w:rPr>
        <w:t xml:space="preserve">v dané škole a také souhrnné informace pro </w:t>
      </w:r>
      <w:r w:rsidRPr="00245C04">
        <w:rPr>
          <w:rFonts w:asciiTheme="minorHAnsi" w:hAnsiTheme="minorHAnsi" w:cstheme="minorHAnsi"/>
          <w:b/>
          <w:bCs/>
          <w:color w:val="auto"/>
          <w:sz w:val="22"/>
          <w:szCs w:val="22"/>
        </w:rPr>
        <w:t xml:space="preserve">porovnání </w:t>
      </w:r>
      <w:r w:rsidRPr="00245C04">
        <w:rPr>
          <w:rFonts w:asciiTheme="minorHAnsi" w:hAnsiTheme="minorHAnsi" w:cstheme="minorHAnsi"/>
          <w:color w:val="auto"/>
          <w:sz w:val="22"/>
          <w:szCs w:val="22"/>
        </w:rPr>
        <w:t xml:space="preserve">se situací </w:t>
      </w:r>
      <w:r w:rsidRPr="00245C04">
        <w:rPr>
          <w:rFonts w:asciiTheme="minorHAnsi" w:hAnsiTheme="minorHAnsi" w:cstheme="minorHAnsi"/>
          <w:b/>
          <w:bCs/>
          <w:color w:val="auto"/>
          <w:sz w:val="22"/>
          <w:szCs w:val="22"/>
        </w:rPr>
        <w:t xml:space="preserve">ostatních škol/školských zařízení </w:t>
      </w:r>
      <w:r w:rsidRPr="00245C04">
        <w:rPr>
          <w:rFonts w:asciiTheme="minorHAnsi" w:hAnsiTheme="minorHAnsi" w:cstheme="minorHAnsi"/>
          <w:color w:val="auto"/>
          <w:sz w:val="22"/>
          <w:szCs w:val="22"/>
        </w:rPr>
        <w:t xml:space="preserve">stejného druhu v rámci daného kraje i celé České republiky. K dispozici jsou následující reporty pro následující druhy škol a školských zařízení: </w:t>
      </w:r>
    </w:p>
    <w:p w:rsidR="00245C04" w:rsidRPr="00245C04" w:rsidRDefault="00C84715"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 xml:space="preserve">Kriteriální hodnocení školy/školského zařízení (MŠ, ZŠ, SŠ, ZUŠ, SVČ) </w:t>
      </w:r>
      <w:r w:rsidR="00245C04" w:rsidRPr="00245C04">
        <w:rPr>
          <w:rFonts w:asciiTheme="minorHAnsi" w:hAnsiTheme="minorHAnsi" w:cstheme="minorHAnsi"/>
          <w:color w:val="auto"/>
          <w:sz w:val="22"/>
          <w:szCs w:val="22"/>
        </w:rPr>
        <w:t xml:space="preserve">- report poskytuje informace o výsledcích hodnocení školy/školského zařízení v jednotlivých kritériích hodnocení podmínek, průběhu a výsledků vzdělávání vycházejících z modelu tzv. kvalitní školy a také srovnání se souhrnným hodnocením škol a školských zařízení stejného druhu v rámci příslušného kraje i celé České republiky; </w:t>
      </w:r>
    </w:p>
    <w:p w:rsidR="00245C04" w:rsidRPr="00245C04" w:rsidRDefault="00C84715"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 xml:space="preserve">Materiální a prostorové podmínky školy/školského zařízení (MŠ, ZŠ, SŠ, ZUŠ, SVČ) </w:t>
      </w:r>
      <w:r w:rsidR="00245C04" w:rsidRPr="00245C04">
        <w:rPr>
          <w:rFonts w:asciiTheme="minorHAnsi" w:hAnsiTheme="minorHAnsi" w:cstheme="minorHAnsi"/>
          <w:color w:val="auto"/>
          <w:sz w:val="22"/>
          <w:szCs w:val="22"/>
        </w:rPr>
        <w:t xml:space="preserve">- report poskytuje informace o tom, zda a do jaké míry umožňují materiální a prostorové podmínky naplňovat cíle vzdělávání stanovené v ŠVP dané školy/školského zařízení, a nabízí také srovnání se situací škol a školských zařízení stejného druhu v rámci příslušného kraje i celé České republiky; </w:t>
      </w:r>
    </w:p>
    <w:p w:rsidR="00245C04" w:rsidRPr="00245C04" w:rsidRDefault="00C84715"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 xml:space="preserve">Porušení předpisů (MŠ, ZŠ, SŠ, ZUŠ, SVČ) </w:t>
      </w:r>
      <w:r w:rsidR="00245C04" w:rsidRPr="00245C04">
        <w:rPr>
          <w:rFonts w:asciiTheme="minorHAnsi" w:hAnsiTheme="minorHAnsi" w:cstheme="minorHAnsi"/>
          <w:color w:val="auto"/>
          <w:sz w:val="22"/>
          <w:szCs w:val="22"/>
        </w:rPr>
        <w:t xml:space="preserve">- report poskytuje informace o porušení vybraných právních předpisů ve vymezených oblastech ze strany školy/školského zařízení a také srovnání četností porušení daných předpisů ve školách/školských zařízeních stejného druhu v rámci příslušného kraje i celé České republiky; </w:t>
      </w:r>
    </w:p>
    <w:p w:rsidR="00245C04" w:rsidRPr="00245C04" w:rsidRDefault="00C84715"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 xml:space="preserve">Výsledky testování prováděného ČŠI (ZŠ, SŠ) </w:t>
      </w:r>
      <w:r w:rsidR="00245C04" w:rsidRPr="00245C04">
        <w:rPr>
          <w:rFonts w:asciiTheme="minorHAnsi" w:hAnsiTheme="minorHAnsi" w:cstheme="minorHAnsi"/>
          <w:color w:val="auto"/>
          <w:sz w:val="22"/>
          <w:szCs w:val="22"/>
        </w:rPr>
        <w:t xml:space="preserve">- report poskytuje informace o rozložení výsledků žáků v jednotlivých testováních prováděných ČŠI, kterých se škola účastnila, a také srovnání se souhrnnými výsledky testovaných žáků ostatních škol příslušného kraje i celé České republiky.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Reporty </w:t>
      </w:r>
      <w:r w:rsidRPr="00245C04">
        <w:rPr>
          <w:rFonts w:asciiTheme="minorHAnsi" w:hAnsiTheme="minorHAnsi" w:cstheme="minorHAnsi"/>
          <w:color w:val="auto"/>
          <w:sz w:val="22"/>
          <w:szCs w:val="22"/>
        </w:rPr>
        <w:t xml:space="preserve">jsou </w:t>
      </w:r>
      <w:r w:rsidRPr="00245C04">
        <w:rPr>
          <w:rFonts w:asciiTheme="minorHAnsi" w:hAnsiTheme="minorHAnsi" w:cstheme="minorHAnsi"/>
          <w:b/>
          <w:bCs/>
          <w:color w:val="auto"/>
          <w:sz w:val="22"/>
          <w:szCs w:val="22"/>
        </w:rPr>
        <w:t xml:space="preserve">dostupné ředitelům škol </w:t>
      </w:r>
      <w:r w:rsidRPr="00245C04">
        <w:rPr>
          <w:rFonts w:asciiTheme="minorHAnsi" w:hAnsiTheme="minorHAnsi" w:cstheme="minorHAnsi"/>
          <w:color w:val="auto"/>
          <w:sz w:val="22"/>
          <w:szCs w:val="22"/>
        </w:rPr>
        <w:t xml:space="preserve">po přihlášení do systému </w:t>
      </w:r>
      <w:proofErr w:type="spellStart"/>
      <w:r w:rsidRPr="00245C04">
        <w:rPr>
          <w:rFonts w:asciiTheme="minorHAnsi" w:hAnsiTheme="minorHAnsi" w:cstheme="minorHAnsi"/>
          <w:b/>
          <w:bCs/>
          <w:color w:val="auto"/>
          <w:sz w:val="22"/>
          <w:szCs w:val="22"/>
        </w:rPr>
        <w:t>InspIS</w:t>
      </w:r>
      <w:proofErr w:type="spellEnd"/>
      <w:r w:rsidRPr="00245C04">
        <w:rPr>
          <w:rFonts w:asciiTheme="minorHAnsi" w:hAnsiTheme="minorHAnsi" w:cstheme="minorHAnsi"/>
          <w:b/>
          <w:bCs/>
          <w:color w:val="auto"/>
          <w:sz w:val="22"/>
          <w:szCs w:val="22"/>
        </w:rPr>
        <w:t xml:space="preserve"> DATA</w:t>
      </w:r>
      <w:r w:rsidRPr="00245C04">
        <w:rPr>
          <w:rFonts w:asciiTheme="minorHAnsi" w:hAnsiTheme="minorHAnsi" w:cstheme="minorHAnsi"/>
          <w:color w:val="auto"/>
          <w:sz w:val="22"/>
          <w:szCs w:val="22"/>
        </w:rPr>
        <w:t xml:space="preserve">, kde se jim po výběru možnosti </w:t>
      </w:r>
      <w:r w:rsidRPr="00245C04">
        <w:rPr>
          <w:rFonts w:asciiTheme="minorHAnsi" w:hAnsiTheme="minorHAnsi" w:cstheme="minorHAnsi"/>
          <w:b/>
          <w:bCs/>
          <w:color w:val="auto"/>
          <w:sz w:val="22"/>
          <w:szCs w:val="22"/>
        </w:rPr>
        <w:t xml:space="preserve">sestavy/uložené sestavy </w:t>
      </w:r>
      <w:r w:rsidRPr="00245C04">
        <w:rPr>
          <w:rFonts w:asciiTheme="minorHAnsi" w:hAnsiTheme="minorHAnsi" w:cstheme="minorHAnsi"/>
          <w:color w:val="auto"/>
          <w:sz w:val="22"/>
          <w:szCs w:val="22"/>
        </w:rPr>
        <w:t xml:space="preserve">v horním panelu nabídne výše vymezený přehled reportů. Po kliknutí na daný report se přepočítají příslušná data a report řediteli školy zobrazí aktuální informace a jednotlivá porovnání. </w:t>
      </w:r>
    </w:p>
    <w:p w:rsidR="00C84715" w:rsidRDefault="00C84715"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lastRenderedPageBreak/>
        <w:t xml:space="preserve">12.3 Zjišťování výsledků žáků v počátečním vzdělávání ve školním roce 2019/2020 </w:t>
      </w:r>
    </w:p>
    <w:p w:rsidR="00245C04" w:rsidRPr="00245C04" w:rsidRDefault="00245C04" w:rsidP="00C84715">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Ve dnech </w:t>
      </w:r>
      <w:r w:rsidRPr="00245C04">
        <w:rPr>
          <w:rFonts w:asciiTheme="minorHAnsi" w:hAnsiTheme="minorHAnsi" w:cstheme="minorHAnsi"/>
          <w:b/>
          <w:bCs/>
          <w:color w:val="auto"/>
          <w:sz w:val="22"/>
          <w:szCs w:val="22"/>
        </w:rPr>
        <w:t xml:space="preserve">11. listopadu až 22. listopadu 2019 </w:t>
      </w:r>
      <w:r w:rsidRPr="00245C04">
        <w:rPr>
          <w:rFonts w:asciiTheme="minorHAnsi" w:hAnsiTheme="minorHAnsi" w:cstheme="minorHAnsi"/>
          <w:color w:val="auto"/>
          <w:sz w:val="22"/>
          <w:szCs w:val="22"/>
        </w:rPr>
        <w:t xml:space="preserve">provede ČŠI elektronické zjišťování výsledků vzdělávání, které se bude týkat žáků vybraných základních a středních škol. Ověřována bude dosažená úroveň ve vybraných aspektech čtenářské gramotnosti (1. ročník SŠ a odpovídající ročníky víceletých gymnázií), matematické gramotnosti (6. ročník ZŠ a prima osmiletých gymnázií), sociální gramotnosti (3. ročník SŠ a odpovídající ročníky víceletých gymnázií) a environmentální výchovy (8. ročník ZŠ a odpovídající ročníky víceletých gymnázií). V každé vybrané škole bude ověřována pouze jedna ze sledovaných oblastí. Školy, které budou zařazeny do vzorku škol, v nichž bude zjišťování výsledků realizováno, budou o této skutečnosti informovány do </w:t>
      </w:r>
      <w:r w:rsidRPr="00245C04">
        <w:rPr>
          <w:rFonts w:asciiTheme="minorHAnsi" w:hAnsiTheme="minorHAnsi" w:cstheme="minorHAnsi"/>
          <w:b/>
          <w:bCs/>
          <w:color w:val="auto"/>
          <w:sz w:val="22"/>
          <w:szCs w:val="22"/>
        </w:rPr>
        <w:t>17. června 2019</w:t>
      </w:r>
      <w:r w:rsidRPr="00245C04">
        <w:rPr>
          <w:rFonts w:asciiTheme="minorHAnsi" w:hAnsiTheme="minorHAnsi" w:cstheme="minorHAnsi"/>
          <w:color w:val="auto"/>
          <w:sz w:val="22"/>
          <w:szCs w:val="22"/>
        </w:rPr>
        <w:t xml:space="preserve">. </w:t>
      </w:r>
    </w:p>
    <w:p w:rsidR="00C84715" w:rsidRDefault="00C84715"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12.4 Mezinárodní šetření výsledků žáků ve školním roce 2019/2020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Ve školním roce 2019/2020 budou realizována pilotní šetření následujících mezinárodních šetření výsledků žáků: </w:t>
      </w:r>
    </w:p>
    <w:p w:rsidR="00245C04" w:rsidRPr="00245C04" w:rsidRDefault="00C84715"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pilotní šetření PIRLS 2021</w:t>
      </w:r>
      <w:r w:rsidR="00245C04" w:rsidRPr="00245C04">
        <w:rPr>
          <w:rFonts w:asciiTheme="minorHAnsi" w:hAnsiTheme="minorHAnsi" w:cstheme="minorHAnsi"/>
          <w:color w:val="auto"/>
          <w:sz w:val="22"/>
          <w:szCs w:val="22"/>
        </w:rPr>
        <w:t xml:space="preserve">, v období měsíce </w:t>
      </w:r>
      <w:r w:rsidR="00245C04" w:rsidRPr="00245C04">
        <w:rPr>
          <w:rFonts w:asciiTheme="minorHAnsi" w:hAnsiTheme="minorHAnsi" w:cstheme="minorHAnsi"/>
          <w:b/>
          <w:bCs/>
          <w:color w:val="auto"/>
          <w:sz w:val="22"/>
          <w:szCs w:val="22"/>
        </w:rPr>
        <w:t>března 2020</w:t>
      </w:r>
      <w:r w:rsidR="00245C04" w:rsidRPr="00245C04">
        <w:rPr>
          <w:rFonts w:asciiTheme="minorHAnsi" w:hAnsiTheme="minorHAnsi" w:cstheme="minorHAnsi"/>
          <w:color w:val="auto"/>
          <w:sz w:val="22"/>
          <w:szCs w:val="22"/>
        </w:rPr>
        <w:t xml:space="preserve">, test a dotazník pro žáky 4. ročníku základních škol, dotazník pro učitele, ředitele škol a rodiče </w:t>
      </w:r>
    </w:p>
    <w:p w:rsidR="00245C04" w:rsidRPr="00245C04" w:rsidRDefault="00C84715"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pilotní šetření PISA 2021</w:t>
      </w:r>
      <w:r w:rsidR="00245C04" w:rsidRPr="00245C04">
        <w:rPr>
          <w:rFonts w:asciiTheme="minorHAnsi" w:hAnsiTheme="minorHAnsi" w:cstheme="minorHAnsi"/>
          <w:color w:val="auto"/>
          <w:sz w:val="22"/>
          <w:szCs w:val="22"/>
        </w:rPr>
        <w:t xml:space="preserve">, v období měsíce </w:t>
      </w:r>
      <w:r w:rsidR="00245C04" w:rsidRPr="00245C04">
        <w:rPr>
          <w:rFonts w:asciiTheme="minorHAnsi" w:hAnsiTheme="minorHAnsi" w:cstheme="minorHAnsi"/>
          <w:b/>
          <w:bCs/>
          <w:color w:val="auto"/>
          <w:sz w:val="22"/>
          <w:szCs w:val="22"/>
        </w:rPr>
        <w:t>dubna 2020</w:t>
      </w:r>
      <w:r w:rsidR="00245C04" w:rsidRPr="00245C04">
        <w:rPr>
          <w:rFonts w:asciiTheme="minorHAnsi" w:hAnsiTheme="minorHAnsi" w:cstheme="minorHAnsi"/>
          <w:color w:val="auto"/>
          <w:sz w:val="22"/>
          <w:szCs w:val="22"/>
        </w:rPr>
        <w:t xml:space="preserve">, test a dotazník pro patnáctileté žáky, dotazník pro ředitele škol. </w:t>
      </w:r>
    </w:p>
    <w:p w:rsidR="00C84715" w:rsidRDefault="00C84715"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12.5 Inspirace pro zkvalitňování výuky přírodovědných předmětů, matematiky a čtení </w:t>
      </w:r>
    </w:p>
    <w:p w:rsidR="00C84715" w:rsidRDefault="00C84715"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Mezinárodní šetření (PISA, TIMSS, PIRLS) poskytují velmi důležité informace o výkonnosti naší vzdělávací soustavy v mezinárodním srovnání. </w:t>
      </w:r>
      <w:r w:rsidRPr="00245C04">
        <w:rPr>
          <w:rFonts w:asciiTheme="minorHAnsi" w:hAnsiTheme="minorHAnsi" w:cstheme="minorHAnsi"/>
          <w:b/>
          <w:bCs/>
          <w:color w:val="auto"/>
          <w:sz w:val="22"/>
          <w:szCs w:val="22"/>
        </w:rPr>
        <w:t>Testové úlohy</w:t>
      </w:r>
      <w:r w:rsidRPr="00245C04">
        <w:rPr>
          <w:rFonts w:asciiTheme="minorHAnsi" w:hAnsiTheme="minorHAnsi" w:cstheme="minorHAnsi"/>
          <w:color w:val="auto"/>
          <w:sz w:val="22"/>
          <w:szCs w:val="22"/>
        </w:rPr>
        <w:t xml:space="preserve">, které jsou v těchto šetřeních používány, mají zároveň výrazný </w:t>
      </w:r>
      <w:r w:rsidRPr="00245C04">
        <w:rPr>
          <w:rFonts w:asciiTheme="minorHAnsi" w:hAnsiTheme="minorHAnsi" w:cstheme="minorHAnsi"/>
          <w:b/>
          <w:bCs/>
          <w:color w:val="auto"/>
          <w:sz w:val="22"/>
          <w:szCs w:val="22"/>
        </w:rPr>
        <w:t>didaktický potenciál</w:t>
      </w:r>
      <w:r w:rsidRPr="00245C04">
        <w:rPr>
          <w:rFonts w:asciiTheme="minorHAnsi" w:hAnsiTheme="minorHAnsi" w:cstheme="minorHAnsi"/>
          <w:color w:val="auto"/>
          <w:sz w:val="22"/>
          <w:szCs w:val="22"/>
        </w:rPr>
        <w:t xml:space="preserve">, a lze se jimi inspirovat nebo s nimi pracovat přímo ve výuce. </w:t>
      </w:r>
    </w:p>
    <w:p w:rsidR="00C84715" w:rsidRDefault="00C84715"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V rámci metodické podpory směřující ke zvyšování kvality poskytovaného vzdělávání připravila ČŠI </w:t>
      </w:r>
      <w:r w:rsidRPr="00245C04">
        <w:rPr>
          <w:rFonts w:asciiTheme="minorHAnsi" w:hAnsiTheme="minorHAnsi" w:cstheme="minorHAnsi"/>
          <w:b/>
          <w:bCs/>
          <w:color w:val="auto"/>
          <w:sz w:val="22"/>
          <w:szCs w:val="22"/>
        </w:rPr>
        <w:t>pro učitele specifické vzdělávací programy</w:t>
      </w:r>
      <w:r w:rsidRPr="00245C04">
        <w:rPr>
          <w:rFonts w:asciiTheme="minorHAnsi" w:hAnsiTheme="minorHAnsi" w:cstheme="minorHAnsi"/>
          <w:color w:val="auto"/>
          <w:sz w:val="22"/>
          <w:szCs w:val="22"/>
        </w:rPr>
        <w:t xml:space="preserve">, jejichž cílem je nabídnout pedagogům možnost hlouběji </w:t>
      </w:r>
      <w:r w:rsidRPr="00245C04">
        <w:rPr>
          <w:rFonts w:asciiTheme="minorHAnsi" w:hAnsiTheme="minorHAnsi" w:cstheme="minorHAnsi"/>
          <w:b/>
          <w:bCs/>
          <w:color w:val="auto"/>
          <w:sz w:val="22"/>
          <w:szCs w:val="22"/>
        </w:rPr>
        <w:t xml:space="preserve">porozumět záměrům </w:t>
      </w:r>
      <w:r w:rsidRPr="00245C04">
        <w:rPr>
          <w:rFonts w:asciiTheme="minorHAnsi" w:hAnsiTheme="minorHAnsi" w:cstheme="minorHAnsi"/>
          <w:color w:val="auto"/>
          <w:sz w:val="22"/>
          <w:szCs w:val="22"/>
        </w:rPr>
        <w:t xml:space="preserve">a </w:t>
      </w:r>
      <w:r w:rsidRPr="00245C04">
        <w:rPr>
          <w:rFonts w:asciiTheme="minorHAnsi" w:hAnsiTheme="minorHAnsi" w:cstheme="minorHAnsi"/>
          <w:b/>
          <w:bCs/>
          <w:color w:val="auto"/>
          <w:sz w:val="22"/>
          <w:szCs w:val="22"/>
        </w:rPr>
        <w:t>konstrukci používaných testových úloh</w:t>
      </w:r>
      <w:r w:rsidRPr="00245C04">
        <w:rPr>
          <w:rFonts w:asciiTheme="minorHAnsi" w:hAnsiTheme="minorHAnsi" w:cstheme="minorHAnsi"/>
          <w:color w:val="auto"/>
          <w:sz w:val="22"/>
          <w:szCs w:val="22"/>
        </w:rPr>
        <w:t xml:space="preserve">, a poskytnout jim tak </w:t>
      </w:r>
      <w:r w:rsidRPr="00245C04">
        <w:rPr>
          <w:rFonts w:asciiTheme="minorHAnsi" w:hAnsiTheme="minorHAnsi" w:cstheme="minorHAnsi"/>
          <w:b/>
          <w:bCs/>
          <w:color w:val="auto"/>
          <w:sz w:val="22"/>
          <w:szCs w:val="22"/>
        </w:rPr>
        <w:t>metodické náměty</w:t>
      </w:r>
      <w:r w:rsidRPr="00245C04">
        <w:rPr>
          <w:rFonts w:asciiTheme="minorHAnsi" w:hAnsiTheme="minorHAnsi" w:cstheme="minorHAnsi"/>
          <w:color w:val="auto"/>
          <w:sz w:val="22"/>
          <w:szCs w:val="22"/>
        </w:rPr>
        <w:t xml:space="preserve">, </w:t>
      </w:r>
      <w:r w:rsidRPr="00245C04">
        <w:rPr>
          <w:rFonts w:asciiTheme="minorHAnsi" w:hAnsiTheme="minorHAnsi" w:cstheme="minorHAnsi"/>
          <w:b/>
          <w:bCs/>
          <w:color w:val="auto"/>
          <w:sz w:val="22"/>
          <w:szCs w:val="22"/>
        </w:rPr>
        <w:t xml:space="preserve">konkrétní tematické příklady </w:t>
      </w:r>
      <w:r w:rsidRPr="00245C04">
        <w:rPr>
          <w:rFonts w:asciiTheme="minorHAnsi" w:hAnsiTheme="minorHAnsi" w:cstheme="minorHAnsi"/>
          <w:color w:val="auto"/>
          <w:sz w:val="22"/>
          <w:szCs w:val="22"/>
        </w:rPr>
        <w:t xml:space="preserve">a </w:t>
      </w:r>
      <w:r w:rsidRPr="00245C04">
        <w:rPr>
          <w:rFonts w:asciiTheme="minorHAnsi" w:hAnsiTheme="minorHAnsi" w:cstheme="minorHAnsi"/>
          <w:b/>
          <w:bCs/>
          <w:color w:val="auto"/>
          <w:sz w:val="22"/>
          <w:szCs w:val="22"/>
        </w:rPr>
        <w:t>inspiraci pro práci s úlohami přímo ve výuce</w:t>
      </w:r>
      <w:r w:rsidRPr="00245C04">
        <w:rPr>
          <w:rFonts w:asciiTheme="minorHAnsi" w:hAnsiTheme="minorHAnsi" w:cstheme="minorHAnsi"/>
          <w:color w:val="auto"/>
          <w:sz w:val="22"/>
          <w:szCs w:val="22"/>
        </w:rPr>
        <w:t xml:space="preserve">. Důraz je přitom kladen na praktické využití úloh, na jejich tvorbu a sestavování testů zjišťujících znalosti, schopnosti a dovednosti žáků i s ohledem na mezipředmětové vztahy. Účastníci vzdělávacího programu se zároveň naučí pracovat s inspekčním systémem elektronického testování </w:t>
      </w:r>
      <w:proofErr w:type="spellStart"/>
      <w:r w:rsidRPr="00245C04">
        <w:rPr>
          <w:rFonts w:asciiTheme="minorHAnsi" w:hAnsiTheme="minorHAnsi" w:cstheme="minorHAnsi"/>
          <w:color w:val="auto"/>
          <w:sz w:val="22"/>
          <w:szCs w:val="22"/>
        </w:rPr>
        <w:t>InspIS</w:t>
      </w:r>
      <w:proofErr w:type="spellEnd"/>
      <w:r w:rsidRPr="00245C04">
        <w:rPr>
          <w:rFonts w:asciiTheme="minorHAnsi" w:hAnsiTheme="minorHAnsi" w:cstheme="minorHAnsi"/>
          <w:color w:val="auto"/>
          <w:sz w:val="22"/>
          <w:szCs w:val="22"/>
        </w:rPr>
        <w:t xml:space="preserve"> SET v modulu školního testování. Dosud těmito programy prošly již více než čtyři tisíce pedagogů. </w:t>
      </w:r>
    </w:p>
    <w:p w:rsidR="00C84715" w:rsidRDefault="00C84715"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Vzdělávací program zaměřený na práci s úlohami z TIMSS 2015 je určen pro učitele ZŠ, kteří vyučují matematiku a přírodovědné předměty, program zaměřený na práci s úlohami z PISA 2015 je určen pro učitele 2. stupně ZŠ a učitele SŠ, kteří vyučují přírodovědné předměty a matematiku, a program zaměřený na práci s úlohami z PIRLS 2016 je určen pro učitele ZŠ bez ohledu na jejich aprobaci. </w:t>
      </w:r>
    </w:p>
    <w:p w:rsidR="00C84715" w:rsidRDefault="00C84715"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Školy</w:t>
      </w:r>
      <w:r w:rsidRPr="00245C04">
        <w:rPr>
          <w:rFonts w:asciiTheme="minorHAnsi" w:hAnsiTheme="minorHAnsi" w:cstheme="minorHAnsi"/>
          <w:color w:val="auto"/>
          <w:sz w:val="22"/>
          <w:szCs w:val="22"/>
        </w:rPr>
        <w:t xml:space="preserve">, které mají </w:t>
      </w:r>
      <w:r w:rsidRPr="00245C04">
        <w:rPr>
          <w:rFonts w:asciiTheme="minorHAnsi" w:hAnsiTheme="minorHAnsi" w:cstheme="minorHAnsi"/>
          <w:b/>
          <w:bCs/>
          <w:color w:val="auto"/>
          <w:sz w:val="22"/>
          <w:szCs w:val="22"/>
        </w:rPr>
        <w:t xml:space="preserve">zájem proškolit </w:t>
      </w:r>
      <w:r w:rsidRPr="00245C04">
        <w:rPr>
          <w:rFonts w:asciiTheme="minorHAnsi" w:hAnsiTheme="minorHAnsi" w:cstheme="minorHAnsi"/>
          <w:color w:val="auto"/>
          <w:sz w:val="22"/>
          <w:szCs w:val="22"/>
        </w:rPr>
        <w:t xml:space="preserve">ve využívání úloh z mezinárodních šetření </w:t>
      </w:r>
      <w:r w:rsidRPr="00245C04">
        <w:rPr>
          <w:rFonts w:asciiTheme="minorHAnsi" w:hAnsiTheme="minorHAnsi" w:cstheme="minorHAnsi"/>
          <w:b/>
          <w:bCs/>
          <w:color w:val="auto"/>
          <w:sz w:val="22"/>
          <w:szCs w:val="22"/>
        </w:rPr>
        <w:t>větší počet svých pedagogů (skupina o min. 10 účastnících)</w:t>
      </w:r>
      <w:r w:rsidRPr="00245C04">
        <w:rPr>
          <w:rFonts w:asciiTheme="minorHAnsi" w:hAnsiTheme="minorHAnsi" w:cstheme="minorHAnsi"/>
          <w:color w:val="auto"/>
          <w:sz w:val="22"/>
          <w:szCs w:val="22"/>
        </w:rPr>
        <w:t xml:space="preserve">, mohou ČŠI </w:t>
      </w:r>
      <w:r w:rsidRPr="00245C04">
        <w:rPr>
          <w:rFonts w:asciiTheme="minorHAnsi" w:hAnsiTheme="minorHAnsi" w:cstheme="minorHAnsi"/>
          <w:b/>
          <w:bCs/>
          <w:color w:val="auto"/>
          <w:sz w:val="22"/>
          <w:szCs w:val="22"/>
        </w:rPr>
        <w:t xml:space="preserve">požádat o vyslání lektora </w:t>
      </w:r>
      <w:r w:rsidRPr="00245C04">
        <w:rPr>
          <w:rFonts w:asciiTheme="minorHAnsi" w:hAnsiTheme="minorHAnsi" w:cstheme="minorHAnsi"/>
          <w:color w:val="auto"/>
          <w:sz w:val="22"/>
          <w:szCs w:val="22"/>
        </w:rPr>
        <w:t xml:space="preserve">a vzdělávací program bude realizován </w:t>
      </w:r>
      <w:r w:rsidRPr="00245C04">
        <w:rPr>
          <w:rFonts w:asciiTheme="minorHAnsi" w:hAnsiTheme="minorHAnsi" w:cstheme="minorHAnsi"/>
          <w:b/>
          <w:bCs/>
          <w:color w:val="auto"/>
          <w:sz w:val="22"/>
          <w:szCs w:val="22"/>
        </w:rPr>
        <w:t xml:space="preserve">přímo v dané škole </w:t>
      </w:r>
      <w:r w:rsidRPr="00245C04">
        <w:rPr>
          <w:rFonts w:asciiTheme="minorHAnsi" w:hAnsiTheme="minorHAnsi" w:cstheme="minorHAnsi"/>
          <w:color w:val="auto"/>
          <w:sz w:val="22"/>
          <w:szCs w:val="22"/>
        </w:rPr>
        <w:t xml:space="preserve">(případně se může domluvit více škol apod.).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Žádost o takto koncipované vzdělávací programy (případně o podrobnější informace) je třeba adresovat prostřednictvím systému </w:t>
      </w:r>
      <w:proofErr w:type="spellStart"/>
      <w:r w:rsidRPr="00245C04">
        <w:rPr>
          <w:rFonts w:asciiTheme="minorHAnsi" w:hAnsiTheme="minorHAnsi" w:cstheme="minorHAnsi"/>
          <w:color w:val="auto"/>
          <w:sz w:val="22"/>
          <w:szCs w:val="22"/>
        </w:rPr>
        <w:t>InspIS</w:t>
      </w:r>
      <w:proofErr w:type="spellEnd"/>
      <w:r w:rsidRPr="00245C04">
        <w:rPr>
          <w:rFonts w:asciiTheme="minorHAnsi" w:hAnsiTheme="minorHAnsi" w:cstheme="minorHAnsi"/>
          <w:color w:val="auto"/>
          <w:sz w:val="22"/>
          <w:szCs w:val="22"/>
        </w:rPr>
        <w:t xml:space="preserve"> HELPDESK (https://helpdesk.csicr.cz), téma </w:t>
      </w:r>
      <w:r w:rsidRPr="00245C04">
        <w:rPr>
          <w:rFonts w:asciiTheme="minorHAnsi" w:hAnsiTheme="minorHAnsi" w:cstheme="minorHAnsi"/>
          <w:i/>
          <w:iCs/>
          <w:color w:val="auto"/>
          <w:sz w:val="22"/>
          <w:szCs w:val="22"/>
        </w:rPr>
        <w:t xml:space="preserve">Vzdělávací akce a semináře ČŠI. </w:t>
      </w:r>
      <w:r w:rsidRPr="00245C04">
        <w:rPr>
          <w:rFonts w:asciiTheme="minorHAnsi" w:hAnsiTheme="minorHAnsi" w:cstheme="minorHAnsi"/>
          <w:color w:val="auto"/>
          <w:sz w:val="22"/>
          <w:szCs w:val="22"/>
        </w:rPr>
        <w:t xml:space="preserve">Vzdělávací programy jsou </w:t>
      </w:r>
      <w:r w:rsidRPr="00245C04">
        <w:rPr>
          <w:rFonts w:asciiTheme="minorHAnsi" w:hAnsiTheme="minorHAnsi" w:cstheme="minorHAnsi"/>
          <w:b/>
          <w:bCs/>
          <w:color w:val="auto"/>
          <w:sz w:val="22"/>
          <w:szCs w:val="22"/>
        </w:rPr>
        <w:t>zcela zdarma</w:t>
      </w:r>
      <w:r w:rsidRPr="00245C04">
        <w:rPr>
          <w:rFonts w:asciiTheme="minorHAnsi" w:hAnsiTheme="minorHAnsi" w:cstheme="minorHAnsi"/>
          <w:color w:val="auto"/>
          <w:sz w:val="22"/>
          <w:szCs w:val="22"/>
        </w:rPr>
        <w:t xml:space="preserve">.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i/>
          <w:iCs/>
          <w:color w:val="auto"/>
          <w:sz w:val="22"/>
          <w:szCs w:val="22"/>
        </w:rPr>
        <w:t xml:space="preserve">Bližší informace poskytne ČŠI (tel. 251 023 127). </w:t>
      </w:r>
    </w:p>
    <w:p w:rsidR="00C84715" w:rsidRDefault="00C84715"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13 Mládež a mimoškolní aktivity </w:t>
      </w:r>
    </w:p>
    <w:p w:rsidR="00C84715" w:rsidRDefault="00C84715"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13.1 Programy státní podpory práce s dětmi a mládeží pro nestátní neziskové organizace – výzva pro rok 2019 (neinvestiční) </w:t>
      </w:r>
    </w:p>
    <w:p w:rsidR="00C84715" w:rsidRDefault="00C84715" w:rsidP="00C84715">
      <w:pPr>
        <w:pStyle w:val="Default"/>
        <w:rPr>
          <w:rFonts w:asciiTheme="minorHAnsi" w:hAnsiTheme="minorHAnsi" w:cstheme="minorHAnsi"/>
          <w:color w:val="auto"/>
          <w:sz w:val="22"/>
          <w:szCs w:val="22"/>
        </w:rPr>
      </w:pPr>
    </w:p>
    <w:p w:rsidR="00245C04" w:rsidRPr="00245C04" w:rsidRDefault="00245C04" w:rsidP="00C84715">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Programy jsou určené pro nestátní neziskové organizace (dále jen „NNO“), které mají ve svých stanovách či zřizovacích listinách zakotvenu práci s dětmi a mládeží a patří k některému z následujících typů: spolky (vyvíjejí činnost podle zákona č. 89/2012 Sb., občanský zákoník), ústavy (zřízené podle zákona č. 89/2012 Sb., občanský zákoník), obecně prospěšné společnosti a účelová zařízení registrovaných církví a náboženských společností. Programy slouží k naplňování cílů Koncepce podpory mládeže na období </w:t>
      </w:r>
      <w:proofErr w:type="gramStart"/>
      <w:r w:rsidRPr="00245C04">
        <w:rPr>
          <w:rFonts w:asciiTheme="minorHAnsi" w:hAnsiTheme="minorHAnsi" w:cstheme="minorHAnsi"/>
          <w:color w:val="auto"/>
          <w:sz w:val="22"/>
          <w:szCs w:val="22"/>
        </w:rPr>
        <w:t>2014 - 2020</w:t>
      </w:r>
      <w:proofErr w:type="gramEnd"/>
      <w:r w:rsidRPr="00245C04">
        <w:rPr>
          <w:rFonts w:asciiTheme="minorHAnsi" w:hAnsiTheme="minorHAnsi" w:cstheme="minorHAnsi"/>
          <w:color w:val="auto"/>
          <w:sz w:val="22"/>
          <w:szCs w:val="22"/>
        </w:rPr>
        <w:t xml:space="preserve"> a jejich prostřednictvím je podporován rozvoj nestátního neziskového sektoru v oblasti práce s dětmi a mládeží mimo školu a rodinu.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Činnosti podporované v rámci programů: </w:t>
      </w:r>
    </w:p>
    <w:p w:rsidR="00245C04" w:rsidRPr="00245C04" w:rsidRDefault="00C84715"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vytváření nabídky volnočasových a dalších vybraných aktivit v rámci členské základny jednotlivých NNO, </w:t>
      </w:r>
    </w:p>
    <w:p w:rsidR="00245C04" w:rsidRPr="00245C04" w:rsidRDefault="00C84715"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vytváření nabídky volnočasových a vybraných cílených aktivit NNO určených pro neorganizované děti a mládež, </w:t>
      </w:r>
    </w:p>
    <w:p w:rsidR="00245C04" w:rsidRPr="00245C04" w:rsidRDefault="00C84715"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lastRenderedPageBreak/>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významné mezinárodní a celostátní akce určené dětem a mládeži, </w:t>
      </w:r>
    </w:p>
    <w:p w:rsidR="00245C04" w:rsidRPr="00245C04" w:rsidRDefault="00C84715"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odborná příprava a vzdělávání pracovníků s dětmi a mládeží, </w:t>
      </w:r>
    </w:p>
    <w:p w:rsidR="00245C04" w:rsidRPr="00245C04" w:rsidRDefault="00C84715"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vytváření podmínek pro rozvoj neformálního vzdělávání, </w:t>
      </w:r>
    </w:p>
    <w:p w:rsidR="00245C04" w:rsidRPr="00245C04" w:rsidRDefault="00C84715"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rozvoj dobrovolnictví a dobrovolné práce s dětmi a mládeží, </w:t>
      </w:r>
    </w:p>
    <w:p w:rsidR="00245C04" w:rsidRPr="00245C04" w:rsidRDefault="00C84715"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mezinárodní spolupráce dětí a mládeže, </w:t>
      </w:r>
    </w:p>
    <w:p w:rsidR="00245C04" w:rsidRPr="00245C04" w:rsidRDefault="00C84715"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mezikulturní dialog. </w:t>
      </w:r>
    </w:p>
    <w:p w:rsidR="00245C04" w:rsidRPr="00245C04" w:rsidRDefault="00245C04"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i/>
          <w:iCs/>
          <w:color w:val="auto"/>
          <w:sz w:val="22"/>
          <w:szCs w:val="22"/>
        </w:rPr>
        <w:t xml:space="preserve">Bližší informace je možno nalézt na </w:t>
      </w:r>
      <w:proofErr w:type="gramStart"/>
      <w:r w:rsidRPr="00245C04">
        <w:rPr>
          <w:rFonts w:asciiTheme="minorHAnsi" w:hAnsiTheme="minorHAnsi" w:cstheme="minorHAnsi"/>
          <w:i/>
          <w:iCs/>
          <w:color w:val="auto"/>
          <w:sz w:val="22"/>
          <w:szCs w:val="22"/>
        </w:rPr>
        <w:t>http://www.msmt.cz/mladez/programy-statni-podpory-prace-s-detmi-a-mladezi-pro-nestatni-7 .</w:t>
      </w:r>
      <w:proofErr w:type="gramEnd"/>
      <w:r w:rsidRPr="00245C04">
        <w:rPr>
          <w:rFonts w:asciiTheme="minorHAnsi" w:hAnsiTheme="minorHAnsi" w:cstheme="minorHAnsi"/>
          <w:i/>
          <w:iCs/>
          <w:color w:val="auto"/>
          <w:sz w:val="22"/>
          <w:szCs w:val="22"/>
        </w:rPr>
        <w:t xml:space="preserve"> </w:t>
      </w:r>
    </w:p>
    <w:p w:rsidR="00C84715" w:rsidRDefault="00C84715"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13.2 Program 133 710 - Rozvoj materiálně technické základny mimoškolních aktivit dětí a mládeže </w:t>
      </w:r>
    </w:p>
    <w:p w:rsidR="00C84715" w:rsidRDefault="00C84715"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Tento program je vyjádřením požadavku státu na zabezpečení péče o volný čas dětí a mládeže prostřednictvím nestátních neziskových organizací. V rámci tohoto programu poskytuje MŠMT investiční dotace na udržení a vytváření podmínek pro smysluplné trávení volného času dětí a mládeže a minimalizaci příčin vzniku sociálně patologických jevů. Finanční prostředky pro tuto oblast jsou určeny na udržování a obnovu zařízení pro rozvoj volnočasových aktivit, vytváření technických podmínek, které povedou ke zkvalitnění volnočasových aktivit pro všechny věkové kategorie.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i/>
          <w:iCs/>
          <w:color w:val="auto"/>
          <w:sz w:val="22"/>
          <w:szCs w:val="22"/>
        </w:rPr>
        <w:t xml:space="preserve">Bližší informace jsou k dispozici na http://www.msmt.cz/mladez/investice-4. </w:t>
      </w:r>
    </w:p>
    <w:p w:rsidR="00C84715" w:rsidRDefault="00C84715"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13.3 Informace o zveřejnění přehledu soutěží a přehlídek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Přehled soutěží a přehlídek na školní rok 2019/20 bude zveřejněn ve Věstníku MŠMT – sešit 8/2019. Bližší informace je možno nalézt na http://www.msmt.cz/mladez/podpora-soutezi-a-prehlidek-v-zajmovem-vzdelavani.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i/>
          <w:iCs/>
          <w:color w:val="auto"/>
          <w:sz w:val="22"/>
          <w:szCs w:val="22"/>
        </w:rPr>
        <w:t xml:space="preserve">Bližší informace poskytne oddělení koncepce v oblasti mládeže (tel. 234 815 281).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i/>
          <w:iCs/>
          <w:color w:val="auto"/>
          <w:sz w:val="22"/>
          <w:szCs w:val="22"/>
        </w:rPr>
        <w:t xml:space="preserve">Konkrétní informace o realizaci soutěží v gesci NIDV v daném školním roce jsou k dispozici na www. talentovani.cz. </w:t>
      </w:r>
    </w:p>
    <w:p w:rsidR="00C84715" w:rsidRDefault="00C84715"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13.4 Informace ke sportovním aktivitám škol </w:t>
      </w:r>
    </w:p>
    <w:p w:rsidR="00C84715" w:rsidRDefault="00245C04" w:rsidP="00C84715">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Školní ceny „Fair play“ uděluje MŠMT. Ceny jsou udělovány za odvahu a rozhodnost při záchraně lidského života, za mimořádný mravní čin, za čestné sportovní jednání zejména při sportovních soutěžích a za celoživotní přínos v oblasti školní i mimoškolní tělesné výchovy. </w:t>
      </w:r>
    </w:p>
    <w:p w:rsidR="00245C04" w:rsidRPr="00245C04" w:rsidRDefault="00245C04" w:rsidP="00C84715">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Návrh na udělení ceny s popisem příkladného činu a s doporučením ředitele školy se zasílá nejpozději </w:t>
      </w:r>
      <w:r w:rsidRPr="00245C04">
        <w:rPr>
          <w:rFonts w:asciiTheme="minorHAnsi" w:hAnsiTheme="minorHAnsi" w:cstheme="minorHAnsi"/>
          <w:b/>
          <w:bCs/>
          <w:color w:val="auto"/>
          <w:sz w:val="22"/>
          <w:szCs w:val="22"/>
        </w:rPr>
        <w:t xml:space="preserve">do 15. prosince 2019 </w:t>
      </w:r>
      <w:r w:rsidRPr="00245C04">
        <w:rPr>
          <w:rFonts w:asciiTheme="minorHAnsi" w:hAnsiTheme="minorHAnsi" w:cstheme="minorHAnsi"/>
          <w:color w:val="auto"/>
          <w:sz w:val="22"/>
          <w:szCs w:val="22"/>
        </w:rPr>
        <w:t xml:space="preserve">na adresu: MŠMT, odbor sportu, Karmelitská 529/5, 118 12 Praha 1.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i/>
          <w:iCs/>
          <w:color w:val="auto"/>
          <w:sz w:val="22"/>
          <w:szCs w:val="22"/>
        </w:rPr>
        <w:t xml:space="preserve">Bližší informace poskytne odbor sportu (tel. 234 812 723). </w:t>
      </w:r>
    </w:p>
    <w:p w:rsidR="00C84715" w:rsidRDefault="00C84715"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13.5. Národní informační centrum pro mládež </w:t>
      </w:r>
    </w:p>
    <w:p w:rsidR="00C84715" w:rsidRDefault="00C84715"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Národní informační centrum pro mládež </w:t>
      </w:r>
      <w:r w:rsidRPr="00245C04">
        <w:rPr>
          <w:rFonts w:asciiTheme="minorHAnsi" w:hAnsiTheme="minorHAnsi" w:cstheme="minorHAnsi"/>
          <w:color w:val="auto"/>
          <w:sz w:val="22"/>
          <w:szCs w:val="22"/>
        </w:rPr>
        <w:t xml:space="preserve">(dále jen „NICM“) je pracoviště, které poskytuje mladým lidem a pracovníkům s mládeží bezplatné informace z těchto oblastí: vzdělávání v ČR a v zahraničí, práce v ČR a v zahraničí, cestování, volný čas, sociálně patologické jevy, občan a společnost, mediální gramotnost a práce s informacemi, mládež v EU a další. </w:t>
      </w:r>
    </w:p>
    <w:p w:rsidR="00C84715" w:rsidRDefault="00C84715"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NICM nabízí přednášky pro žáky a pedagogy základních a středních škol s tematikou bezpečného používání internetu (např. Bezpečí na internetu, Sociální </w:t>
      </w:r>
      <w:proofErr w:type="gramStart"/>
      <w:r w:rsidRPr="00245C04">
        <w:rPr>
          <w:rFonts w:asciiTheme="minorHAnsi" w:hAnsiTheme="minorHAnsi" w:cstheme="minorHAnsi"/>
          <w:color w:val="auto"/>
          <w:sz w:val="22"/>
          <w:szCs w:val="22"/>
        </w:rPr>
        <w:t>sítě - dobrý</w:t>
      </w:r>
      <w:proofErr w:type="gramEnd"/>
      <w:r w:rsidRPr="00245C04">
        <w:rPr>
          <w:rFonts w:asciiTheme="minorHAnsi" w:hAnsiTheme="minorHAnsi" w:cstheme="minorHAnsi"/>
          <w:color w:val="auto"/>
          <w:sz w:val="22"/>
          <w:szCs w:val="22"/>
        </w:rPr>
        <w:t xml:space="preserve"> sluha, zlý pán, Jak odhalit manipulaci v on-line prostoru), informacemi o studiu a práci v ČR i v zahraničí (např. Průvodce absolventa SŠ světem práce a studia v ČR i v zahraničí, Dobrovolníkem v ČR i v zahraničí), putovní výstavy a publikace zdarma (nabídku je možné nalézt na webu www.nicm.cz).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i/>
          <w:iCs/>
          <w:color w:val="auto"/>
          <w:sz w:val="22"/>
          <w:szCs w:val="22"/>
        </w:rPr>
        <w:t xml:space="preserve">Kontakt: NICM, Na Poříčí 12/1041, 110 00 Praha 1, tel. 221 850 850, mail: info@nicm.cz, www.nicm.cz. </w:t>
      </w:r>
    </w:p>
    <w:p w:rsidR="00C84715" w:rsidRDefault="00C84715"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14 Rejstřík škol a školských zařízení, statistické zjišťování </w:t>
      </w:r>
    </w:p>
    <w:p w:rsidR="00C84715" w:rsidRDefault="00C84715"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14. 1 Informace o změnách při posuzování žádostí o zápis školy nebo školského zařízení do rejstříku a při žádosti o zápis změny v rejstříku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Žádost o zápis školy nebo školského zařízení do rejstříku škol a školských zařízení a žádost o zápis změny v údajích vedených v rejstříku škol a školských zařízení podle § 144 odst. 1 písm. d) až g) školského zákona pro následující školní rok se podává u příslušného krajského úřadu nejpozději </w:t>
      </w:r>
      <w:r w:rsidRPr="00245C04">
        <w:rPr>
          <w:rFonts w:asciiTheme="minorHAnsi" w:hAnsiTheme="minorHAnsi" w:cstheme="minorHAnsi"/>
          <w:b/>
          <w:bCs/>
          <w:color w:val="auto"/>
          <w:sz w:val="22"/>
          <w:szCs w:val="22"/>
        </w:rPr>
        <w:t>do 30. září v probíhajícím školním roce</w:t>
      </w:r>
      <w:r w:rsidRPr="00245C04">
        <w:rPr>
          <w:rFonts w:asciiTheme="minorHAnsi" w:hAnsiTheme="minorHAnsi" w:cstheme="minorHAnsi"/>
          <w:color w:val="auto"/>
          <w:sz w:val="22"/>
          <w:szCs w:val="22"/>
        </w:rPr>
        <w:t xml:space="preserve">, tj. žádosti pro školní rok 2020/2021 je třeba podat nejpozději </w:t>
      </w:r>
      <w:r w:rsidRPr="00245C04">
        <w:rPr>
          <w:rFonts w:asciiTheme="minorHAnsi" w:hAnsiTheme="minorHAnsi" w:cstheme="minorHAnsi"/>
          <w:b/>
          <w:bCs/>
          <w:color w:val="auto"/>
          <w:sz w:val="22"/>
          <w:szCs w:val="22"/>
        </w:rPr>
        <w:t>do 30. září 2019</w:t>
      </w:r>
      <w:r w:rsidRPr="00245C04">
        <w:rPr>
          <w:rFonts w:asciiTheme="minorHAnsi" w:hAnsiTheme="minorHAnsi" w:cstheme="minorHAnsi"/>
          <w:color w:val="auto"/>
          <w:sz w:val="22"/>
          <w:szCs w:val="22"/>
        </w:rPr>
        <w:t xml:space="preserve">.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lastRenderedPageBreak/>
        <w:t xml:space="preserve">V případě žádostí o zápis změny v údajích vedených v rejstříku škol a školských zařízení podle § 144 odst. 1 písm. d) až g) školského zákona se jedná o tyto údaje: </w:t>
      </w:r>
    </w:p>
    <w:p w:rsidR="00245C04" w:rsidRPr="00245C04" w:rsidRDefault="00C84715"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seznam oborů vzdělání, včetně forem vzdělávání nebo seznam školských služeb; </w:t>
      </w:r>
    </w:p>
    <w:p w:rsidR="00245C04" w:rsidRPr="00245C04" w:rsidRDefault="00C84715"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nejvyšší povolený počet dětí, žáků a studentů ve škole nebo školském zařízení, včetně jejich odloučených pracovišť, lůžek, stravovaných, tříd, skupin nebo jiných obdobných jednotek; </w:t>
      </w:r>
    </w:p>
    <w:p w:rsidR="00245C04" w:rsidRPr="00245C04" w:rsidRDefault="00C84715"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nejvyšší povolený počet žáků a studentů v jednotlivých oborech vzdělání a formách vzdělávání; </w:t>
      </w:r>
    </w:p>
    <w:p w:rsidR="00245C04" w:rsidRPr="00245C04" w:rsidRDefault="00C84715"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označení místa, kde se uskutečňuje vzdělávání nebo školské služby, v případě lesní mateřské školy označení území, kde zejména probíhá pedagogický program a kde má škola zázemí. </w:t>
      </w:r>
    </w:p>
    <w:p w:rsidR="00245C04" w:rsidRPr="00245C04" w:rsidRDefault="00245C04"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V případě škol a školských zařízení, které v rejstříku vede MŠMT, krajský úřad postoupí žádosti se svým vyjádřením MŠMT nejpozději </w:t>
      </w:r>
      <w:r w:rsidRPr="00245C04">
        <w:rPr>
          <w:rFonts w:asciiTheme="minorHAnsi" w:hAnsiTheme="minorHAnsi" w:cstheme="minorHAnsi"/>
          <w:b/>
          <w:bCs/>
          <w:color w:val="auto"/>
          <w:sz w:val="22"/>
          <w:szCs w:val="22"/>
        </w:rPr>
        <w:t>do 30. listopadu 2019</w:t>
      </w:r>
      <w:r w:rsidRPr="00245C04">
        <w:rPr>
          <w:rFonts w:asciiTheme="minorHAnsi" w:hAnsiTheme="minorHAnsi" w:cstheme="minorHAnsi"/>
          <w:color w:val="auto"/>
          <w:sz w:val="22"/>
          <w:szCs w:val="22"/>
        </w:rPr>
        <w:t xml:space="preserve">. Na vyřízení žádosti má správní orgán lhůtu 90 dnů od doručení žádosti tomuto orgánu (v případě MŠMT tedy 90 dnů ode dne doručení žádosti od krajského úřadu). </w:t>
      </w:r>
    </w:p>
    <w:p w:rsidR="00245C04" w:rsidRPr="00245C04" w:rsidRDefault="00245C04" w:rsidP="00C84715">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Ve výjimečných případech hodných zvláštního zřetele může orgán, který vede rejstřík škol a školských zařízení, prominout zmeškání termínu pro podání žádosti nebo rozhodnout o dřívější účinnosti zápisu. To může učinit pouze na základě řádně odůvodněné žádosti navrhovatele. </w:t>
      </w:r>
    </w:p>
    <w:p w:rsidR="00C84715" w:rsidRDefault="00C84715"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Žádosti o zápis do rejstříku škol a školských zařízení a zápis změny v údajích vedených v rejstříku škol a školských zařízení se posuzují podle kritérií uvedených v § 148 odst. 2 až 4 školského zákona. Jedním z těchto kritérií (§ 148 odst. 3 písm. a) školského zákona) je i soulad žádosti s dlouhodobým záměrem vzdělávání a rozvoje vzdělávací soustavy České republiky a příslušného kraje. Pokud se posouzením žádosti zjistí, že žádost není v </w:t>
      </w:r>
      <w:proofErr w:type="gramStart"/>
      <w:r w:rsidRPr="00245C04">
        <w:rPr>
          <w:rFonts w:asciiTheme="minorHAnsi" w:hAnsiTheme="minorHAnsi" w:cstheme="minorHAnsi"/>
          <w:color w:val="auto"/>
          <w:sz w:val="22"/>
          <w:szCs w:val="22"/>
        </w:rPr>
        <w:t>souladu</w:t>
      </w:r>
      <w:proofErr w:type="gramEnd"/>
      <w:r w:rsidRPr="00245C04">
        <w:rPr>
          <w:rFonts w:asciiTheme="minorHAnsi" w:hAnsiTheme="minorHAnsi" w:cstheme="minorHAnsi"/>
          <w:color w:val="auto"/>
          <w:sz w:val="22"/>
          <w:szCs w:val="22"/>
        </w:rPr>
        <w:t xml:space="preserve"> byť jen s jedním z dlouhodobých záměrů, nemůže být žádost kladně vyřízena. </w:t>
      </w:r>
    </w:p>
    <w:p w:rsidR="00C84715" w:rsidRDefault="00C84715"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V případě žádosti o zápis změny v údajích vedených v rejstříku škol a školských zařízení dle § 144 odst. 1 písm. b), c), i) a j) školského zákona, tj. změny v identifikaci právnické osoby vykonávající činnost školy nebo školského zařízení, identifikaci zřizovatele, identifikaci ředitele školy nebo školského zařízení a identifikaci osob, které jsou statutárním orgánem právnické osoby vykonávající činnost školy nebo školského zařízení, provede správní orgán tuto změnu bezodkladně (tj. nejdéle ve lhůtě 30 dnů) bez vydání rozhodnutí a vyrozumí o ní účastníky. </w:t>
      </w:r>
    </w:p>
    <w:p w:rsidR="00C84715" w:rsidRDefault="00C84715"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Na základě novely školského zákona zákonem č. 178/2016 Sb., který nabyl účinnosti ke dni 1. září 2016, a zákonem č. 101/2017 Sb., který jej zpřesňuje, se při zápisu změny v údajích vedených v rejstříku škol a školských zařízení podle § 144 odst. 1 písm. g) školského zákona (tj. </w:t>
      </w:r>
      <w:r w:rsidRPr="00245C04">
        <w:rPr>
          <w:rFonts w:asciiTheme="minorHAnsi" w:hAnsiTheme="minorHAnsi" w:cstheme="minorHAnsi"/>
          <w:b/>
          <w:bCs/>
          <w:color w:val="auto"/>
          <w:sz w:val="22"/>
          <w:szCs w:val="22"/>
        </w:rPr>
        <w:t>změny v místech poskytovaného vzdělávání nebo školských služeb u všech škol a školských zařízení</w:t>
      </w:r>
      <w:r w:rsidRPr="00245C04">
        <w:rPr>
          <w:rFonts w:asciiTheme="minorHAnsi" w:hAnsiTheme="minorHAnsi" w:cstheme="minorHAnsi"/>
          <w:color w:val="auto"/>
          <w:sz w:val="22"/>
          <w:szCs w:val="22"/>
        </w:rPr>
        <w:t xml:space="preserve">) postupuje podle ustanovení § 149 odst. 1 školského zákona, tj. na podání žádosti se vztahuje § 146 tohoto zákona (viz první odstavec této informace – žádost je nutné podat </w:t>
      </w:r>
      <w:r w:rsidRPr="00245C04">
        <w:rPr>
          <w:rFonts w:asciiTheme="minorHAnsi" w:hAnsiTheme="minorHAnsi" w:cstheme="minorHAnsi"/>
          <w:b/>
          <w:bCs/>
          <w:color w:val="auto"/>
          <w:sz w:val="22"/>
          <w:szCs w:val="22"/>
        </w:rPr>
        <w:t xml:space="preserve">u příslušného krajského úřadu </w:t>
      </w:r>
      <w:r w:rsidRPr="00245C04">
        <w:rPr>
          <w:rFonts w:asciiTheme="minorHAnsi" w:hAnsiTheme="minorHAnsi" w:cstheme="minorHAnsi"/>
          <w:color w:val="auto"/>
          <w:sz w:val="22"/>
          <w:szCs w:val="22"/>
        </w:rPr>
        <w:t xml:space="preserve">nejpozději </w:t>
      </w:r>
      <w:r w:rsidRPr="00245C04">
        <w:rPr>
          <w:rFonts w:asciiTheme="minorHAnsi" w:hAnsiTheme="minorHAnsi" w:cstheme="minorHAnsi"/>
          <w:b/>
          <w:bCs/>
          <w:color w:val="auto"/>
          <w:sz w:val="22"/>
          <w:szCs w:val="22"/>
        </w:rPr>
        <w:t>do 30. září 2019</w:t>
      </w:r>
      <w:r w:rsidRPr="00245C04">
        <w:rPr>
          <w:rFonts w:asciiTheme="minorHAnsi" w:hAnsiTheme="minorHAnsi" w:cstheme="minorHAnsi"/>
          <w:color w:val="auto"/>
          <w:sz w:val="22"/>
          <w:szCs w:val="22"/>
        </w:rPr>
        <w:t xml:space="preserve">) a správní řízení je ukončeno vydáním rozhodnutí. </w:t>
      </w:r>
    </w:p>
    <w:p w:rsidR="00C84715" w:rsidRDefault="00C84715"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Veškerou dokladovou dokumentaci, která je součástí každé žádosti o zápis do rejstříku škol a školských zařízení nebo o zápis změny v údajích vedených v rejstříku škol a školských zařízení dle § 147 odst. 1 a § 149 odst. 3 školského zákona, je třeba orgánu, který vede rejstřík škol a školských zařízení, dokládat ve formě </w:t>
      </w:r>
      <w:r w:rsidRPr="00245C04">
        <w:rPr>
          <w:rFonts w:asciiTheme="minorHAnsi" w:hAnsiTheme="minorHAnsi" w:cstheme="minorHAnsi"/>
          <w:b/>
          <w:bCs/>
          <w:color w:val="auto"/>
          <w:sz w:val="22"/>
          <w:szCs w:val="22"/>
        </w:rPr>
        <w:t xml:space="preserve">stejnopisů (originálů) </w:t>
      </w:r>
      <w:r w:rsidRPr="00245C04">
        <w:rPr>
          <w:rFonts w:asciiTheme="minorHAnsi" w:hAnsiTheme="minorHAnsi" w:cstheme="minorHAnsi"/>
          <w:color w:val="auto"/>
          <w:sz w:val="22"/>
          <w:szCs w:val="22"/>
        </w:rPr>
        <w:t xml:space="preserve">nebo </w:t>
      </w:r>
      <w:r w:rsidRPr="00245C04">
        <w:rPr>
          <w:rFonts w:asciiTheme="minorHAnsi" w:hAnsiTheme="minorHAnsi" w:cstheme="minorHAnsi"/>
          <w:b/>
          <w:bCs/>
          <w:color w:val="auto"/>
          <w:sz w:val="22"/>
          <w:szCs w:val="22"/>
        </w:rPr>
        <w:t>úředně ověřených kopií</w:t>
      </w:r>
      <w:r w:rsidRPr="00245C04">
        <w:rPr>
          <w:rFonts w:asciiTheme="minorHAnsi" w:hAnsiTheme="minorHAnsi" w:cstheme="minorHAnsi"/>
          <w:color w:val="auto"/>
          <w:sz w:val="22"/>
          <w:szCs w:val="22"/>
        </w:rPr>
        <w:t xml:space="preserve">. To se týká i dokumentů zasílaných prostřednictvím datových zpráv, jejichž autorem není sám odesílatel. </w:t>
      </w:r>
    </w:p>
    <w:p w:rsidR="00C84715" w:rsidRDefault="00C84715"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Účastníkem řízení ve věcech rejstříku škol a školských zařízení je navrhovatel; v případě školské právnické osoby a příspěvkové organizace také jejich zřizovatel. Navrhovatelem je právnická osoba, která vykonává činnost školy nebo školského zařízení; v případě příspěvkové organizace může být navrhovatelem také její zřizovatel. Pokud je navrhovatelem příspěvková organizace, je součástí návrhu souhlas jejího zřizovatele. Pokud právnická osoba, která bude vykonávat činnost školy nebo školského zařízení, dosud nevznikla, je navrhovatelem její zřizovatel, zakladatel či jiná osoba, která je v souladu s právními předpisy oprávněna jednat za právnickou osobu do jejího vzniku.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i/>
          <w:iCs/>
          <w:color w:val="auto"/>
          <w:sz w:val="22"/>
          <w:szCs w:val="22"/>
        </w:rPr>
        <w:t xml:space="preserve">Bližší informace poskytne oddělení školského rejstříku (tel. 234 811 347). </w:t>
      </w:r>
    </w:p>
    <w:p w:rsidR="00C84715" w:rsidRDefault="00C84715"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14.2 Informace o resortních statistických zjišťováních </w:t>
      </w:r>
    </w:p>
    <w:p w:rsidR="00C84715" w:rsidRDefault="00C84715"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Statistické agendy resortu školství, včetně sběrů dat regionálního školství, zabezpečuje metodicky i technicky odbor školské statistiky, analýz a informační strategie. </w:t>
      </w:r>
    </w:p>
    <w:p w:rsidR="00C84715" w:rsidRDefault="00C84715" w:rsidP="00245C04">
      <w:pPr>
        <w:pStyle w:val="Default"/>
        <w:rPr>
          <w:rFonts w:asciiTheme="minorHAnsi" w:hAnsiTheme="minorHAnsi" w:cstheme="minorHAnsi"/>
          <w:color w:val="auto"/>
          <w:sz w:val="22"/>
          <w:szCs w:val="22"/>
        </w:rPr>
      </w:pPr>
    </w:p>
    <w:p w:rsidR="00245C04" w:rsidRPr="00245C04" w:rsidRDefault="00245C04" w:rsidP="00C84715">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Sběr dat probíhá podle § 28 odst. 5 školského zákona a řídí se vyhláškou č. 364/2005 Sb., o vedení dokumentace škol a školských zařízení a školní matriky a o předávání údajů z dokumentace škol a školských zařízení a ze školní matriky, </w:t>
      </w:r>
      <w:r w:rsidRPr="00245C04">
        <w:rPr>
          <w:rFonts w:asciiTheme="minorHAnsi" w:hAnsiTheme="minorHAnsi" w:cstheme="minorHAnsi"/>
          <w:color w:val="auto"/>
          <w:sz w:val="22"/>
          <w:szCs w:val="22"/>
        </w:rPr>
        <w:lastRenderedPageBreak/>
        <w:t xml:space="preserve">ve znění pozdějších předpisů (dále jen „vyhláška č. 364/2005 Sb.“). Školy a školská zařízení předávají data výkazů výhradně v elektronické podobě prostřednictvím internetové aplikace v závazných termínech podle této vyhlášky. </w:t>
      </w:r>
    </w:p>
    <w:p w:rsidR="00C84715" w:rsidRDefault="00C84715"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Formuláře </w:t>
      </w:r>
      <w:r w:rsidRPr="00245C04">
        <w:rPr>
          <w:rFonts w:asciiTheme="minorHAnsi" w:hAnsiTheme="minorHAnsi" w:cstheme="minorHAnsi"/>
          <w:b/>
          <w:bCs/>
          <w:color w:val="auto"/>
          <w:sz w:val="22"/>
          <w:szCs w:val="22"/>
        </w:rPr>
        <w:t xml:space="preserve">výkonových výkazů </w:t>
      </w:r>
      <w:r w:rsidRPr="00245C04">
        <w:rPr>
          <w:rFonts w:asciiTheme="minorHAnsi" w:hAnsiTheme="minorHAnsi" w:cstheme="minorHAnsi"/>
          <w:color w:val="auto"/>
          <w:sz w:val="22"/>
          <w:szCs w:val="22"/>
        </w:rPr>
        <w:t xml:space="preserve">(řady S, Z, R) a </w:t>
      </w:r>
      <w:r w:rsidRPr="00245C04">
        <w:rPr>
          <w:rFonts w:asciiTheme="minorHAnsi" w:hAnsiTheme="minorHAnsi" w:cstheme="minorHAnsi"/>
          <w:b/>
          <w:bCs/>
          <w:color w:val="auto"/>
          <w:sz w:val="22"/>
          <w:szCs w:val="22"/>
        </w:rPr>
        <w:t xml:space="preserve">výkazů o zaměstnancích a mzdových prostředcích </w:t>
      </w:r>
      <w:r w:rsidRPr="00245C04">
        <w:rPr>
          <w:rFonts w:asciiTheme="minorHAnsi" w:hAnsiTheme="minorHAnsi" w:cstheme="minorHAnsi"/>
          <w:color w:val="auto"/>
          <w:sz w:val="22"/>
          <w:szCs w:val="22"/>
        </w:rPr>
        <w:t>(</w:t>
      </w:r>
      <w:proofErr w:type="spellStart"/>
      <w:r w:rsidRPr="00245C04">
        <w:rPr>
          <w:rFonts w:asciiTheme="minorHAnsi" w:hAnsiTheme="minorHAnsi" w:cstheme="minorHAnsi"/>
          <w:color w:val="auto"/>
          <w:sz w:val="22"/>
          <w:szCs w:val="22"/>
        </w:rPr>
        <w:t>PaM</w:t>
      </w:r>
      <w:proofErr w:type="spellEnd"/>
      <w:r w:rsidRPr="00245C04">
        <w:rPr>
          <w:rFonts w:asciiTheme="minorHAnsi" w:hAnsiTheme="minorHAnsi" w:cstheme="minorHAnsi"/>
          <w:color w:val="auto"/>
          <w:sz w:val="22"/>
          <w:szCs w:val="22"/>
        </w:rPr>
        <w:t xml:space="preserve">), závazné metodické pokyny pro jejich vyplnění, termíny předávání dat a další informace a aktuální zprávy ke statistickým zjišťováním je možno získat na http://www.msmt.cz/, odkaz Statistika školství a dále pak Sběry statistických dat, Regionální školství, Výkonové výkazy (S, Z, R) a Výkazy </w:t>
      </w:r>
      <w:proofErr w:type="spellStart"/>
      <w:r w:rsidRPr="00245C04">
        <w:rPr>
          <w:rFonts w:asciiTheme="minorHAnsi" w:hAnsiTheme="minorHAnsi" w:cstheme="minorHAnsi"/>
          <w:color w:val="auto"/>
          <w:sz w:val="22"/>
          <w:szCs w:val="22"/>
        </w:rPr>
        <w:t>PaM</w:t>
      </w:r>
      <w:proofErr w:type="spellEnd"/>
      <w:r w:rsidRPr="00245C04">
        <w:rPr>
          <w:rFonts w:asciiTheme="minorHAnsi" w:hAnsiTheme="minorHAnsi" w:cstheme="minorHAnsi"/>
          <w:color w:val="auto"/>
          <w:sz w:val="22"/>
          <w:szCs w:val="22"/>
        </w:rPr>
        <w:t xml:space="preserve"> nebo http://sberdat.uiv.cz/login pod odkazem Informace. </w:t>
      </w:r>
    </w:p>
    <w:p w:rsidR="00C84715" w:rsidRDefault="00C84715"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Školy a školská zařízení průběžně celoročně elektronicky vykazují </w:t>
      </w:r>
      <w:r w:rsidRPr="00245C04">
        <w:rPr>
          <w:rFonts w:asciiTheme="minorHAnsi" w:hAnsiTheme="minorHAnsi" w:cstheme="minorHAnsi"/>
          <w:b/>
          <w:bCs/>
          <w:color w:val="auto"/>
          <w:sz w:val="22"/>
          <w:szCs w:val="22"/>
        </w:rPr>
        <w:t>zahájení a ukončení poskytování podpůrných opatření ve výkazu R 44-99</w:t>
      </w:r>
      <w:r w:rsidRPr="00245C04">
        <w:rPr>
          <w:rFonts w:asciiTheme="minorHAnsi" w:hAnsiTheme="minorHAnsi" w:cstheme="minorHAnsi"/>
          <w:color w:val="auto"/>
          <w:sz w:val="22"/>
          <w:szCs w:val="22"/>
        </w:rPr>
        <w:t xml:space="preserve">. MŠMT tyto údaje pravidelně v měsíčních intervalech agreguje pro účely úpravy rozpočtu a poskytuje je správním úřadům. </w:t>
      </w:r>
    </w:p>
    <w:p w:rsidR="00C84715" w:rsidRDefault="00C84715"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Statistické zpracování údajů o žácích a studentech (resp. absolventech) základních škol, středních škol, konzervatoří a vyšších odborných škol bude i ve školním roce 2019/2020 probíhat pouze prostřednictvím předávání individuálních údajů ze školních matrik. Školy budou i nadále odesílat správnímu úřadu potvrzenou sestavu příslušného vygenerovaného výkazu. Předávání dat je upraveno výše citovanou vyhláškou č. 364/2005 Sb. Podzimní sběr dat ze školních matrik probíhá ve dvou termínech. </w:t>
      </w:r>
    </w:p>
    <w:p w:rsidR="00C84715" w:rsidRDefault="00C84715"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K termínu </w:t>
      </w:r>
      <w:r w:rsidRPr="00245C04">
        <w:rPr>
          <w:rFonts w:asciiTheme="minorHAnsi" w:hAnsiTheme="minorHAnsi" w:cstheme="minorHAnsi"/>
          <w:b/>
          <w:bCs/>
          <w:color w:val="auto"/>
          <w:sz w:val="22"/>
          <w:szCs w:val="22"/>
        </w:rPr>
        <w:t xml:space="preserve">k 30. září 2019 </w:t>
      </w:r>
      <w:r w:rsidRPr="00245C04">
        <w:rPr>
          <w:rFonts w:asciiTheme="minorHAnsi" w:hAnsiTheme="minorHAnsi" w:cstheme="minorHAnsi"/>
          <w:color w:val="auto"/>
          <w:sz w:val="22"/>
          <w:szCs w:val="22"/>
        </w:rPr>
        <w:t xml:space="preserve">sběr dat ze školních matrik mateřských škol, základních škol, středních škol, konzervatoří a základních uměleckých škol, </w:t>
      </w:r>
      <w:r w:rsidRPr="00245C04">
        <w:rPr>
          <w:rFonts w:asciiTheme="minorHAnsi" w:hAnsiTheme="minorHAnsi" w:cstheme="minorHAnsi"/>
          <w:b/>
          <w:bCs/>
          <w:color w:val="auto"/>
          <w:sz w:val="22"/>
          <w:szCs w:val="22"/>
        </w:rPr>
        <w:t xml:space="preserve">k 31. říjnu 2019 </w:t>
      </w:r>
      <w:r w:rsidRPr="00245C04">
        <w:rPr>
          <w:rFonts w:asciiTheme="minorHAnsi" w:hAnsiTheme="minorHAnsi" w:cstheme="minorHAnsi"/>
          <w:color w:val="auto"/>
          <w:sz w:val="22"/>
          <w:szCs w:val="22"/>
        </w:rPr>
        <w:t xml:space="preserve">sběr dat ze školních matrik vyšších odborných škol a přijímací řízení do vyšších odborných škol. Kromě toho se individuální údaje ze školních matrik předávají také k rozhodnému datu </w:t>
      </w:r>
      <w:r w:rsidRPr="00245C04">
        <w:rPr>
          <w:rFonts w:asciiTheme="minorHAnsi" w:hAnsiTheme="minorHAnsi" w:cstheme="minorHAnsi"/>
          <w:b/>
          <w:bCs/>
          <w:color w:val="auto"/>
          <w:sz w:val="22"/>
          <w:szCs w:val="22"/>
        </w:rPr>
        <w:t>31. března 2020</w:t>
      </w:r>
      <w:r w:rsidRPr="00245C04">
        <w:rPr>
          <w:rFonts w:asciiTheme="minorHAnsi" w:hAnsiTheme="minorHAnsi" w:cstheme="minorHAnsi"/>
          <w:color w:val="auto"/>
          <w:sz w:val="22"/>
          <w:szCs w:val="22"/>
        </w:rPr>
        <w:t xml:space="preserve">. Bližší informace a aktuální zprávy ke sběru dat ze školních matrik lze získat na http://www.msmt.cz, odkaz Statistika školství a dále pak Sběry statistických dat, Regionální školství, Školní matrika.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i/>
          <w:iCs/>
          <w:color w:val="auto"/>
          <w:sz w:val="22"/>
          <w:szCs w:val="22"/>
        </w:rPr>
        <w:t xml:space="preserve">Bližší informace poskytne odbor školské statistiky, analýz a informační strategie (tel. 234 815 452). </w:t>
      </w:r>
    </w:p>
    <w:p w:rsidR="00C84715" w:rsidRDefault="00C84715"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15 Další informace a doporučení pro školy, školská zařízení a pedagogické pracovníky </w:t>
      </w:r>
    </w:p>
    <w:p w:rsidR="00C84715" w:rsidRDefault="00C84715"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15.1 Informace o učebnicích a učebních textech používaných ve školách </w:t>
      </w:r>
    </w:p>
    <w:p w:rsidR="00C84715" w:rsidRDefault="00C84715"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Platný seznam učebnic a učebních textů, kterým byla udělena (popř. odňata) schvalovací doložka MŠMT, je uveden ve Věstníku MŠMT a na webových stránkách MŠMT </w:t>
      </w:r>
      <w:proofErr w:type="gramStart"/>
      <w:r w:rsidRPr="00245C04">
        <w:rPr>
          <w:rFonts w:asciiTheme="minorHAnsi" w:hAnsiTheme="minorHAnsi" w:cstheme="minorHAnsi"/>
          <w:color w:val="auto"/>
          <w:sz w:val="22"/>
          <w:szCs w:val="22"/>
        </w:rPr>
        <w:t>http://www.msmt.cz/vzdelavani/skolstvi-v-cr/schvalovaci-dolozky-ucebnic-2013?highlightWords=seznam+u%C4%8Debnic .</w:t>
      </w:r>
      <w:proofErr w:type="gramEnd"/>
      <w:r w:rsidRPr="00245C04">
        <w:rPr>
          <w:rFonts w:asciiTheme="minorHAnsi" w:hAnsiTheme="minorHAnsi" w:cstheme="minorHAnsi"/>
          <w:color w:val="auto"/>
          <w:sz w:val="22"/>
          <w:szCs w:val="22"/>
        </w:rPr>
        <w:t xml:space="preserve">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i/>
          <w:iCs/>
          <w:color w:val="auto"/>
          <w:sz w:val="22"/>
          <w:szCs w:val="22"/>
        </w:rPr>
        <w:t xml:space="preserve">Bližší informace poskytne oddělení základního a základního uměleckého vzdělávání (tel. 234 811 585). </w:t>
      </w:r>
    </w:p>
    <w:p w:rsidR="00C84715" w:rsidRDefault="00C84715"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15.2 Ochrana osobních údajů </w:t>
      </w:r>
    </w:p>
    <w:p w:rsidR="00C84715" w:rsidRDefault="00C84715"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Dne 25. května 2018 nabylo účinnosti nařízení Evropského parlamentu a Rady (EU) 2016/679 ze dne 27. dubna 2016 o ochraně fyzických osob v souvislosti se zpracováním osobních údajů a o volném pohybu těchto údajů a o zrušení směrnice 95/46/ES (obecné nařízení o ochraně osobních údajů), tj. General Data </w:t>
      </w:r>
      <w:proofErr w:type="spellStart"/>
      <w:r w:rsidRPr="00245C04">
        <w:rPr>
          <w:rFonts w:asciiTheme="minorHAnsi" w:hAnsiTheme="minorHAnsi" w:cstheme="minorHAnsi"/>
          <w:color w:val="auto"/>
          <w:sz w:val="22"/>
          <w:szCs w:val="22"/>
        </w:rPr>
        <w:t>Protection</w:t>
      </w:r>
      <w:proofErr w:type="spellEnd"/>
      <w:r w:rsidRPr="00245C04">
        <w:rPr>
          <w:rFonts w:asciiTheme="minorHAnsi" w:hAnsiTheme="minorHAnsi" w:cstheme="minorHAnsi"/>
          <w:color w:val="auto"/>
          <w:sz w:val="22"/>
          <w:szCs w:val="22"/>
        </w:rPr>
        <w:t xml:space="preserve"> </w:t>
      </w:r>
      <w:proofErr w:type="spellStart"/>
      <w:r w:rsidRPr="00245C04">
        <w:rPr>
          <w:rFonts w:asciiTheme="minorHAnsi" w:hAnsiTheme="minorHAnsi" w:cstheme="minorHAnsi"/>
          <w:color w:val="auto"/>
          <w:sz w:val="22"/>
          <w:szCs w:val="22"/>
        </w:rPr>
        <w:t>Regulation</w:t>
      </w:r>
      <w:proofErr w:type="spellEnd"/>
      <w:r w:rsidRPr="00245C04">
        <w:rPr>
          <w:rFonts w:asciiTheme="minorHAnsi" w:hAnsiTheme="minorHAnsi" w:cstheme="minorHAnsi"/>
          <w:color w:val="auto"/>
          <w:sz w:val="22"/>
          <w:szCs w:val="22"/>
        </w:rPr>
        <w:t xml:space="preserve"> (dále jen „GDPR“). </w:t>
      </w:r>
    </w:p>
    <w:p w:rsidR="00245C04" w:rsidRPr="00245C04" w:rsidRDefault="00245C04" w:rsidP="00C84715">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MŠMT připravilo metodickou pomůcku pro snadnější implementaci GDPR a zákona o zpracování osobních údajů v podmínkách školství a stručný návod na zabezpečení procesů souvisejících s GDPR ve školách (nástin pracovního postupu). Uvedené dokumenty jsou k dispozici na </w:t>
      </w:r>
      <w:proofErr w:type="gramStart"/>
      <w:r w:rsidRPr="00245C04">
        <w:rPr>
          <w:rFonts w:asciiTheme="minorHAnsi" w:hAnsiTheme="minorHAnsi" w:cstheme="minorHAnsi"/>
          <w:color w:val="auto"/>
          <w:sz w:val="22"/>
          <w:szCs w:val="22"/>
        </w:rPr>
        <w:t>http://www.msmt.cz/dokumenty-3/metodicka-pomucka-k-aplikaci-obecneho-narizeni-o-ochrane .</w:t>
      </w:r>
      <w:proofErr w:type="gramEnd"/>
      <w:r w:rsidRPr="00245C04">
        <w:rPr>
          <w:rFonts w:asciiTheme="minorHAnsi" w:hAnsiTheme="minorHAnsi" w:cstheme="minorHAnsi"/>
          <w:color w:val="auto"/>
          <w:sz w:val="22"/>
          <w:szCs w:val="22"/>
        </w:rPr>
        <w:t xml:space="preserve"> </w:t>
      </w:r>
    </w:p>
    <w:p w:rsidR="00C84715" w:rsidRDefault="00C84715"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15.3 Medaile Ministerstva školství, mládeže a tělovýchovy </w:t>
      </w:r>
    </w:p>
    <w:p w:rsidR="00C84715" w:rsidRDefault="00C84715"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Medaile MŠMT se uděluje fyzickým nebo právnickým osobám, popřípadě skupině fyzických osob, za významnou pedagogickou, výchovnou, vědeckou, sportovní nebo uměleckou činnost vykonávanou v oblasti školství, mládeže nebo tělovýchovy, nebo za mimořádný čin při zajišťování a zlepšování podmínek pro výchovu a vzdělávání. Fyzické osobě lze medaili udělit též za dlouhodobé a vynikající působení v oblasti školství při příležitosti životního nebo pracovního jubilea. Ocenění může být uděleno i osobě či instituci mimo resort, jestliže zásluha odpovídá předepsaným kritériím. Medaile MŠMT se uděluje ve dvou stupních: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a) stříbrná - 1. stupeň;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b) bronzová - 2. stupeň.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Písemný návrh musí obsahovat: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lastRenderedPageBreak/>
        <w:t xml:space="preserve">a) přesné označení oceňovaného (u osob jméno, příjmení, tituly, datum narození, adresa bydliště a pracoviště; u institucí jejich název a sídlo s přesnou adresou);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b) zdůvodnění navrhovaného ocenění. </w:t>
      </w:r>
    </w:p>
    <w:p w:rsidR="00C84715" w:rsidRDefault="00C84715"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Medaili MŠMT uděluje ministr školství, mládeže a tělovýchovy zpravidla jedenkrát ročně </w:t>
      </w:r>
      <w:r w:rsidRPr="00245C04">
        <w:rPr>
          <w:rFonts w:asciiTheme="minorHAnsi" w:hAnsiTheme="minorHAnsi" w:cstheme="minorHAnsi"/>
          <w:b/>
          <w:bCs/>
          <w:color w:val="auto"/>
          <w:sz w:val="22"/>
          <w:szCs w:val="22"/>
        </w:rPr>
        <w:t>u příležitosti Dne učitelů 28. března</w:t>
      </w:r>
      <w:r w:rsidRPr="00245C04">
        <w:rPr>
          <w:rFonts w:asciiTheme="minorHAnsi" w:hAnsiTheme="minorHAnsi" w:cstheme="minorHAnsi"/>
          <w:color w:val="auto"/>
          <w:sz w:val="22"/>
          <w:szCs w:val="22"/>
        </w:rPr>
        <w:t>; v případech hodných zvláštního zřetele lze Medaili udělit i mimo uvedený termín. Jedná-li se o ocenění udělované při příležitosti Dne učitelů</w:t>
      </w:r>
      <w:r w:rsidRPr="00245C04">
        <w:rPr>
          <w:rFonts w:asciiTheme="minorHAnsi" w:hAnsiTheme="minorHAnsi" w:cstheme="minorHAnsi"/>
          <w:b/>
          <w:bCs/>
          <w:color w:val="auto"/>
          <w:sz w:val="22"/>
          <w:szCs w:val="22"/>
        </w:rPr>
        <w:t xml:space="preserve">, </w:t>
      </w:r>
      <w:r w:rsidRPr="00245C04">
        <w:rPr>
          <w:rFonts w:asciiTheme="minorHAnsi" w:hAnsiTheme="minorHAnsi" w:cstheme="minorHAnsi"/>
          <w:color w:val="auto"/>
          <w:sz w:val="22"/>
          <w:szCs w:val="22"/>
        </w:rPr>
        <w:t xml:space="preserve">lhůta pro </w:t>
      </w:r>
      <w:r w:rsidRPr="00245C04">
        <w:rPr>
          <w:rFonts w:asciiTheme="minorHAnsi" w:hAnsiTheme="minorHAnsi" w:cstheme="minorHAnsi"/>
          <w:b/>
          <w:bCs/>
          <w:color w:val="auto"/>
          <w:sz w:val="22"/>
          <w:szCs w:val="22"/>
        </w:rPr>
        <w:t xml:space="preserve">podání návrhů </w:t>
      </w:r>
      <w:r w:rsidRPr="00245C04">
        <w:rPr>
          <w:rFonts w:asciiTheme="minorHAnsi" w:hAnsiTheme="minorHAnsi" w:cstheme="minorHAnsi"/>
          <w:color w:val="auto"/>
          <w:sz w:val="22"/>
          <w:szCs w:val="22"/>
        </w:rPr>
        <w:t xml:space="preserve">MŠMT je nejpozději </w:t>
      </w:r>
      <w:r w:rsidRPr="00245C04">
        <w:rPr>
          <w:rFonts w:asciiTheme="minorHAnsi" w:hAnsiTheme="minorHAnsi" w:cstheme="minorHAnsi"/>
          <w:b/>
          <w:bCs/>
          <w:color w:val="auto"/>
          <w:sz w:val="22"/>
          <w:szCs w:val="22"/>
        </w:rPr>
        <w:t>do 31. prosince 2019</w:t>
      </w:r>
      <w:r w:rsidRPr="00245C04">
        <w:rPr>
          <w:rFonts w:asciiTheme="minorHAnsi" w:hAnsiTheme="minorHAnsi" w:cstheme="minorHAnsi"/>
          <w:color w:val="auto"/>
          <w:sz w:val="22"/>
          <w:szCs w:val="22"/>
        </w:rPr>
        <w:t xml:space="preserve">. O udělení Medaile MŠMT rozhoduje ministr školství, mládeže a tělovýchovy. Medaili MŠMT lze udělit i k uctění památky "in memoriam". Statut Medaile MŠMT je možno nalézt na </w:t>
      </w:r>
      <w:proofErr w:type="gramStart"/>
      <w:r w:rsidRPr="00245C04">
        <w:rPr>
          <w:rFonts w:asciiTheme="minorHAnsi" w:hAnsiTheme="minorHAnsi" w:cstheme="minorHAnsi"/>
          <w:color w:val="auto"/>
          <w:sz w:val="22"/>
          <w:szCs w:val="22"/>
        </w:rPr>
        <w:t>http://www.msmt.cz/file/10942 .</w:t>
      </w:r>
      <w:proofErr w:type="gramEnd"/>
      <w:r w:rsidRPr="00245C04">
        <w:rPr>
          <w:rFonts w:asciiTheme="minorHAnsi" w:hAnsiTheme="minorHAnsi" w:cstheme="minorHAnsi"/>
          <w:color w:val="auto"/>
          <w:sz w:val="22"/>
          <w:szCs w:val="22"/>
        </w:rPr>
        <w:t xml:space="preserve">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i/>
          <w:iCs/>
          <w:color w:val="auto"/>
          <w:sz w:val="22"/>
          <w:szCs w:val="22"/>
        </w:rPr>
        <w:t xml:space="preserve">Bližší informace poskytne oddělení péče o pedagogické pracovníky (tel. 234 811 569). </w:t>
      </w:r>
    </w:p>
    <w:p w:rsidR="00C84715" w:rsidRDefault="00C84715"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15.4 Vzdělávací programy pořádané Národním institutem pro další vzdělávání </w:t>
      </w:r>
    </w:p>
    <w:p w:rsidR="00C84715" w:rsidRDefault="00C84715"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Hlavním cílem činnosti NIDV je zajištění úkolů, které vyplývají z priorit státní vzdělávací politiky a vedou k systematické profesní podpoře cílových skupin pedagogických pracovníků škol a školských zařízení se zvláštním zřetelem na školská zařízení pro zájmové vzdělávání a pracovníky pracujících s dětmi a mládeží ve volném čase. NIDV připravuje a organizuje </w:t>
      </w:r>
      <w:r w:rsidRPr="00245C04">
        <w:rPr>
          <w:rFonts w:asciiTheme="minorHAnsi" w:hAnsiTheme="minorHAnsi" w:cstheme="minorHAnsi"/>
          <w:b/>
          <w:bCs/>
          <w:color w:val="auto"/>
          <w:sz w:val="22"/>
          <w:szCs w:val="22"/>
        </w:rPr>
        <w:t xml:space="preserve">programy dalšího vzdělávání pedagogických pracovníků </w:t>
      </w:r>
      <w:r w:rsidRPr="00245C04">
        <w:rPr>
          <w:rFonts w:asciiTheme="minorHAnsi" w:hAnsiTheme="minorHAnsi" w:cstheme="minorHAnsi"/>
          <w:color w:val="auto"/>
          <w:sz w:val="22"/>
          <w:szCs w:val="22"/>
        </w:rPr>
        <w:t xml:space="preserve">(dále jen „DVPP“) pro všechny druhy a typy škol a školských zařízení v celé České republice, zaměřuje se i na vzdělávání zaměstnanců přímo řízených organizací MŠMT. Více informací je možno nalézt na webových stránkách NIDV http://www.nidv.cz/. </w:t>
      </w:r>
    </w:p>
    <w:p w:rsidR="00C84715" w:rsidRDefault="00C84715" w:rsidP="00245C04">
      <w:pPr>
        <w:pStyle w:val="Default"/>
        <w:rPr>
          <w:rFonts w:asciiTheme="minorHAnsi" w:hAnsiTheme="minorHAnsi" w:cstheme="minorHAnsi"/>
          <w:b/>
          <w:bCs/>
          <w:color w:val="auto"/>
          <w:sz w:val="22"/>
          <w:szCs w:val="22"/>
        </w:rPr>
      </w:pPr>
    </w:p>
    <w:p w:rsidR="00245C04" w:rsidRPr="00245C04" w:rsidRDefault="00245C04" w:rsidP="00C84715">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Nabídka DVPP je ve školním roce 2019/2020 rozdělena do hlavních vzdělávacích oblastí: </w:t>
      </w:r>
      <w:r w:rsidRPr="00245C04">
        <w:rPr>
          <w:rFonts w:asciiTheme="minorHAnsi" w:hAnsiTheme="minorHAnsi" w:cstheme="minorHAnsi"/>
          <w:color w:val="auto"/>
          <w:sz w:val="22"/>
          <w:szCs w:val="22"/>
        </w:rPr>
        <w:t xml:space="preserve">předškolní vzdělávání, základní vzdělávání, střední vzdělávání, management, jazykové vzdělávání, informační a komunikační technologie, studia ke splnění kvalifikačních předpokladů (Kvalifikační studium pro ředitele škol a školských zařízení, Studium pedagogiky, Studium pro asistenty pedagoga, Kvalifikační studium pro pedagogy volného času vykonávající komplexní pedagogickou činnost a pro vychovatele), studia ke splnění dalších kvalifikačních předpokladů (Koordinátor ICT, Koordinátor ŠVP, Didaktické studium jazyků, Prevence sociálně patologických jevů – školní metodik prevence), konzultační centra k realizaci školního vzdělávacího programu pro základní vzdělávání a školního vzdělávacího programu pro předškolní vzdělávání, základní a střední umělecké školy, vzdělávání zaměstnanců přímo řízených organizací, zájmové a neformální vzdělávání. MŠMT aktuálně podporuje priority v oblasti DVPP formou rezortních projektů (úkolů) a specifických úkolů NIDV, kde většina nabízených vzdělávacích programů je pro pedagogy zdarma: </w:t>
      </w:r>
    </w:p>
    <w:p w:rsidR="00245C04" w:rsidRPr="00245C04" w:rsidRDefault="00544414"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 xml:space="preserve">CISKOM </w:t>
      </w:r>
      <w:r w:rsidR="00245C04" w:rsidRPr="00245C04">
        <w:rPr>
          <w:rFonts w:asciiTheme="minorHAnsi" w:hAnsiTheme="minorHAnsi" w:cstheme="minorHAnsi"/>
          <w:color w:val="auto"/>
          <w:sz w:val="22"/>
          <w:szCs w:val="22"/>
        </w:rPr>
        <w:t xml:space="preserve">(příprava pedagogů pro výkon funkcí při realizaci společné části maturitní zkoušky). Vzdělávací programy jsou realizovány ve spolupráci s Centrem a jsou určeny školním maturitním komisařům, hodnotitelům, zadavatelům, hodnotitelům žádostí o přiznání uzpůsobení podmínek (dále jen „PUP“) a zadavatelům PUP. Nabídka programů je zveřejněna na http://www.nidv.cz/ciskom a http://www.nidv.cz/koss, </w:t>
      </w:r>
    </w:p>
    <w:p w:rsidR="00245C04" w:rsidRPr="00245C04" w:rsidRDefault="00544414"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 xml:space="preserve">Podpora výuky matematiky na základních a středních školách </w:t>
      </w:r>
      <w:r w:rsidR="00245C04" w:rsidRPr="00245C04">
        <w:rPr>
          <w:rFonts w:asciiTheme="minorHAnsi" w:hAnsiTheme="minorHAnsi" w:cstheme="minorHAnsi"/>
          <w:color w:val="auto"/>
          <w:sz w:val="22"/>
          <w:szCs w:val="22"/>
        </w:rPr>
        <w:t xml:space="preserve">– akcentovány jsou vzdělávací programy zaměřené na propojování matematiky průřezově do mnoha předmětů, </w:t>
      </w:r>
    </w:p>
    <w:p w:rsidR="00245C04" w:rsidRPr="00245C04" w:rsidRDefault="00544414"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 xml:space="preserve">Podpora ZUŠ </w:t>
      </w:r>
      <w:r w:rsidR="00245C04" w:rsidRPr="00245C04">
        <w:rPr>
          <w:rFonts w:asciiTheme="minorHAnsi" w:hAnsiTheme="minorHAnsi" w:cstheme="minorHAnsi"/>
          <w:color w:val="auto"/>
          <w:sz w:val="22"/>
          <w:szCs w:val="22"/>
        </w:rPr>
        <w:t xml:space="preserve">– Informační semináře na KP NIDV k novele Vyhlášky č. 71/2005 Sb., o základním uměleckém vzdělávání a realizace Kulatého stolu (28. 11. 2019, Novoměstská radnice, Praha 2, Karlovo náměstí 1/23), </w:t>
      </w:r>
    </w:p>
    <w:p w:rsidR="00245C04" w:rsidRPr="00245C04" w:rsidRDefault="00544414"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 xml:space="preserve">Podpora témat vládních usnesení „Globální rozvojové vzdělávání“ </w:t>
      </w:r>
      <w:r w:rsidR="00245C04" w:rsidRPr="00245C04">
        <w:rPr>
          <w:rFonts w:asciiTheme="minorHAnsi" w:hAnsiTheme="minorHAnsi" w:cstheme="minorHAnsi"/>
          <w:color w:val="auto"/>
          <w:sz w:val="22"/>
          <w:szCs w:val="22"/>
        </w:rPr>
        <w:t xml:space="preserve">(GRV) – metodická podpora a další vzdělávání pedagogických pracovníků škol a školských zařízení, celostátní setkání pedagogů a studijní poznávací cesty do vybraných destinací (zahraniční výměny zkušeností), </w:t>
      </w:r>
    </w:p>
    <w:p w:rsidR="00245C04" w:rsidRPr="00245C04" w:rsidRDefault="00544414"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 xml:space="preserve">Školská legislativa pro praxi </w:t>
      </w:r>
      <w:r w:rsidR="00245C04" w:rsidRPr="00245C04">
        <w:rPr>
          <w:rFonts w:asciiTheme="minorHAnsi" w:hAnsiTheme="minorHAnsi" w:cstheme="minorHAnsi"/>
          <w:color w:val="auto"/>
          <w:sz w:val="22"/>
          <w:szCs w:val="22"/>
        </w:rPr>
        <w:t xml:space="preserve">– informační semináře pro management škol a školských zařízení v každém kraji – nové informace ze školských i mimoškolských legislativních norem, </w:t>
      </w:r>
    </w:p>
    <w:p w:rsidR="00245C04" w:rsidRPr="00245C04" w:rsidRDefault="00544414"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 xml:space="preserve">Podpora implementace „Strategie digitálního vzdělávání do roku 2020“ </w:t>
      </w:r>
      <w:r w:rsidR="00245C04" w:rsidRPr="00245C04">
        <w:rPr>
          <w:rFonts w:asciiTheme="minorHAnsi" w:hAnsiTheme="minorHAnsi" w:cstheme="minorHAnsi"/>
          <w:color w:val="auto"/>
          <w:sz w:val="22"/>
          <w:szCs w:val="22"/>
        </w:rPr>
        <w:t xml:space="preserve">– nabídka nových vzdělávacích programů pro učitele a ředitele pro podporu rozvoje digitálních kompetencí a informatického myšlení a realizace 8. mezinárodní konference „Digitální technologie ve výuce – praktické využití ve školách“ (18. – 19. 11. 2019, Seč, Kongresový hotel Jezerka), </w:t>
      </w:r>
    </w:p>
    <w:p w:rsidR="00245C04" w:rsidRPr="00245C04" w:rsidRDefault="00544414"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 xml:space="preserve">Soutěž DOMINO </w:t>
      </w:r>
      <w:r w:rsidR="00245C04" w:rsidRPr="00245C04">
        <w:rPr>
          <w:rFonts w:asciiTheme="minorHAnsi" w:hAnsiTheme="minorHAnsi" w:cstheme="minorHAnsi"/>
          <w:color w:val="auto"/>
          <w:sz w:val="22"/>
          <w:szCs w:val="22"/>
        </w:rPr>
        <w:t xml:space="preserve">– IX. ročník celostátní soutěžní přehlídky v tvorbě nápaditých metodik výuky s využitím digitálních technologií. Do soutěže se budou moci učitelé zapojit od června 2019 do konce prosince 2019. Finálové kolo proběhne na začátku roku 2020. Více informací na https://domino.nidv.cz a https://www.facebook.com/Soutez.DOMINO/, </w:t>
      </w:r>
    </w:p>
    <w:p w:rsidR="00245C04" w:rsidRPr="00245C04" w:rsidRDefault="00544414"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 xml:space="preserve">Podpora implementace „Koncepce jazykového vzdělávání na léta 2017–2022“ a vícejazyčnosti ve školách </w:t>
      </w:r>
      <w:r w:rsidR="00245C04" w:rsidRPr="00245C04">
        <w:rPr>
          <w:rFonts w:asciiTheme="minorHAnsi" w:hAnsiTheme="minorHAnsi" w:cstheme="minorHAnsi"/>
          <w:color w:val="auto"/>
          <w:sz w:val="22"/>
          <w:szCs w:val="22"/>
        </w:rPr>
        <w:t xml:space="preserve">– příprava a realizace vzdělávacích programů, doplňující didaktické studium cizího jazyka – anglický jazyk, německý jazyk a ruský jazyk, metodická podpora pedagogických pracovníků – vyučujících cizích jazyků při prohlubování jejich jazykových i didaktických kompetencí s ohledem na stále širší využívání digitálních technologií a digitálních výukových systémů. Realizace 8. mezinárodní konference v Praze zaměřené k podpoře vícejazyčnosti na školách, </w:t>
      </w:r>
    </w:p>
    <w:p w:rsidR="00245C04" w:rsidRPr="00245C04" w:rsidRDefault="00544414"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lastRenderedPageBreak/>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 xml:space="preserve">Primární prevence rizikového chování a problematika šikany </w:t>
      </w:r>
      <w:r w:rsidR="00245C04" w:rsidRPr="00245C04">
        <w:rPr>
          <w:rFonts w:asciiTheme="minorHAnsi" w:hAnsiTheme="minorHAnsi" w:cstheme="minorHAnsi"/>
          <w:color w:val="auto"/>
          <w:sz w:val="22"/>
          <w:szCs w:val="22"/>
        </w:rPr>
        <w:t xml:space="preserve">– nabídka vzdělávacích programů na jednotlivých krajských pracovištích NIDV.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Více informací k DVPP na </w:t>
      </w:r>
      <w:proofErr w:type="gramStart"/>
      <w:r w:rsidRPr="00245C04">
        <w:rPr>
          <w:rFonts w:asciiTheme="minorHAnsi" w:hAnsiTheme="minorHAnsi" w:cstheme="minorHAnsi"/>
          <w:color w:val="auto"/>
          <w:sz w:val="22"/>
          <w:szCs w:val="22"/>
        </w:rPr>
        <w:t>http://www.nidv.cz/vzdelavaci-programy?f .</w:t>
      </w:r>
      <w:proofErr w:type="gramEnd"/>
      <w:r w:rsidRPr="00245C04">
        <w:rPr>
          <w:rFonts w:asciiTheme="minorHAnsi" w:hAnsiTheme="minorHAnsi" w:cstheme="minorHAnsi"/>
          <w:color w:val="auto"/>
          <w:sz w:val="22"/>
          <w:szCs w:val="22"/>
        </w:rPr>
        <w:t xml:space="preserve">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Nabídka dalšího vzdělávání pro pedagogy volného času, vychovatele a pracovníky pracující s dětmi a mládeží – přehled aktuální nabídky v oblasti zájmového a neformálního vzdělávání na portálu https://znv.nidv.cz/, </w:t>
      </w:r>
    </w:p>
    <w:p w:rsidR="00245C04" w:rsidRPr="00245C04" w:rsidRDefault="00544414" w:rsidP="0054441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 xml:space="preserve">Podpora pedagogických pracovníků pro práci s dětmi/žáky cizinci ve školách </w:t>
      </w:r>
      <w:r w:rsidR="00245C04" w:rsidRPr="00245C04">
        <w:rPr>
          <w:rFonts w:asciiTheme="minorHAnsi" w:hAnsiTheme="minorHAnsi" w:cstheme="minorHAnsi"/>
          <w:color w:val="auto"/>
          <w:sz w:val="22"/>
          <w:szCs w:val="22"/>
        </w:rPr>
        <w:t xml:space="preserve">– základní informační, metodická a konzultační pomoc pedagogickým pracovníkům škol při začleňování dětí/žáků cizinců do výuky prostřednictvím 13 Krajských center podpory pro oblast dětí/žáků cizinců při krajských pracovištích NIDV. Aktuální nabídku vzdělávacích programů, diskusních setkání, celostátní konference s mezinárodní účastí „Přijímáme, začleňujeme a vzděláváme děti/žáky cizince III“ (10. 10. 2019, Praha) a dalších akcí i více informací k podpůrným aktivitám pro oblast děti/žáci cizinci je možno nalézt na portále na webu NIDV https://www.nidv.cz/ a na portále </w:t>
      </w:r>
      <w:proofErr w:type="gramStart"/>
      <w:r w:rsidR="00245C04" w:rsidRPr="00245C04">
        <w:rPr>
          <w:rFonts w:asciiTheme="minorHAnsi" w:hAnsiTheme="minorHAnsi" w:cstheme="minorHAnsi"/>
          <w:color w:val="auto"/>
          <w:sz w:val="22"/>
          <w:szCs w:val="22"/>
        </w:rPr>
        <w:t>http://cizinci.nidv.cz/ ,</w:t>
      </w:r>
      <w:proofErr w:type="gramEnd"/>
      <w:r w:rsidR="00245C04" w:rsidRPr="00245C04">
        <w:rPr>
          <w:rFonts w:asciiTheme="minorHAnsi" w:hAnsiTheme="minorHAnsi" w:cstheme="minorHAnsi"/>
          <w:color w:val="auto"/>
          <w:sz w:val="22"/>
          <w:szCs w:val="22"/>
        </w:rPr>
        <w:t xml:space="preserve"> </w:t>
      </w:r>
    </w:p>
    <w:p w:rsidR="00245C04" w:rsidRPr="00245C04" w:rsidRDefault="00544414"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 xml:space="preserve">Podpora pedagogických pracovníků, žáků a rodičů v oblasti podpory nadání a péče o nadané </w:t>
      </w:r>
      <w:r w:rsidR="00245C04" w:rsidRPr="00245C04">
        <w:rPr>
          <w:rFonts w:asciiTheme="minorHAnsi" w:hAnsiTheme="minorHAnsi" w:cstheme="minorHAnsi"/>
          <w:color w:val="auto"/>
          <w:sz w:val="22"/>
          <w:szCs w:val="22"/>
        </w:rPr>
        <w:t xml:space="preserve">– v rámci vytvářeného Systému podpory nadání v souladu s MŠMT a schválenou Koncepcí podpory rozvoje nadání a péče o nadané na roky 2014–2020 pracují při krajských pracovištích NIDV koordinátoři podpory nadání, kteří zprostředkovávají nabídku aktivit a dalších služeb pro žáky a učitele s využitím regionálních kapacit a zdrojů. Podrobné informace, kontakty na koordinátory a nabídku aktivit je možno nalézt na </w:t>
      </w:r>
      <w:proofErr w:type="gramStart"/>
      <w:r w:rsidR="00245C04" w:rsidRPr="00245C04">
        <w:rPr>
          <w:rFonts w:asciiTheme="minorHAnsi" w:hAnsiTheme="minorHAnsi" w:cstheme="minorHAnsi"/>
          <w:color w:val="auto"/>
          <w:sz w:val="22"/>
          <w:szCs w:val="22"/>
        </w:rPr>
        <w:t>http://www.talentovani.cz .</w:t>
      </w:r>
      <w:proofErr w:type="gramEnd"/>
      <w:r w:rsidR="00245C04" w:rsidRPr="00245C04">
        <w:rPr>
          <w:rFonts w:asciiTheme="minorHAnsi" w:hAnsiTheme="minorHAnsi" w:cstheme="minorHAnsi"/>
          <w:color w:val="auto"/>
          <w:sz w:val="22"/>
          <w:szCs w:val="22"/>
        </w:rPr>
        <w:t xml:space="preserve"> Přehled aktuální nabídky vzdělávacích aktivit s možností on-line přihlášení je možno nalézt také přímo na http://www.nidv.cz/vzdelavaci-programy?f=s_priznak%3ASPN, </w:t>
      </w:r>
    </w:p>
    <w:p w:rsidR="00245C04" w:rsidRPr="00245C04" w:rsidRDefault="00544414"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 xml:space="preserve">Program </w:t>
      </w:r>
      <w:proofErr w:type="spellStart"/>
      <w:r w:rsidR="00245C04" w:rsidRPr="00245C04">
        <w:rPr>
          <w:rFonts w:asciiTheme="minorHAnsi" w:hAnsiTheme="minorHAnsi" w:cstheme="minorHAnsi"/>
          <w:b/>
          <w:bCs/>
          <w:color w:val="auto"/>
          <w:sz w:val="22"/>
          <w:szCs w:val="22"/>
        </w:rPr>
        <w:t>Talnet</w:t>
      </w:r>
      <w:proofErr w:type="spellEnd"/>
      <w:r w:rsidR="00245C04" w:rsidRPr="00245C04">
        <w:rPr>
          <w:rFonts w:asciiTheme="minorHAnsi" w:hAnsiTheme="minorHAnsi" w:cstheme="minorHAnsi"/>
          <w:b/>
          <w:bCs/>
          <w:color w:val="auto"/>
          <w:sz w:val="22"/>
          <w:szCs w:val="22"/>
        </w:rPr>
        <w:t xml:space="preserve"> – aktivity pro žáky ZŠ a SŠ </w:t>
      </w:r>
      <w:r w:rsidR="00245C04" w:rsidRPr="00245C04">
        <w:rPr>
          <w:rFonts w:asciiTheme="minorHAnsi" w:hAnsiTheme="minorHAnsi" w:cstheme="minorHAnsi"/>
          <w:color w:val="auto"/>
          <w:sz w:val="22"/>
          <w:szCs w:val="22"/>
        </w:rPr>
        <w:t xml:space="preserve">– pro žáky základních a středních škol se zájmem o přírodní vědy, půlroční až roční aktivity většinou nesoutěžního charakteru. Podrobnosti je možno nalézt na http://www.talnet.cz, </w:t>
      </w:r>
    </w:p>
    <w:p w:rsidR="00245C04" w:rsidRPr="00245C04" w:rsidRDefault="00544414"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 xml:space="preserve">Národní registr výzkumů o dětech a mládeži </w:t>
      </w:r>
      <w:r w:rsidR="00245C04" w:rsidRPr="00245C04">
        <w:rPr>
          <w:rFonts w:asciiTheme="minorHAnsi" w:hAnsiTheme="minorHAnsi" w:cstheme="minorHAnsi"/>
          <w:color w:val="auto"/>
          <w:sz w:val="22"/>
          <w:szCs w:val="22"/>
        </w:rPr>
        <w:t xml:space="preserve">– je veřejně přístupným archivem dat určeným všem zájemcům o nejnovější informace z oblasti výzkumných šetření zaměřených na nejmladší generaci. Portál shromažďuje výzkumy realizované státními, vědecko-výzkumnými i neziskovými organizacemi a institucemi. V jeho elektronické knihovně jsou uloženy kompletní závěrečné zprávy či odkazy na ně spolu se základními anotacemi, a to jak v českém, tak v anglickém jazyce. Více informací je možno nalézt na http://www.vyzkum-mladez.cz, </w:t>
      </w:r>
    </w:p>
    <w:p w:rsidR="00245C04" w:rsidRPr="00245C04" w:rsidRDefault="00544414"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 xml:space="preserve">Rozcestník pro pedagogické pracovníky </w:t>
      </w:r>
      <w:r w:rsidR="00245C04" w:rsidRPr="00245C04">
        <w:rPr>
          <w:rFonts w:asciiTheme="minorHAnsi" w:hAnsiTheme="minorHAnsi" w:cstheme="minorHAnsi"/>
          <w:color w:val="auto"/>
          <w:sz w:val="22"/>
          <w:szCs w:val="22"/>
        </w:rPr>
        <w:t xml:space="preserve">je informační podpora široké pedagogické veřejnosti umožňující rychlou orientaci v nejčastěji vyhledávaných informacích o vzdělávání v České republice. Více informací je možno nalézt na </w:t>
      </w:r>
      <w:proofErr w:type="gramStart"/>
      <w:r w:rsidR="00245C04" w:rsidRPr="00245C04">
        <w:rPr>
          <w:rFonts w:asciiTheme="minorHAnsi" w:hAnsiTheme="minorHAnsi" w:cstheme="minorHAnsi"/>
          <w:color w:val="auto"/>
          <w:sz w:val="22"/>
          <w:szCs w:val="22"/>
        </w:rPr>
        <w:t>http://rozcestnik.nidv.cz/ .</w:t>
      </w:r>
      <w:proofErr w:type="gramEnd"/>
      <w:r w:rsidR="00245C04" w:rsidRPr="00245C04">
        <w:rPr>
          <w:rFonts w:asciiTheme="minorHAnsi" w:hAnsiTheme="minorHAnsi" w:cstheme="minorHAnsi"/>
          <w:color w:val="auto"/>
          <w:sz w:val="22"/>
          <w:szCs w:val="22"/>
        </w:rPr>
        <w:t xml:space="preserve"> </w:t>
      </w:r>
    </w:p>
    <w:p w:rsidR="00544414" w:rsidRDefault="00544414"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Vzdělávací programy pořádané NIDV a podpořené finančními prostředky Evropského sociálního fondu – Individuální projekty systémové a Koncepční projekt: </w:t>
      </w:r>
    </w:p>
    <w:p w:rsidR="00544414" w:rsidRDefault="00544414" w:rsidP="0054441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Významnou oblastí v činnosti NIDV je nabídka akreditovaných vzdělávacích programů vhodných pro výzvu </w:t>
      </w:r>
      <w:r w:rsidR="00245C04" w:rsidRPr="00245C04">
        <w:rPr>
          <w:rFonts w:asciiTheme="minorHAnsi" w:hAnsiTheme="minorHAnsi" w:cstheme="minorHAnsi"/>
          <w:b/>
          <w:bCs/>
          <w:color w:val="auto"/>
          <w:sz w:val="22"/>
          <w:szCs w:val="22"/>
        </w:rPr>
        <w:t>Podpora škol formou projektů zjednodušeného vykazování – ŠABLONY</w:t>
      </w:r>
      <w:r w:rsidR="00245C04" w:rsidRPr="00245C04">
        <w:rPr>
          <w:rFonts w:asciiTheme="minorHAnsi" w:hAnsiTheme="minorHAnsi" w:cstheme="minorHAnsi"/>
          <w:color w:val="auto"/>
          <w:sz w:val="22"/>
          <w:szCs w:val="22"/>
        </w:rPr>
        <w:t xml:space="preserve">. Pro MŠ, ZŠ, SŠ a VOŠ, a dále pro ŠD a ŠK, SVČ a ZUŠ jsou na webu NIDV k dispozici katalogy, které usnadňují cílovým skupinám orientaci v dané oblasti (https://www.nidv.cz/sablony): </w:t>
      </w:r>
    </w:p>
    <w:p w:rsidR="00245C04" w:rsidRPr="00245C04" w:rsidRDefault="00544414" w:rsidP="00544414">
      <w:pPr>
        <w:pStyle w:val="Default"/>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Katalog akreditovaných vzdělávacích programů NIDV, vhodných pro výzvu Podpora škol formou projektů zjednodušeného vykazování – ŠABLONY I </w:t>
      </w:r>
    </w:p>
    <w:p w:rsidR="00245C04" w:rsidRPr="00245C04" w:rsidRDefault="00544414" w:rsidP="00544414">
      <w:pPr>
        <w:pStyle w:val="Default"/>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Katalog akreditovaných vzdělávacích programů NIDV, vhodných pro výzvu Podpora škol formou projektů zjednodušeného vykazování ŠABLONY II, </w:t>
      </w:r>
    </w:p>
    <w:p w:rsidR="00245C04" w:rsidRPr="00245C04" w:rsidRDefault="00544414" w:rsidP="0054441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projekt </w:t>
      </w:r>
      <w:r w:rsidR="00245C04" w:rsidRPr="00245C04">
        <w:rPr>
          <w:rFonts w:asciiTheme="minorHAnsi" w:hAnsiTheme="minorHAnsi" w:cstheme="minorHAnsi"/>
          <w:b/>
          <w:bCs/>
          <w:color w:val="auto"/>
          <w:sz w:val="22"/>
          <w:szCs w:val="22"/>
        </w:rPr>
        <w:t xml:space="preserve">Strategické řízení a plánování ve školách a v územích (SRP) </w:t>
      </w:r>
      <w:r w:rsidR="00245C04" w:rsidRPr="00245C04">
        <w:rPr>
          <w:rFonts w:asciiTheme="minorHAnsi" w:hAnsiTheme="minorHAnsi" w:cstheme="minorHAnsi"/>
          <w:color w:val="auto"/>
          <w:sz w:val="22"/>
          <w:szCs w:val="22"/>
        </w:rPr>
        <w:t xml:space="preserve">– cílem je zkvalitnit procesy strategického řízení a plánování ve školách a současně nastavit priority rozvoje škol tak, aby byly v souladu s místními akčními plány rozvoje vzdělávání; https://www.nidv.cz/strategicke-rizeni, </w:t>
      </w:r>
    </w:p>
    <w:p w:rsidR="00245C04" w:rsidRPr="00245C04" w:rsidRDefault="00544414" w:rsidP="0054441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projekt </w:t>
      </w:r>
      <w:r w:rsidR="00245C04" w:rsidRPr="00245C04">
        <w:rPr>
          <w:rFonts w:asciiTheme="minorHAnsi" w:hAnsiTheme="minorHAnsi" w:cstheme="minorHAnsi"/>
          <w:b/>
          <w:bCs/>
          <w:color w:val="auto"/>
          <w:sz w:val="22"/>
          <w:szCs w:val="22"/>
        </w:rPr>
        <w:t xml:space="preserve">Podpora společného vzdělávání v pedagogické praxi (APIV B) </w:t>
      </w:r>
      <w:r w:rsidR="00245C04" w:rsidRPr="00245C04">
        <w:rPr>
          <w:rFonts w:asciiTheme="minorHAnsi" w:hAnsiTheme="minorHAnsi" w:cstheme="minorHAnsi"/>
          <w:color w:val="auto"/>
          <w:sz w:val="22"/>
          <w:szCs w:val="22"/>
        </w:rPr>
        <w:t xml:space="preserve">– cílem je zajištění podpory implementace Akčního plánu inkluzivního vzdělávání prostřednictvím vzdělávacích aktivit zaměřených na posílení osobnostních a profesních kompetencí pedagogických pracovníků, vedoucích pedagogických pracovníků a prohloubení znalostí zástupců veřejné správy a prostřednictvím informační a osvětové kampaně zaměřené na školy, odbornou a širokou veřejnost. V rámci projektu jsou poskytovány konzultace a rady v oblasti společného vzdělávání v krajských centrech podpory. Centra jsou umístěna ve všech krajských pracovištích NIDV; http://www.inkluzevpraxi.cz/, </w:t>
      </w:r>
    </w:p>
    <w:p w:rsidR="00245C04" w:rsidRPr="00245C04" w:rsidRDefault="00544414" w:rsidP="0054441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projekt </w:t>
      </w:r>
      <w:r w:rsidR="00245C04" w:rsidRPr="00245C04">
        <w:rPr>
          <w:rFonts w:asciiTheme="minorHAnsi" w:hAnsiTheme="minorHAnsi" w:cstheme="minorHAnsi"/>
          <w:b/>
          <w:bCs/>
          <w:color w:val="auto"/>
          <w:sz w:val="22"/>
          <w:szCs w:val="22"/>
        </w:rPr>
        <w:t xml:space="preserve">Systém podpory profesního rozvoje učitelů a ředitelů (SYPO) </w:t>
      </w:r>
      <w:r w:rsidR="00245C04" w:rsidRPr="00245C04">
        <w:rPr>
          <w:rFonts w:asciiTheme="minorHAnsi" w:hAnsiTheme="minorHAnsi" w:cstheme="minorHAnsi"/>
          <w:color w:val="auto"/>
          <w:sz w:val="22"/>
          <w:szCs w:val="22"/>
        </w:rPr>
        <w:t xml:space="preserve">– hlavním cílem projektu je vytvoření, ověření a implementace systému ucelené modulární podpory profesního rozvoje učitelů a ředitelů a navržení a ověření nástrojů a metod hodnocení kvality DVPP. V rámci projektu budou realizovány semináře pro začínající učitele, uvádějící učitele, ředitele a učitele v souvislosti s činností metodických kabinetů; https://www.nidv.cz/sypo, </w:t>
      </w:r>
    </w:p>
    <w:p w:rsidR="00245C04" w:rsidRPr="00245C04" w:rsidRDefault="00544414" w:rsidP="0054441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projekt </w:t>
      </w:r>
      <w:r w:rsidR="00245C04" w:rsidRPr="00245C04">
        <w:rPr>
          <w:rFonts w:asciiTheme="minorHAnsi" w:hAnsiTheme="minorHAnsi" w:cstheme="minorHAnsi"/>
          <w:b/>
          <w:bCs/>
          <w:color w:val="auto"/>
          <w:sz w:val="22"/>
          <w:szCs w:val="22"/>
        </w:rPr>
        <w:t xml:space="preserve">Propojování formálního a neformálního vzdělávání </w:t>
      </w:r>
      <w:r w:rsidR="00245C04" w:rsidRPr="00245C04">
        <w:rPr>
          <w:rFonts w:asciiTheme="minorHAnsi" w:hAnsiTheme="minorHAnsi" w:cstheme="minorHAnsi"/>
          <w:color w:val="auto"/>
          <w:sz w:val="22"/>
          <w:szCs w:val="22"/>
        </w:rPr>
        <w:t xml:space="preserve">(FNV) – je zaměřen na poskytování metodické podpory pedagogům a pracovníkům v zájmovém a neformálním vzdělávání, kteří společně tvoří a v praxi ověřují vzdělávací programy pro děti zaměřené na rozvoj klíčových kompetencí; https://www.nidv.cz/projekty/aktualni-projekty-esif/306-propojovani-formalniho-a-neformalniho-vzdelavani-vcetne-zajmoveho. </w:t>
      </w:r>
    </w:p>
    <w:p w:rsidR="00245C04" w:rsidRPr="00245C04" w:rsidRDefault="00245C04"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lastRenderedPageBreak/>
        <w:t xml:space="preserve">Mezinárodní konference NIDV k profesnímu rozvoji pedagogických pracovníků </w:t>
      </w:r>
      <w:r w:rsidRPr="00245C04">
        <w:rPr>
          <w:rFonts w:asciiTheme="minorHAnsi" w:hAnsiTheme="minorHAnsi" w:cstheme="minorHAnsi"/>
          <w:color w:val="auto"/>
          <w:sz w:val="22"/>
          <w:szCs w:val="22"/>
        </w:rPr>
        <w:t xml:space="preserve">se bude konat 28. – 29. 11. 2019 v Praze. Tématem letošního 5. ročníku bude problematika systémové podpory profesního rozvoje učitelů a ředitelů, včetně prezentace výstupů projektu SYPO.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i/>
          <w:iCs/>
          <w:color w:val="auto"/>
          <w:sz w:val="22"/>
          <w:szCs w:val="22"/>
        </w:rPr>
        <w:t xml:space="preserve">Bližší informace poskytne NIDV (tel. 222 122 126). </w:t>
      </w:r>
    </w:p>
    <w:p w:rsidR="00544414" w:rsidRDefault="00544414"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15.5 Vzdělávací programy a expozice Národního pedagogického muzea a knihovny J. A. Komenského pro školy, knihovny a pedagogy </w:t>
      </w:r>
    </w:p>
    <w:p w:rsidR="00544414" w:rsidRDefault="00544414"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Národní pedagogické muzeum a knihovna J. A. Komenského (dále jen „NPMK“) jako ústřední paměťová instituce nabízí: </w:t>
      </w:r>
    </w:p>
    <w:p w:rsidR="00245C04" w:rsidRPr="00245C04" w:rsidRDefault="00544414"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 xml:space="preserve">Interaktivní stálou expozici </w:t>
      </w:r>
      <w:r w:rsidR="00245C04" w:rsidRPr="00245C04">
        <w:rPr>
          <w:rFonts w:asciiTheme="minorHAnsi" w:hAnsiTheme="minorHAnsi" w:cstheme="minorHAnsi"/>
          <w:color w:val="auto"/>
          <w:sz w:val="22"/>
          <w:szCs w:val="22"/>
        </w:rPr>
        <w:t>„</w:t>
      </w:r>
      <w:r w:rsidR="00245C04" w:rsidRPr="00245C04">
        <w:rPr>
          <w:rFonts w:asciiTheme="minorHAnsi" w:hAnsiTheme="minorHAnsi" w:cstheme="minorHAnsi"/>
          <w:b/>
          <w:bCs/>
          <w:color w:val="auto"/>
          <w:sz w:val="22"/>
          <w:szCs w:val="22"/>
        </w:rPr>
        <w:t xml:space="preserve">Odkaz J. A. Komenského. Tradice a výzvy české vzdělanosti Evropě“ v českém a anglickém jazyce </w:t>
      </w:r>
      <w:r w:rsidR="00245C04" w:rsidRPr="00245C04">
        <w:rPr>
          <w:rFonts w:asciiTheme="minorHAnsi" w:hAnsiTheme="minorHAnsi" w:cstheme="minorHAnsi"/>
          <w:color w:val="auto"/>
          <w:sz w:val="22"/>
          <w:szCs w:val="22"/>
        </w:rPr>
        <w:t xml:space="preserve">(1000 let vzdělanosti českého národa, písařský koutek, školní obrazy a přehled vysvědčení od 18. století na interaktivních tabulích aj.), </w:t>
      </w:r>
    </w:p>
    <w:p w:rsidR="00245C04" w:rsidRPr="00245C04" w:rsidRDefault="00544414"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akreditovaný program pro další vzdělávání pedagogických pracovníků </w:t>
      </w:r>
      <w:r w:rsidR="00245C04" w:rsidRPr="00245C04">
        <w:rPr>
          <w:rFonts w:asciiTheme="minorHAnsi" w:hAnsiTheme="minorHAnsi" w:cstheme="minorHAnsi"/>
          <w:b/>
          <w:bCs/>
          <w:color w:val="auto"/>
          <w:sz w:val="22"/>
          <w:szCs w:val="22"/>
        </w:rPr>
        <w:t xml:space="preserve">„Současná literatura pro děti a mládež“ </w:t>
      </w:r>
      <w:r w:rsidR="00245C04" w:rsidRPr="00245C04">
        <w:rPr>
          <w:rFonts w:asciiTheme="minorHAnsi" w:hAnsiTheme="minorHAnsi" w:cstheme="minorHAnsi"/>
          <w:color w:val="auto"/>
          <w:sz w:val="22"/>
          <w:szCs w:val="22"/>
        </w:rPr>
        <w:t xml:space="preserve">(termíny na www.npmk.cz), </w:t>
      </w:r>
    </w:p>
    <w:p w:rsidR="00245C04" w:rsidRPr="00245C04" w:rsidRDefault="00544414"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 xml:space="preserve">služby Pedagogické knihovny J. A. </w:t>
      </w:r>
      <w:proofErr w:type="gramStart"/>
      <w:r w:rsidR="00245C04" w:rsidRPr="00245C04">
        <w:rPr>
          <w:rFonts w:asciiTheme="minorHAnsi" w:hAnsiTheme="minorHAnsi" w:cstheme="minorHAnsi"/>
          <w:b/>
          <w:bCs/>
          <w:color w:val="auto"/>
          <w:sz w:val="22"/>
          <w:szCs w:val="22"/>
        </w:rPr>
        <w:t xml:space="preserve">Komenského </w:t>
      </w:r>
      <w:r w:rsidR="00245C04" w:rsidRPr="00245C04">
        <w:rPr>
          <w:rFonts w:asciiTheme="minorHAnsi" w:hAnsiTheme="minorHAnsi" w:cstheme="minorHAnsi"/>
          <w:color w:val="auto"/>
          <w:sz w:val="22"/>
          <w:szCs w:val="22"/>
        </w:rPr>
        <w:t>- veřejné</w:t>
      </w:r>
      <w:proofErr w:type="gramEnd"/>
      <w:r w:rsidR="00245C04" w:rsidRPr="00245C04">
        <w:rPr>
          <w:rFonts w:asciiTheme="minorHAnsi" w:hAnsiTheme="minorHAnsi" w:cstheme="minorHAnsi"/>
          <w:color w:val="auto"/>
          <w:sz w:val="22"/>
          <w:szCs w:val="22"/>
        </w:rPr>
        <w:t xml:space="preserve"> vědecké specializované pedagogické knihovny s celostátní působností v gesci MŠMT, která spravuje cca 500 tis. svazků odborné literatury, učebnic a odborných periodik a poskytuje: </w:t>
      </w:r>
    </w:p>
    <w:p w:rsidR="00245C04" w:rsidRPr="00245C04" w:rsidRDefault="00544414"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knihovnické a informační služby především z oblasti pedagogiky, školství, výchovy, výzkumu, vzdělávání a dalšího vzdělávání pedagogických pracovníků, </w:t>
      </w:r>
    </w:p>
    <w:p w:rsidR="00245C04" w:rsidRPr="00245C04" w:rsidRDefault="00544414"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 xml:space="preserve">každý měsíc nabízí informace o nových knihách, </w:t>
      </w:r>
    </w:p>
    <w:p w:rsidR="00245C04" w:rsidRPr="00245C04" w:rsidRDefault="00544414"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krátkodobé výstavy</w:t>
      </w:r>
      <w:r w:rsidR="00245C04" w:rsidRPr="00245C04">
        <w:rPr>
          <w:rFonts w:asciiTheme="minorHAnsi" w:hAnsiTheme="minorHAnsi" w:cstheme="minorHAnsi"/>
          <w:color w:val="auto"/>
          <w:sz w:val="22"/>
          <w:szCs w:val="22"/>
        </w:rPr>
        <w:t xml:space="preserve">: </w:t>
      </w:r>
    </w:p>
    <w:p w:rsidR="00245C04" w:rsidRPr="00245C04" w:rsidRDefault="00544414"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Historické portréty J. A. Komenského a jeho současníků (</w:t>
      </w:r>
      <w:proofErr w:type="gramStart"/>
      <w:r w:rsidR="00245C04" w:rsidRPr="00245C04">
        <w:rPr>
          <w:rFonts w:asciiTheme="minorHAnsi" w:hAnsiTheme="minorHAnsi" w:cstheme="minorHAnsi"/>
          <w:color w:val="auto"/>
          <w:sz w:val="22"/>
          <w:szCs w:val="22"/>
        </w:rPr>
        <w:t>květen – prosinec</w:t>
      </w:r>
      <w:proofErr w:type="gramEnd"/>
      <w:r w:rsidR="00245C04" w:rsidRPr="00245C04">
        <w:rPr>
          <w:rFonts w:asciiTheme="minorHAnsi" w:hAnsiTheme="minorHAnsi" w:cstheme="minorHAnsi"/>
          <w:color w:val="auto"/>
          <w:sz w:val="22"/>
          <w:szCs w:val="22"/>
        </w:rPr>
        <w:t xml:space="preserve"> 2019) - představí portréty J. A. Komenského, jeho spolupracovníků, mecenášů a rodinných příslušníků ze sbírek NPMK a Oblastního muzea v polském Lešně, </w:t>
      </w:r>
    </w:p>
    <w:p w:rsidR="00245C04" w:rsidRPr="00245C04" w:rsidRDefault="00544414"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00245C04" w:rsidRPr="00245C04">
        <w:rPr>
          <w:rFonts w:asciiTheme="minorHAnsi" w:hAnsiTheme="minorHAnsi" w:cstheme="minorHAnsi"/>
          <w:color w:val="auto"/>
          <w:sz w:val="22"/>
          <w:szCs w:val="22"/>
        </w:rPr>
        <w:t>Výstava o J. A. Komenském formou komiksu (</w:t>
      </w:r>
      <w:proofErr w:type="gramStart"/>
      <w:r w:rsidR="00245C04" w:rsidRPr="00245C04">
        <w:rPr>
          <w:rFonts w:asciiTheme="minorHAnsi" w:hAnsiTheme="minorHAnsi" w:cstheme="minorHAnsi"/>
          <w:color w:val="auto"/>
          <w:sz w:val="22"/>
          <w:szCs w:val="22"/>
        </w:rPr>
        <w:t>leden – prosinec</w:t>
      </w:r>
      <w:proofErr w:type="gramEnd"/>
      <w:r w:rsidR="00245C04" w:rsidRPr="00245C04">
        <w:rPr>
          <w:rFonts w:asciiTheme="minorHAnsi" w:hAnsiTheme="minorHAnsi" w:cstheme="minorHAnsi"/>
          <w:color w:val="auto"/>
          <w:sz w:val="22"/>
          <w:szCs w:val="22"/>
        </w:rPr>
        <w:t xml:space="preserve"> 2020) doplněná interaktivními prvky přiblíží dětským návštěvníkům životní osudy J. A. Komenského, jehož 350. výročí úmrtí si v roce 2020 připomeneme, </w:t>
      </w:r>
    </w:p>
    <w:p w:rsidR="00245C04" w:rsidRPr="00245C04" w:rsidRDefault="00544414"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 xml:space="preserve">putovní výstavy pro všechny typy škol </w:t>
      </w:r>
      <w:r w:rsidR="00245C04" w:rsidRPr="00245C04">
        <w:rPr>
          <w:rFonts w:asciiTheme="minorHAnsi" w:hAnsiTheme="minorHAnsi" w:cstheme="minorHAnsi"/>
          <w:color w:val="auto"/>
          <w:sz w:val="22"/>
          <w:szCs w:val="22"/>
        </w:rPr>
        <w:t xml:space="preserve">(je možné zapůjčit i v elektronické formě, speciální nabídku s technickými parametry lze nalézt na www.npmk.cz), </w:t>
      </w:r>
    </w:p>
    <w:p w:rsidR="00245C04" w:rsidRPr="00245C04" w:rsidRDefault="00544414" w:rsidP="0054441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 xml:space="preserve">edukační pořady pro školy: </w:t>
      </w:r>
      <w:r w:rsidR="00245C04" w:rsidRPr="00245C04">
        <w:rPr>
          <w:rFonts w:asciiTheme="minorHAnsi" w:hAnsiTheme="minorHAnsi" w:cstheme="minorHAnsi"/>
          <w:color w:val="auto"/>
          <w:sz w:val="22"/>
          <w:szCs w:val="22"/>
        </w:rPr>
        <w:t xml:space="preserve">např. Z babiččiny a maminčiny aktovky, Středověká škola, 17. listopad 1939/1989, Poklady naší knihovny, Malý písař, Jak se chránit na sociálních sítích a další (pořady jsou přizpůsobeny pro žáky mateřských, základních a středních škol, podrobnosti na webových stránkách www.npmk.cz), </w:t>
      </w:r>
    </w:p>
    <w:p w:rsidR="00245C04" w:rsidRPr="00245C04" w:rsidRDefault="00544414"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 xml:space="preserve">vzdělávací program pro veřejnost </w:t>
      </w:r>
      <w:r w:rsidR="00245C04" w:rsidRPr="00245C04">
        <w:rPr>
          <w:rFonts w:asciiTheme="minorHAnsi" w:hAnsiTheme="minorHAnsi" w:cstheme="minorHAnsi"/>
          <w:color w:val="auto"/>
          <w:sz w:val="22"/>
          <w:szCs w:val="22"/>
        </w:rPr>
        <w:t xml:space="preserve">– pravidelné kurzy trénování paměti, </w:t>
      </w:r>
    </w:p>
    <w:p w:rsidR="00245C04" w:rsidRPr="00245C04" w:rsidRDefault="00544414"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 xml:space="preserve">projekt </w:t>
      </w:r>
      <w:r w:rsidR="00245C04" w:rsidRPr="00245C04">
        <w:rPr>
          <w:rFonts w:asciiTheme="minorHAnsi" w:hAnsiTheme="minorHAnsi" w:cstheme="minorHAnsi"/>
          <w:b/>
          <w:bCs/>
          <w:i/>
          <w:iCs/>
          <w:color w:val="auto"/>
          <w:sz w:val="22"/>
          <w:szCs w:val="22"/>
        </w:rPr>
        <w:t xml:space="preserve">Historie školních budov </w:t>
      </w:r>
      <w:r w:rsidR="00245C04" w:rsidRPr="00245C04">
        <w:rPr>
          <w:rFonts w:asciiTheme="minorHAnsi" w:hAnsiTheme="minorHAnsi" w:cstheme="minorHAnsi"/>
          <w:color w:val="auto"/>
          <w:sz w:val="22"/>
          <w:szCs w:val="22"/>
        </w:rPr>
        <w:t xml:space="preserve">je zaměřen na dokumentaci proměn podoby školních budov v ČR od nejstarších dob po současnost. Interaktivní mapa nabízí sdílení obrazových i písemných záznamů o školních budovách. Projekt </w:t>
      </w:r>
      <w:r w:rsidR="00245C04" w:rsidRPr="00245C04">
        <w:rPr>
          <w:rFonts w:asciiTheme="minorHAnsi" w:hAnsiTheme="minorHAnsi" w:cstheme="minorHAnsi"/>
          <w:b/>
          <w:bCs/>
          <w:color w:val="auto"/>
          <w:sz w:val="22"/>
          <w:szCs w:val="22"/>
        </w:rPr>
        <w:t xml:space="preserve">„Poznej svoji školu“ </w:t>
      </w:r>
      <w:r w:rsidR="00245C04" w:rsidRPr="00245C04">
        <w:rPr>
          <w:rFonts w:asciiTheme="minorHAnsi" w:hAnsiTheme="minorHAnsi" w:cstheme="minorHAnsi"/>
          <w:color w:val="auto"/>
          <w:sz w:val="22"/>
          <w:szCs w:val="22"/>
        </w:rPr>
        <w:t xml:space="preserve">ukazuje, jak zapojit školní budovu do výuky. Více informací je k dispozici na </w:t>
      </w:r>
      <w:proofErr w:type="gramStart"/>
      <w:r w:rsidR="00245C04" w:rsidRPr="00245C04">
        <w:rPr>
          <w:rFonts w:asciiTheme="minorHAnsi" w:hAnsiTheme="minorHAnsi" w:cstheme="minorHAnsi"/>
          <w:color w:val="auto"/>
          <w:sz w:val="22"/>
          <w:szCs w:val="22"/>
        </w:rPr>
        <w:t>www.skolnibudovy.cz ,</w:t>
      </w:r>
      <w:proofErr w:type="gramEnd"/>
      <w:r w:rsidR="00245C04" w:rsidRPr="00245C04">
        <w:rPr>
          <w:rFonts w:asciiTheme="minorHAnsi" w:hAnsiTheme="minorHAnsi" w:cstheme="minorHAnsi"/>
          <w:color w:val="auto"/>
          <w:sz w:val="22"/>
          <w:szCs w:val="22"/>
        </w:rPr>
        <w:t xml:space="preserve"> </w:t>
      </w:r>
    </w:p>
    <w:p w:rsidR="00245C04" w:rsidRPr="00245C04" w:rsidRDefault="00544414"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 xml:space="preserve">spolupráci na projektu „(Ne)zapomenuté </w:t>
      </w:r>
      <w:proofErr w:type="gramStart"/>
      <w:r w:rsidR="00245C04" w:rsidRPr="00245C04">
        <w:rPr>
          <w:rFonts w:asciiTheme="minorHAnsi" w:hAnsiTheme="minorHAnsi" w:cstheme="minorHAnsi"/>
          <w:b/>
          <w:bCs/>
          <w:color w:val="auto"/>
          <w:sz w:val="22"/>
          <w:szCs w:val="22"/>
        </w:rPr>
        <w:t>pomníky - stoletá</w:t>
      </w:r>
      <w:proofErr w:type="gramEnd"/>
      <w:r w:rsidR="00245C04" w:rsidRPr="00245C04">
        <w:rPr>
          <w:rFonts w:asciiTheme="minorHAnsi" w:hAnsiTheme="minorHAnsi" w:cstheme="minorHAnsi"/>
          <w:b/>
          <w:bCs/>
          <w:color w:val="auto"/>
          <w:sz w:val="22"/>
          <w:szCs w:val="22"/>
        </w:rPr>
        <w:t xml:space="preserve"> paměť národa a země“ </w:t>
      </w:r>
      <w:r w:rsidR="00245C04" w:rsidRPr="00245C04">
        <w:rPr>
          <w:rFonts w:asciiTheme="minorHAnsi" w:hAnsiTheme="minorHAnsi" w:cstheme="minorHAnsi"/>
          <w:color w:val="auto"/>
          <w:sz w:val="22"/>
          <w:szCs w:val="22"/>
        </w:rPr>
        <w:t xml:space="preserve">prostřednictvím společně vytvářené interaktivní mapy pomníků postavených na našem území na paměť padlých vojáků a legionářů připomenout státotvornou úlohu československých legií, ukončení 1. světové války a vznik ČSR a v neposlední řadě zaznamenat neznámé a již zapomenuté lidské osudy spojené s 1. světovou válkou, </w:t>
      </w:r>
    </w:p>
    <w:p w:rsidR="00245C04" w:rsidRPr="00245C04" w:rsidRDefault="00544414"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 xml:space="preserve">projekt „Čteme spolu“ </w:t>
      </w:r>
      <w:r w:rsidR="00245C04" w:rsidRPr="00245C04">
        <w:rPr>
          <w:rFonts w:asciiTheme="minorHAnsi" w:hAnsiTheme="minorHAnsi" w:cstheme="minorHAnsi"/>
          <w:color w:val="auto"/>
          <w:sz w:val="22"/>
          <w:szCs w:val="22"/>
        </w:rPr>
        <w:t xml:space="preserve">- věnovaný jak začínajícím čtenářům a dětem se speciálními potřebami, tak také jejich pedagogům a dalším pracovníkům. Projekt je koncipován tak, aby umožnil dětem se do čtení více zapojit, aby jim pomohl zvyšovat jejich čtenářskou gramotnost jako nezbytný předpoklad k rozvíjení klíčových kompetencí, zejména kompetence k učení. Projekt nabízí tipy na nové knihy pro děti a mládež, elektronické verze povídek a pohádek, v sekci „Před 100 lety“ pak dobové příběhy pro děti, bližší informace </w:t>
      </w:r>
      <w:proofErr w:type="gramStart"/>
      <w:r w:rsidR="00245C04" w:rsidRPr="00245C04">
        <w:rPr>
          <w:rFonts w:asciiTheme="minorHAnsi" w:hAnsiTheme="minorHAnsi" w:cstheme="minorHAnsi"/>
          <w:color w:val="auto"/>
          <w:sz w:val="22"/>
          <w:szCs w:val="22"/>
        </w:rPr>
        <w:t>http://1914-1918.npmk.cz/ ,</w:t>
      </w:r>
      <w:proofErr w:type="gramEnd"/>
      <w:r w:rsidR="00245C04" w:rsidRPr="00245C04">
        <w:rPr>
          <w:rFonts w:asciiTheme="minorHAnsi" w:hAnsiTheme="minorHAnsi" w:cstheme="minorHAnsi"/>
          <w:color w:val="auto"/>
          <w:sz w:val="22"/>
          <w:szCs w:val="22"/>
        </w:rPr>
        <w:t xml:space="preserve"> </w:t>
      </w:r>
    </w:p>
    <w:p w:rsidR="00245C04" w:rsidRPr="00245C04" w:rsidRDefault="00544414"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účast na konferenci „Škola, učitel, žák. Proměny české školy ve 2. polovině 19. století“</w:t>
      </w:r>
      <w:r w:rsidR="00245C04" w:rsidRPr="00245C04">
        <w:rPr>
          <w:rFonts w:asciiTheme="minorHAnsi" w:hAnsiTheme="minorHAnsi" w:cstheme="minorHAnsi"/>
          <w:color w:val="auto"/>
          <w:sz w:val="22"/>
          <w:szCs w:val="22"/>
        </w:rPr>
        <w:t xml:space="preserve">, kterou </w:t>
      </w:r>
      <w:r w:rsidR="00245C04" w:rsidRPr="00245C04">
        <w:rPr>
          <w:rFonts w:asciiTheme="minorHAnsi" w:hAnsiTheme="minorHAnsi" w:cstheme="minorHAnsi"/>
          <w:b/>
          <w:bCs/>
          <w:color w:val="auto"/>
          <w:sz w:val="22"/>
          <w:szCs w:val="22"/>
        </w:rPr>
        <w:t xml:space="preserve">14. a 15. listopadu 2019 </w:t>
      </w:r>
      <w:r w:rsidR="00245C04" w:rsidRPr="00245C04">
        <w:rPr>
          <w:rFonts w:asciiTheme="minorHAnsi" w:hAnsiTheme="minorHAnsi" w:cstheme="minorHAnsi"/>
          <w:color w:val="auto"/>
          <w:sz w:val="22"/>
          <w:szCs w:val="22"/>
        </w:rPr>
        <w:t>u příležitosti 150. výročí vydání zákona o pravidlech vyučování na školách obecných (tzv. „</w:t>
      </w:r>
      <w:proofErr w:type="spellStart"/>
      <w:r w:rsidR="00245C04" w:rsidRPr="00245C04">
        <w:rPr>
          <w:rFonts w:asciiTheme="minorHAnsi" w:hAnsiTheme="minorHAnsi" w:cstheme="minorHAnsi"/>
          <w:color w:val="auto"/>
          <w:sz w:val="22"/>
          <w:szCs w:val="22"/>
        </w:rPr>
        <w:t>Hasnerův</w:t>
      </w:r>
      <w:proofErr w:type="spellEnd"/>
      <w:r w:rsidR="00245C04" w:rsidRPr="00245C04">
        <w:rPr>
          <w:rFonts w:asciiTheme="minorHAnsi" w:hAnsiTheme="minorHAnsi" w:cstheme="minorHAnsi"/>
          <w:color w:val="auto"/>
          <w:sz w:val="22"/>
          <w:szCs w:val="22"/>
        </w:rPr>
        <w:t xml:space="preserve"> zákon“), která bude zaměřena na dalekosáhlé důsledky přijetí tohoto zákona, s důrazem na sekularizaci a demokratizaci školství, </w:t>
      </w:r>
    </w:p>
    <w:p w:rsidR="00245C04" w:rsidRPr="00245C04" w:rsidRDefault="00544414"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účast v celostátní anketě dětí, učitelů a knihovníků školních a veřejných knihoven „Suk – čteme všichni“</w:t>
      </w:r>
      <w:r w:rsidR="00245C04" w:rsidRPr="00245C04">
        <w:rPr>
          <w:rFonts w:asciiTheme="minorHAnsi" w:hAnsiTheme="minorHAnsi" w:cstheme="minorHAnsi"/>
          <w:color w:val="auto"/>
          <w:sz w:val="22"/>
          <w:szCs w:val="22"/>
        </w:rPr>
        <w:t xml:space="preserve">, v níž se rozhoduje o nejoblíbenější knize pro děti a mládež. Anketa probíhá v průběhu školního roku </w:t>
      </w:r>
      <w:proofErr w:type="gramStart"/>
      <w:r w:rsidR="00245C04" w:rsidRPr="00245C04">
        <w:rPr>
          <w:rFonts w:asciiTheme="minorHAnsi" w:hAnsiTheme="minorHAnsi" w:cstheme="minorHAnsi"/>
          <w:color w:val="auto"/>
          <w:sz w:val="22"/>
          <w:szCs w:val="22"/>
        </w:rPr>
        <w:t>listopad – březen</w:t>
      </w:r>
      <w:proofErr w:type="gramEnd"/>
      <w:r w:rsidR="00245C04" w:rsidRPr="00245C04">
        <w:rPr>
          <w:rFonts w:asciiTheme="minorHAnsi" w:hAnsiTheme="minorHAnsi" w:cstheme="minorHAnsi"/>
          <w:color w:val="auto"/>
          <w:sz w:val="22"/>
          <w:szCs w:val="22"/>
        </w:rPr>
        <w:t xml:space="preserve">. Podrobné informace www.npmk.cz, </w:t>
      </w:r>
    </w:p>
    <w:p w:rsidR="00245C04" w:rsidRPr="00245C04" w:rsidRDefault="00544414"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 xml:space="preserve">řadu odborných publikací k dějinám školství a k odkazu J. A. Komenského, kopie školních obrazů, vysvědčení, plakáty a další pomocné materiály k výuce. </w:t>
      </w:r>
      <w:r w:rsidR="00245C04" w:rsidRPr="00245C04">
        <w:rPr>
          <w:rFonts w:asciiTheme="minorHAnsi" w:hAnsiTheme="minorHAnsi" w:cstheme="minorHAnsi"/>
          <w:color w:val="auto"/>
          <w:sz w:val="22"/>
          <w:szCs w:val="22"/>
        </w:rPr>
        <w:t xml:space="preserve">Seznam je k dispozici na www.npmk.cz, </w:t>
      </w:r>
    </w:p>
    <w:p w:rsidR="00245C04" w:rsidRPr="00245C04" w:rsidRDefault="00544414" w:rsidP="00245C04">
      <w:pPr>
        <w:pStyle w:val="Default"/>
        <w:rPr>
          <w:rFonts w:asciiTheme="minorHAnsi" w:hAnsiTheme="minorHAnsi" w:cstheme="minorHAnsi"/>
          <w:color w:val="auto"/>
          <w:sz w:val="22"/>
          <w:szCs w:val="22"/>
        </w:rPr>
      </w:pPr>
      <w:r>
        <w:rPr>
          <w:rFonts w:asciiTheme="minorHAnsi" w:hAnsiTheme="minorHAnsi" w:cstheme="minorHAnsi"/>
          <w:color w:val="auto"/>
          <w:sz w:val="22"/>
          <w:szCs w:val="22"/>
        </w:rPr>
        <w:sym w:font="Wingdings" w:char="F09E"/>
      </w:r>
      <w:r>
        <w:rPr>
          <w:rFonts w:asciiTheme="minorHAnsi" w:hAnsiTheme="minorHAnsi" w:cstheme="minorHAnsi"/>
          <w:color w:val="auto"/>
          <w:sz w:val="22"/>
          <w:szCs w:val="22"/>
        </w:rPr>
        <w:t xml:space="preserve"> </w:t>
      </w:r>
      <w:r w:rsidR="00245C04" w:rsidRPr="00245C04">
        <w:rPr>
          <w:rFonts w:asciiTheme="minorHAnsi" w:hAnsiTheme="minorHAnsi" w:cstheme="minorHAnsi"/>
          <w:b/>
          <w:bCs/>
          <w:color w:val="auto"/>
          <w:sz w:val="22"/>
          <w:szCs w:val="22"/>
        </w:rPr>
        <w:t xml:space="preserve">virtuální prezentaci a další aktivity ke stému výročí založení Pedagogické knihovny J. A. Komenského (1919-2019) </w:t>
      </w:r>
      <w:r w:rsidR="00245C04" w:rsidRPr="00245C04">
        <w:rPr>
          <w:rFonts w:asciiTheme="minorHAnsi" w:hAnsiTheme="minorHAnsi" w:cstheme="minorHAnsi"/>
          <w:color w:val="auto"/>
          <w:sz w:val="22"/>
          <w:szCs w:val="22"/>
        </w:rPr>
        <w:t xml:space="preserve">– průběžně (termíny uvedeny na www.npmk.cz). </w:t>
      </w:r>
    </w:p>
    <w:p w:rsidR="00245C04" w:rsidRPr="00245C04" w:rsidRDefault="00245C04"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i/>
          <w:iCs/>
          <w:color w:val="auto"/>
          <w:sz w:val="22"/>
          <w:szCs w:val="22"/>
        </w:rPr>
        <w:t xml:space="preserve">Kontakty: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i/>
          <w:iCs/>
          <w:color w:val="auto"/>
          <w:sz w:val="22"/>
          <w:szCs w:val="22"/>
        </w:rPr>
        <w:t>Pedagogické muzeum J. A. Komenského</w:t>
      </w:r>
      <w:r w:rsidRPr="00245C04">
        <w:rPr>
          <w:rFonts w:asciiTheme="minorHAnsi" w:hAnsiTheme="minorHAnsi" w:cstheme="minorHAnsi"/>
          <w:b/>
          <w:bCs/>
          <w:color w:val="auto"/>
          <w:sz w:val="22"/>
          <w:szCs w:val="22"/>
        </w:rPr>
        <w:t xml:space="preserve">; </w:t>
      </w:r>
      <w:r w:rsidRPr="00245C04">
        <w:rPr>
          <w:rFonts w:asciiTheme="minorHAnsi" w:hAnsiTheme="minorHAnsi" w:cstheme="minorHAnsi"/>
          <w:i/>
          <w:iCs/>
          <w:color w:val="auto"/>
          <w:sz w:val="22"/>
          <w:szCs w:val="22"/>
        </w:rPr>
        <w:t>www.npmk.cz</w:t>
      </w:r>
      <w:r w:rsidRPr="00245C04">
        <w:rPr>
          <w:rFonts w:asciiTheme="minorHAnsi" w:hAnsiTheme="minorHAnsi" w:cstheme="minorHAnsi"/>
          <w:color w:val="auto"/>
          <w:sz w:val="22"/>
          <w:szCs w:val="22"/>
        </w:rPr>
        <w:t xml:space="preserve">; Valdštejnská </w:t>
      </w:r>
      <w:r w:rsidRPr="00245C04">
        <w:rPr>
          <w:rFonts w:asciiTheme="minorHAnsi" w:hAnsiTheme="minorHAnsi" w:cstheme="minorHAnsi"/>
          <w:i/>
          <w:iCs/>
          <w:color w:val="auto"/>
          <w:sz w:val="22"/>
          <w:szCs w:val="22"/>
        </w:rPr>
        <w:t xml:space="preserve">18, 118 00 Praha 1, tel. 257 533 455, e-mail: pedagog@npmk.cz, expozice a výstavy otevřeny pro veřejnost: </w:t>
      </w:r>
      <w:proofErr w:type="gramStart"/>
      <w:r w:rsidRPr="00245C04">
        <w:rPr>
          <w:rFonts w:asciiTheme="minorHAnsi" w:hAnsiTheme="minorHAnsi" w:cstheme="minorHAnsi"/>
          <w:i/>
          <w:iCs/>
          <w:color w:val="auto"/>
          <w:sz w:val="22"/>
          <w:szCs w:val="22"/>
        </w:rPr>
        <w:t>úterý - neděle</w:t>
      </w:r>
      <w:proofErr w:type="gramEnd"/>
      <w:r w:rsidRPr="00245C04">
        <w:rPr>
          <w:rFonts w:asciiTheme="minorHAnsi" w:hAnsiTheme="minorHAnsi" w:cstheme="minorHAnsi"/>
          <w:i/>
          <w:iCs/>
          <w:color w:val="auto"/>
          <w:sz w:val="22"/>
          <w:szCs w:val="22"/>
        </w:rPr>
        <w:t xml:space="preserve"> 10 - 17 hodin.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i/>
          <w:iCs/>
          <w:color w:val="auto"/>
          <w:sz w:val="22"/>
          <w:szCs w:val="22"/>
        </w:rPr>
        <w:t xml:space="preserve">Pedagogická knihovna J. A. Komenského; </w:t>
      </w:r>
      <w:r w:rsidRPr="00245C04">
        <w:rPr>
          <w:rFonts w:asciiTheme="minorHAnsi" w:hAnsiTheme="minorHAnsi" w:cstheme="minorHAnsi"/>
          <w:i/>
          <w:iCs/>
          <w:color w:val="auto"/>
          <w:sz w:val="22"/>
          <w:szCs w:val="22"/>
        </w:rPr>
        <w:t xml:space="preserve">www.npmk.cz; Jeruzalémská 12, 110 00 Praha 1, tel. 221 966 411, e-mail: pedknihovna@npmk.cz, pro veřejnost: </w:t>
      </w:r>
      <w:proofErr w:type="gramStart"/>
      <w:r w:rsidRPr="00245C04">
        <w:rPr>
          <w:rFonts w:asciiTheme="minorHAnsi" w:hAnsiTheme="minorHAnsi" w:cstheme="minorHAnsi"/>
          <w:i/>
          <w:iCs/>
          <w:color w:val="auto"/>
          <w:sz w:val="22"/>
          <w:szCs w:val="22"/>
        </w:rPr>
        <w:t>pondělí - pátek</w:t>
      </w:r>
      <w:proofErr w:type="gramEnd"/>
      <w:r w:rsidRPr="00245C04">
        <w:rPr>
          <w:rFonts w:asciiTheme="minorHAnsi" w:hAnsiTheme="minorHAnsi" w:cstheme="minorHAnsi"/>
          <w:i/>
          <w:iCs/>
          <w:color w:val="auto"/>
          <w:sz w:val="22"/>
          <w:szCs w:val="22"/>
        </w:rPr>
        <w:t xml:space="preserve"> 9 - 18 hodin. </w:t>
      </w:r>
    </w:p>
    <w:p w:rsidR="00544414" w:rsidRDefault="00544414" w:rsidP="00245C04">
      <w:pPr>
        <w:pStyle w:val="Default"/>
        <w:rPr>
          <w:rFonts w:asciiTheme="minorHAnsi" w:hAnsiTheme="minorHAnsi" w:cstheme="minorHAnsi"/>
          <w:b/>
          <w:bCs/>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b/>
          <w:bCs/>
          <w:color w:val="auto"/>
          <w:sz w:val="22"/>
          <w:szCs w:val="22"/>
        </w:rPr>
        <w:t xml:space="preserve">16 Informace o výzvách OP VVV pro rok 2019 </w:t>
      </w:r>
    </w:p>
    <w:p w:rsidR="00544414" w:rsidRDefault="00544414"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Ve školním roce 2019/2020 mají školy příležitost čerpat finanční prostředky ze strukturálních fondů Evropské unie – z Operačního programu Výzkum, vývoj a vzdělávání, v prioritní ose 3 - Rovný přístup ke kvalitnímu předškolnímu, primárnímu a sekundárnímu vzdělávání. </w:t>
      </w:r>
    </w:p>
    <w:p w:rsidR="00544414" w:rsidRDefault="00544414" w:rsidP="00245C04">
      <w:pPr>
        <w:pStyle w:val="Default"/>
        <w:rPr>
          <w:rFonts w:asciiTheme="minorHAnsi" w:hAnsiTheme="minorHAnsi" w:cstheme="minorHAnsi"/>
          <w:color w:val="auto"/>
          <w:sz w:val="22"/>
          <w:szCs w:val="22"/>
        </w:rPr>
      </w:pPr>
    </w:p>
    <w:p w:rsidR="00245C04" w:rsidRPr="00245C04" w:rsidRDefault="00245C04" w:rsidP="0054441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Pro školní rok 2019/2020 mohou školy navazovat v projektech zjednodušeného vykazování, tzv. šablon. V únoru 2018 byla vyhlášena </w:t>
      </w:r>
      <w:r w:rsidRPr="00245C04">
        <w:rPr>
          <w:rFonts w:asciiTheme="minorHAnsi" w:hAnsiTheme="minorHAnsi" w:cstheme="minorHAnsi"/>
          <w:b/>
          <w:bCs/>
          <w:color w:val="auto"/>
          <w:sz w:val="22"/>
          <w:szCs w:val="22"/>
        </w:rPr>
        <w:t>výzva Šablony II</w:t>
      </w:r>
      <w:r w:rsidRPr="00245C04">
        <w:rPr>
          <w:rFonts w:asciiTheme="minorHAnsi" w:hAnsiTheme="minorHAnsi" w:cstheme="minorHAnsi"/>
          <w:color w:val="auto"/>
          <w:sz w:val="22"/>
          <w:szCs w:val="22"/>
        </w:rPr>
        <w:t xml:space="preserve">, která je určena pro mateřské školy, základní školy, základní umělecké školy, školní družiny, školní kluby a střediska volného času. Aktivity jsou zaměřeny na osobnostně profesní rozvoj pedagogů prostřednictvím DVPP, vzájemného setkávání a sdílení zkušeností pedagogů a odborníků z praxe, na pomoc školám a školským zařízením pro zájmové vzdělávání při společném vzdělávání dětí/žáků/studentů, a to možností posílení o školního asistenta, školního psychologa, speciálního pedagoga, sociálního pedagoga, příp. chůvu v mateřské škole. Dále jsou podporovány mimoškolní aktivity, spolupráce s rodiči dětí a žáků, kariérové poradenství žáků a aktivity rozvíjející metody výuky s využitím informačních a komunikačních technologií (ICT). Žádosti o podporu je možné podávat do 28. června 2019. Každá právnická osoba může podat pouze jednu žádost o podporu (např. pokud ve škole funguje školní družina i školní klub, podává taková škola žádost jak za školu, tak za školní družinu i školní klub). V prosinci roku 2018 byla vyhlášena také navazující </w:t>
      </w:r>
      <w:r w:rsidRPr="00245C04">
        <w:rPr>
          <w:rFonts w:asciiTheme="minorHAnsi" w:hAnsiTheme="minorHAnsi" w:cstheme="minorHAnsi"/>
          <w:b/>
          <w:bCs/>
          <w:color w:val="auto"/>
          <w:sz w:val="22"/>
          <w:szCs w:val="22"/>
        </w:rPr>
        <w:t>výzva Šablony pro SŠ a VOŠ II</w:t>
      </w:r>
      <w:r w:rsidRPr="00245C04">
        <w:rPr>
          <w:rFonts w:asciiTheme="minorHAnsi" w:hAnsiTheme="minorHAnsi" w:cstheme="minorHAnsi"/>
          <w:color w:val="auto"/>
          <w:sz w:val="22"/>
          <w:szCs w:val="22"/>
        </w:rPr>
        <w:t xml:space="preserve">. Oproti první výzvě je okruh oprávněných žadatelů rozšířen o domovy mládeže a internáty. Zaměření je obdobné jako v případě výzvy Šablony II s důrazem na rozšíření možností zapojení odborníků do výuky, spolupráci se zaměstnavateli a další témata relevantní pro sekundární vzdělávání. Projekty je možné realizovat od 1. 1. 2019 do 28. 2. 2022. </w:t>
      </w:r>
    </w:p>
    <w:p w:rsidR="00544414" w:rsidRDefault="00544414"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V říjnu 2018 byla vyhlášena </w:t>
      </w:r>
      <w:r w:rsidRPr="00245C04">
        <w:rPr>
          <w:rFonts w:asciiTheme="minorHAnsi" w:hAnsiTheme="minorHAnsi" w:cstheme="minorHAnsi"/>
          <w:b/>
          <w:bCs/>
          <w:color w:val="auto"/>
          <w:sz w:val="22"/>
          <w:szCs w:val="22"/>
        </w:rPr>
        <w:t>výzva Implementace strategie digitálního vzdělávání II</w:t>
      </w:r>
      <w:r w:rsidRPr="00245C04">
        <w:rPr>
          <w:rFonts w:asciiTheme="minorHAnsi" w:hAnsiTheme="minorHAnsi" w:cstheme="minorHAnsi"/>
          <w:color w:val="auto"/>
          <w:sz w:val="22"/>
          <w:szCs w:val="22"/>
        </w:rPr>
        <w:t xml:space="preserve">, jejímž cílem je zkvalitnění školní výuky i snížení studijní neúspěšnosti dětí/žáků v oblasti digitální gramotnosti a informatického myšlení i oborových didaktik (aktivní formou např. prostřednictvím nových softwarových aplikací nebo jiných prostředků obohacujících učení či výuku), za pomoci vzdělávání pedagogických pracovníků (možnost využití stávajících kurzů DVPP i možnost vzniku nových), využívání nových metodických pomůcek i studijních materiálů (např. volně šiřitelných aplikací i učebních textů s multimediálním a interaktivním obsahem), šíření příkladů dobré praxe inovativních škol s využitím digitálních technologií. Aktivity výzvy také časově spadají do školního roku 2019/2020. Nejzazší datum pro ukončení realizace projektů je 31. 12. 2022. </w:t>
      </w:r>
    </w:p>
    <w:p w:rsidR="00544414" w:rsidRDefault="00544414"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V lednu 2019 byla vyhlášena </w:t>
      </w:r>
      <w:r w:rsidRPr="00245C04">
        <w:rPr>
          <w:rFonts w:asciiTheme="minorHAnsi" w:hAnsiTheme="minorHAnsi" w:cstheme="minorHAnsi"/>
          <w:b/>
          <w:bCs/>
          <w:color w:val="auto"/>
          <w:sz w:val="22"/>
          <w:szCs w:val="22"/>
        </w:rPr>
        <w:t>výzva Inkluzivní vzdělávání pro sociálně vyloučené lokality II</w:t>
      </w:r>
      <w:r w:rsidRPr="00245C04">
        <w:rPr>
          <w:rFonts w:asciiTheme="minorHAnsi" w:hAnsiTheme="minorHAnsi" w:cstheme="minorHAnsi"/>
          <w:color w:val="auto"/>
          <w:sz w:val="22"/>
          <w:szCs w:val="22"/>
        </w:rPr>
        <w:t xml:space="preserve">, která cílí na zvýšení kvality vzdělávání dětí a žáků na území sociálně vyloučených lokalit. Aktivity mohou obce, kraje a další oprávnění žadatelé zacílit na přímou podporu mateřských, základních a středních škol a školských zařízení pro zájmové vzdělávání v oblasti zavádění inkluzivního vzdělávání, na osvětové aktivity směřované na veřejnost a realizaci workshopů pro jednotlivé aktéry ve vzdělávání. Výzva umožní i maximalizaci podpory škol v sociálně vyloučených lokalitách prostřednictvím podpůrných personálních pozic, které doplní aktivity škol realizované z výzev na zjednodušené projekty. Aktivity výzvy také časově spadají do školního roku 2019/2020. Nejzazší datum pro ukončení realizace projektů je 31. 12. 2022. </w:t>
      </w:r>
    </w:p>
    <w:p w:rsidR="00544414" w:rsidRDefault="00544414" w:rsidP="00245C04">
      <w:pPr>
        <w:pStyle w:val="Default"/>
        <w:rPr>
          <w:rFonts w:asciiTheme="minorHAnsi" w:hAnsiTheme="minorHAnsi" w:cstheme="minorHAnsi"/>
          <w:color w:val="auto"/>
          <w:sz w:val="22"/>
          <w:szCs w:val="22"/>
        </w:rPr>
      </w:pP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color w:val="auto"/>
          <w:sz w:val="22"/>
          <w:szCs w:val="22"/>
        </w:rPr>
        <w:t xml:space="preserve">Výzvy jsou zveřejněny na webových stránkách MŠMT. </w:t>
      </w:r>
    </w:p>
    <w:p w:rsidR="00245C04" w:rsidRPr="00245C04" w:rsidRDefault="00245C04" w:rsidP="00245C04">
      <w:pPr>
        <w:pStyle w:val="Default"/>
        <w:rPr>
          <w:rFonts w:asciiTheme="minorHAnsi" w:hAnsiTheme="minorHAnsi" w:cstheme="minorHAnsi"/>
          <w:color w:val="auto"/>
          <w:sz w:val="22"/>
          <w:szCs w:val="22"/>
        </w:rPr>
      </w:pPr>
      <w:r w:rsidRPr="00245C04">
        <w:rPr>
          <w:rFonts w:asciiTheme="minorHAnsi" w:hAnsiTheme="minorHAnsi" w:cstheme="minorHAnsi"/>
          <w:i/>
          <w:iCs/>
          <w:color w:val="auto"/>
          <w:sz w:val="22"/>
          <w:szCs w:val="22"/>
        </w:rPr>
        <w:t xml:space="preserve">Bližší informace poskytne konzultační linka pro projekty zjednodušeného vykazování (šablony) každý pracovní den od 9 do 15 hodin na tel. 234 814 777 nebo </w:t>
      </w:r>
      <w:proofErr w:type="gramStart"/>
      <w:r w:rsidRPr="00245C04">
        <w:rPr>
          <w:rFonts w:asciiTheme="minorHAnsi" w:hAnsiTheme="minorHAnsi" w:cstheme="minorHAnsi"/>
          <w:i/>
          <w:iCs/>
          <w:color w:val="auto"/>
          <w:sz w:val="22"/>
          <w:szCs w:val="22"/>
        </w:rPr>
        <w:t>e- mailu</w:t>
      </w:r>
      <w:proofErr w:type="gramEnd"/>
      <w:r w:rsidRPr="00245C04">
        <w:rPr>
          <w:rFonts w:asciiTheme="minorHAnsi" w:hAnsiTheme="minorHAnsi" w:cstheme="minorHAnsi"/>
          <w:i/>
          <w:iCs/>
          <w:color w:val="auto"/>
          <w:sz w:val="22"/>
          <w:szCs w:val="22"/>
        </w:rPr>
        <w:t xml:space="preserve"> dotazyZP@msmt.cz. </w:t>
      </w:r>
    </w:p>
    <w:p w:rsidR="00245C04" w:rsidRDefault="00245C04" w:rsidP="00245C04">
      <w:pPr>
        <w:pStyle w:val="Default"/>
        <w:rPr>
          <w:rFonts w:asciiTheme="minorHAnsi" w:hAnsiTheme="minorHAnsi" w:cstheme="minorHAnsi"/>
          <w:color w:val="auto"/>
          <w:sz w:val="22"/>
          <w:szCs w:val="22"/>
        </w:rPr>
      </w:pPr>
    </w:p>
    <w:p w:rsidR="00544414" w:rsidRDefault="00544414" w:rsidP="00245C04">
      <w:pPr>
        <w:pStyle w:val="Default"/>
        <w:rPr>
          <w:rFonts w:asciiTheme="minorHAnsi" w:hAnsiTheme="minorHAnsi" w:cstheme="minorHAnsi"/>
          <w:b/>
          <w:bCs/>
          <w:color w:val="auto"/>
          <w:sz w:val="22"/>
          <w:szCs w:val="22"/>
        </w:rPr>
      </w:pPr>
      <w:r w:rsidRPr="00245C04">
        <w:rPr>
          <w:rFonts w:asciiTheme="minorHAnsi" w:hAnsiTheme="minorHAnsi" w:cstheme="minorHAnsi"/>
          <w:b/>
          <w:bCs/>
          <w:color w:val="auto"/>
          <w:sz w:val="22"/>
          <w:szCs w:val="22"/>
        </w:rPr>
        <w:t>Časový harmonogram školního roku 2019/2020</w:t>
      </w:r>
    </w:p>
    <w:p w:rsidR="008E6081" w:rsidRDefault="008E6081" w:rsidP="00245C04">
      <w:pPr>
        <w:pStyle w:val="Default"/>
        <w:rPr>
          <w:rFonts w:asciiTheme="minorHAnsi" w:hAnsiTheme="minorHAnsi" w:cstheme="minorHAnsi"/>
          <w:b/>
          <w:bCs/>
          <w:color w:val="auto"/>
          <w:sz w:val="22"/>
          <w:szCs w:val="22"/>
        </w:rPr>
      </w:pPr>
    </w:p>
    <w:tbl>
      <w:tblPr>
        <w:tblW w:w="105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6"/>
        <w:gridCol w:w="992"/>
        <w:gridCol w:w="8505"/>
      </w:tblGrid>
      <w:tr w:rsidR="008E6081" w:rsidRPr="00245C04" w:rsidTr="00BD3923">
        <w:tblPrEx>
          <w:tblCellMar>
            <w:top w:w="0" w:type="dxa"/>
            <w:bottom w:w="0" w:type="dxa"/>
          </w:tblCellMar>
        </w:tblPrEx>
        <w:trPr>
          <w:trHeight w:val="99"/>
        </w:trPr>
        <w:tc>
          <w:tcPr>
            <w:tcW w:w="1096" w:type="dxa"/>
            <w:tcBorders>
              <w:bottom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b/>
                <w:bCs/>
                <w:sz w:val="22"/>
                <w:szCs w:val="22"/>
              </w:rPr>
              <w:t xml:space="preserve">měsíc </w:t>
            </w:r>
          </w:p>
        </w:tc>
        <w:tc>
          <w:tcPr>
            <w:tcW w:w="992" w:type="dxa"/>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b/>
                <w:bCs/>
                <w:sz w:val="22"/>
                <w:szCs w:val="22"/>
              </w:rPr>
              <w:t xml:space="preserve">den </w:t>
            </w:r>
          </w:p>
        </w:tc>
        <w:tc>
          <w:tcPr>
            <w:tcW w:w="8505" w:type="dxa"/>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b/>
                <w:bCs/>
                <w:sz w:val="22"/>
                <w:szCs w:val="22"/>
              </w:rPr>
              <w:t xml:space="preserve">činnost </w:t>
            </w:r>
          </w:p>
        </w:tc>
      </w:tr>
      <w:tr w:rsidR="008E6081" w:rsidRPr="00245C04" w:rsidTr="00BD3923">
        <w:tblPrEx>
          <w:tblCellMar>
            <w:top w:w="0" w:type="dxa"/>
            <w:bottom w:w="0" w:type="dxa"/>
          </w:tblCellMar>
        </w:tblPrEx>
        <w:trPr>
          <w:trHeight w:val="99"/>
        </w:trPr>
        <w:tc>
          <w:tcPr>
            <w:tcW w:w="1096" w:type="dxa"/>
            <w:tcBorders>
              <w:top w:val="single" w:sz="4" w:space="0" w:color="auto"/>
              <w:left w:val="single" w:sz="4" w:space="0" w:color="auto"/>
              <w:bottom w:val="nil"/>
              <w:right w:val="single" w:sz="4" w:space="0" w:color="auto"/>
            </w:tcBorders>
          </w:tcPr>
          <w:p w:rsidR="008E6081" w:rsidRPr="00245C04" w:rsidRDefault="008E6081" w:rsidP="008E6081">
            <w:pPr>
              <w:pStyle w:val="Default"/>
              <w:rPr>
                <w:rFonts w:asciiTheme="minorHAnsi" w:hAnsiTheme="minorHAnsi" w:cstheme="minorHAnsi"/>
                <w:b/>
                <w:bCs/>
                <w:sz w:val="22"/>
                <w:szCs w:val="22"/>
              </w:rPr>
            </w:pPr>
            <w:r>
              <w:rPr>
                <w:rFonts w:asciiTheme="minorHAnsi" w:hAnsiTheme="minorHAnsi" w:cstheme="minorHAnsi"/>
                <w:b/>
                <w:bCs/>
                <w:sz w:val="22"/>
                <w:szCs w:val="22"/>
              </w:rPr>
              <w:t>Září 2019</w:t>
            </w:r>
          </w:p>
        </w:tc>
        <w:tc>
          <w:tcPr>
            <w:tcW w:w="992" w:type="dxa"/>
            <w:tcBorders>
              <w:left w:val="single" w:sz="4" w:space="0" w:color="auto"/>
            </w:tcBorders>
          </w:tcPr>
          <w:p w:rsidR="008E6081" w:rsidRPr="00BD3923" w:rsidRDefault="008E6081" w:rsidP="008E6081">
            <w:pPr>
              <w:pStyle w:val="Default"/>
              <w:rPr>
                <w:rFonts w:asciiTheme="minorHAnsi" w:hAnsiTheme="minorHAnsi" w:cstheme="minorHAnsi"/>
                <w:color w:val="auto"/>
                <w:sz w:val="22"/>
                <w:szCs w:val="22"/>
              </w:rPr>
            </w:pPr>
            <w:r w:rsidRPr="00BD3923">
              <w:rPr>
                <w:rFonts w:asciiTheme="minorHAnsi" w:hAnsiTheme="minorHAnsi" w:cstheme="minorHAnsi"/>
                <w:color w:val="auto"/>
                <w:sz w:val="22"/>
                <w:szCs w:val="22"/>
              </w:rPr>
              <w:t xml:space="preserve"> </w:t>
            </w:r>
          </w:p>
          <w:p w:rsidR="008E6081" w:rsidRPr="00BD3923" w:rsidRDefault="008E6081" w:rsidP="008E6081">
            <w:pPr>
              <w:pStyle w:val="Default"/>
              <w:rPr>
                <w:rFonts w:asciiTheme="minorHAnsi" w:hAnsiTheme="minorHAnsi" w:cstheme="minorHAnsi"/>
                <w:color w:val="auto"/>
                <w:sz w:val="22"/>
                <w:szCs w:val="22"/>
              </w:rPr>
            </w:pPr>
            <w:r w:rsidRPr="00BD3923">
              <w:rPr>
                <w:rFonts w:asciiTheme="minorHAnsi" w:hAnsiTheme="minorHAnsi" w:cstheme="minorHAnsi"/>
                <w:color w:val="auto"/>
                <w:sz w:val="22"/>
                <w:szCs w:val="22"/>
              </w:rPr>
              <w:t xml:space="preserve">1. – 20. </w:t>
            </w:r>
          </w:p>
        </w:tc>
        <w:tc>
          <w:tcPr>
            <w:tcW w:w="8505" w:type="dxa"/>
          </w:tcPr>
          <w:p w:rsidR="008E6081" w:rsidRPr="00BD3923" w:rsidRDefault="008E6081" w:rsidP="008E6081">
            <w:pPr>
              <w:pStyle w:val="Default"/>
              <w:rPr>
                <w:rFonts w:asciiTheme="minorHAnsi" w:hAnsiTheme="minorHAnsi" w:cstheme="minorHAnsi"/>
                <w:color w:val="auto"/>
                <w:sz w:val="22"/>
                <w:szCs w:val="22"/>
              </w:rPr>
            </w:pPr>
            <w:r w:rsidRPr="00BD3923">
              <w:rPr>
                <w:rFonts w:asciiTheme="minorHAnsi" w:hAnsiTheme="minorHAnsi" w:cstheme="minorHAnsi"/>
                <w:color w:val="auto"/>
                <w:sz w:val="22"/>
                <w:szCs w:val="22"/>
              </w:rPr>
              <w:t xml:space="preserve">Maturitní zkouška – podzimní zkušební období </w:t>
            </w:r>
          </w:p>
        </w:tc>
      </w:tr>
      <w:tr w:rsidR="008E6081"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8E6081" w:rsidRPr="00245C04" w:rsidRDefault="008E6081" w:rsidP="008E6081">
            <w:pPr>
              <w:pStyle w:val="Default"/>
              <w:rPr>
                <w:rFonts w:asciiTheme="minorHAnsi" w:hAnsiTheme="minorHAnsi" w:cstheme="minorHAnsi"/>
                <w:b/>
                <w:bCs/>
                <w:sz w:val="22"/>
                <w:szCs w:val="22"/>
              </w:rPr>
            </w:pPr>
          </w:p>
        </w:tc>
        <w:tc>
          <w:tcPr>
            <w:tcW w:w="992" w:type="dxa"/>
            <w:tcBorders>
              <w:lef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1. – 20. </w:t>
            </w:r>
          </w:p>
        </w:tc>
        <w:tc>
          <w:tcPr>
            <w:tcW w:w="8505" w:type="dxa"/>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Profilová část maturitní zkoušky všech forem </w:t>
            </w:r>
          </w:p>
        </w:tc>
      </w:tr>
      <w:tr w:rsidR="008E6081"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8E6081" w:rsidRPr="00245C04" w:rsidRDefault="008E6081" w:rsidP="008E6081">
            <w:pPr>
              <w:pStyle w:val="Default"/>
              <w:rPr>
                <w:rFonts w:asciiTheme="minorHAnsi" w:hAnsiTheme="minorHAnsi" w:cstheme="minorHAnsi"/>
                <w:b/>
                <w:bCs/>
                <w:sz w:val="22"/>
                <w:szCs w:val="22"/>
              </w:rPr>
            </w:pPr>
          </w:p>
        </w:tc>
        <w:tc>
          <w:tcPr>
            <w:tcW w:w="992" w:type="dxa"/>
            <w:tcBorders>
              <w:lef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1. – 6. </w:t>
            </w:r>
          </w:p>
        </w:tc>
        <w:tc>
          <w:tcPr>
            <w:tcW w:w="8505" w:type="dxa"/>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Maturitní zkouška, společná část – didaktické testy a písemné práce </w:t>
            </w:r>
          </w:p>
        </w:tc>
      </w:tr>
      <w:tr w:rsidR="008E6081"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8E6081" w:rsidRPr="00245C04" w:rsidRDefault="008E6081" w:rsidP="008E6081">
            <w:pPr>
              <w:pStyle w:val="Default"/>
              <w:rPr>
                <w:rFonts w:asciiTheme="minorHAnsi" w:hAnsiTheme="minorHAnsi" w:cstheme="minorHAnsi"/>
                <w:b/>
                <w:bCs/>
                <w:sz w:val="22"/>
                <w:szCs w:val="22"/>
              </w:rPr>
            </w:pPr>
          </w:p>
        </w:tc>
        <w:tc>
          <w:tcPr>
            <w:tcW w:w="992" w:type="dxa"/>
            <w:tcBorders>
              <w:lef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do 10. </w:t>
            </w:r>
          </w:p>
        </w:tc>
        <w:tc>
          <w:tcPr>
            <w:tcW w:w="8505" w:type="dxa"/>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Maturitní zkouška – zpřístupnění výsledků didaktických testů ředitelům škol, Centrum </w:t>
            </w:r>
          </w:p>
        </w:tc>
      </w:tr>
      <w:tr w:rsidR="008E6081"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8E6081" w:rsidRPr="00245C04" w:rsidRDefault="008E6081" w:rsidP="008E6081">
            <w:pPr>
              <w:pStyle w:val="Default"/>
              <w:rPr>
                <w:rFonts w:asciiTheme="minorHAnsi" w:hAnsiTheme="minorHAnsi" w:cstheme="minorHAnsi"/>
                <w:b/>
                <w:bCs/>
                <w:sz w:val="22"/>
                <w:szCs w:val="22"/>
              </w:rPr>
            </w:pPr>
          </w:p>
        </w:tc>
        <w:tc>
          <w:tcPr>
            <w:tcW w:w="992" w:type="dxa"/>
            <w:tcBorders>
              <w:lef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od 1. </w:t>
            </w:r>
          </w:p>
        </w:tc>
        <w:tc>
          <w:tcPr>
            <w:tcW w:w="8505" w:type="dxa"/>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Závěrečná zkouška – konání závěrečných zkoušek (náhradní, opravné) </w:t>
            </w:r>
          </w:p>
        </w:tc>
      </w:tr>
      <w:tr w:rsidR="008E6081"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8E6081" w:rsidRPr="00245C04" w:rsidRDefault="008E6081" w:rsidP="008E6081">
            <w:pPr>
              <w:pStyle w:val="Default"/>
              <w:rPr>
                <w:rFonts w:asciiTheme="minorHAnsi" w:hAnsiTheme="minorHAnsi" w:cstheme="minorHAnsi"/>
                <w:b/>
                <w:bCs/>
                <w:sz w:val="22"/>
                <w:szCs w:val="22"/>
              </w:rPr>
            </w:pPr>
          </w:p>
        </w:tc>
        <w:tc>
          <w:tcPr>
            <w:tcW w:w="992" w:type="dxa"/>
            <w:tcBorders>
              <w:lef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1. – 20. </w:t>
            </w:r>
          </w:p>
        </w:tc>
        <w:tc>
          <w:tcPr>
            <w:tcW w:w="8505" w:type="dxa"/>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Maturitní zkouška, společná část – ústní zkoušky </w:t>
            </w:r>
          </w:p>
        </w:tc>
      </w:tr>
      <w:tr w:rsidR="008E6081"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8E6081" w:rsidRPr="00245C04" w:rsidRDefault="008E6081" w:rsidP="008E6081">
            <w:pPr>
              <w:pStyle w:val="Default"/>
              <w:rPr>
                <w:rFonts w:asciiTheme="minorHAnsi" w:hAnsiTheme="minorHAnsi" w:cstheme="minorHAnsi"/>
                <w:b/>
                <w:bCs/>
                <w:sz w:val="22"/>
                <w:szCs w:val="22"/>
              </w:rPr>
            </w:pPr>
          </w:p>
        </w:tc>
        <w:tc>
          <w:tcPr>
            <w:tcW w:w="992" w:type="dxa"/>
            <w:tcBorders>
              <w:lef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30. </w:t>
            </w:r>
          </w:p>
        </w:tc>
        <w:tc>
          <w:tcPr>
            <w:tcW w:w="8505" w:type="dxa"/>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Termín pro sběr dat ze školních matrik ZŠ, SŠ a konzervatoří </w:t>
            </w:r>
          </w:p>
        </w:tc>
      </w:tr>
      <w:tr w:rsidR="008E6081"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8E6081" w:rsidRPr="00245C04" w:rsidRDefault="008E6081" w:rsidP="008E6081">
            <w:pPr>
              <w:pStyle w:val="Default"/>
              <w:rPr>
                <w:rFonts w:asciiTheme="minorHAnsi" w:hAnsiTheme="minorHAnsi" w:cstheme="minorHAnsi"/>
                <w:b/>
                <w:bCs/>
                <w:sz w:val="22"/>
                <w:szCs w:val="22"/>
              </w:rPr>
            </w:pPr>
          </w:p>
        </w:tc>
        <w:tc>
          <w:tcPr>
            <w:tcW w:w="992" w:type="dxa"/>
            <w:tcBorders>
              <w:lef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do 30. </w:t>
            </w:r>
          </w:p>
        </w:tc>
        <w:tc>
          <w:tcPr>
            <w:tcW w:w="8505" w:type="dxa"/>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Podání žádosti o zápis školy nebo školského zařízení do rejstříku škol a školských zařízení krajskému úřadu </w:t>
            </w:r>
          </w:p>
        </w:tc>
      </w:tr>
      <w:tr w:rsidR="008E6081" w:rsidRPr="00245C04" w:rsidTr="00BD3923">
        <w:tblPrEx>
          <w:tblCellMar>
            <w:top w:w="0" w:type="dxa"/>
            <w:bottom w:w="0" w:type="dxa"/>
          </w:tblCellMar>
        </w:tblPrEx>
        <w:trPr>
          <w:trHeight w:val="99"/>
        </w:trPr>
        <w:tc>
          <w:tcPr>
            <w:tcW w:w="1096" w:type="dxa"/>
            <w:tcBorders>
              <w:top w:val="nil"/>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b/>
                <w:bCs/>
                <w:sz w:val="22"/>
                <w:szCs w:val="22"/>
              </w:rPr>
            </w:pPr>
          </w:p>
        </w:tc>
        <w:tc>
          <w:tcPr>
            <w:tcW w:w="992" w:type="dxa"/>
            <w:tcBorders>
              <w:lef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do 30. </w:t>
            </w:r>
          </w:p>
        </w:tc>
        <w:tc>
          <w:tcPr>
            <w:tcW w:w="8505" w:type="dxa"/>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Přijímací řízení SŠ – MŠMT stanoví konkrétní termíny pro konání jednotných zkoušek z českého jazyka a literatury a z matematiky </w:t>
            </w:r>
          </w:p>
        </w:tc>
      </w:tr>
      <w:tr w:rsidR="008E6081" w:rsidRPr="00245C04" w:rsidTr="00BD3923">
        <w:tblPrEx>
          <w:tblCellMar>
            <w:top w:w="0" w:type="dxa"/>
            <w:bottom w:w="0" w:type="dxa"/>
          </w:tblCellMar>
        </w:tblPrEx>
        <w:trPr>
          <w:trHeight w:val="99"/>
        </w:trPr>
        <w:tc>
          <w:tcPr>
            <w:tcW w:w="1096" w:type="dxa"/>
            <w:tcBorders>
              <w:top w:val="single" w:sz="4" w:space="0" w:color="auto"/>
              <w:left w:val="single" w:sz="4" w:space="0" w:color="auto"/>
              <w:bottom w:val="nil"/>
              <w:right w:val="single" w:sz="4" w:space="0" w:color="auto"/>
            </w:tcBorders>
          </w:tcPr>
          <w:p w:rsidR="008E6081" w:rsidRPr="00245C04" w:rsidRDefault="008E6081" w:rsidP="008E6081">
            <w:pPr>
              <w:pStyle w:val="Default"/>
              <w:rPr>
                <w:rFonts w:asciiTheme="minorHAnsi" w:hAnsiTheme="minorHAnsi" w:cstheme="minorHAnsi"/>
                <w:b/>
                <w:bCs/>
                <w:sz w:val="22"/>
                <w:szCs w:val="22"/>
              </w:rPr>
            </w:pPr>
            <w:r>
              <w:rPr>
                <w:rFonts w:asciiTheme="minorHAnsi" w:hAnsiTheme="minorHAnsi" w:cstheme="minorHAnsi"/>
                <w:b/>
                <w:bCs/>
                <w:sz w:val="22"/>
                <w:szCs w:val="22"/>
              </w:rPr>
              <w:t>Říjen 2019</w:t>
            </w:r>
          </w:p>
        </w:tc>
        <w:tc>
          <w:tcPr>
            <w:tcW w:w="992" w:type="dxa"/>
            <w:tcBorders>
              <w:lef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do 15. </w:t>
            </w:r>
          </w:p>
        </w:tc>
        <w:tc>
          <w:tcPr>
            <w:tcW w:w="8505" w:type="dxa"/>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Státní zkouška z grafických disciplín – vyhlášení termínů pro zimní zkušební období </w:t>
            </w:r>
          </w:p>
        </w:tc>
      </w:tr>
      <w:tr w:rsidR="008E6081"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8E6081" w:rsidRPr="00245C04" w:rsidRDefault="008E6081" w:rsidP="008E6081">
            <w:pPr>
              <w:pStyle w:val="Default"/>
              <w:rPr>
                <w:rFonts w:asciiTheme="minorHAnsi" w:hAnsiTheme="minorHAnsi" w:cstheme="minorHAnsi"/>
                <w:b/>
                <w:bCs/>
                <w:sz w:val="22"/>
                <w:szCs w:val="22"/>
              </w:rPr>
            </w:pPr>
          </w:p>
        </w:tc>
        <w:tc>
          <w:tcPr>
            <w:tcW w:w="992" w:type="dxa"/>
            <w:tcBorders>
              <w:lef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31. </w:t>
            </w:r>
          </w:p>
        </w:tc>
        <w:tc>
          <w:tcPr>
            <w:tcW w:w="8505" w:type="dxa"/>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Termín pro sběr dat ze školních matrik VOŠ a přijímací řízení VOŠ </w:t>
            </w:r>
          </w:p>
        </w:tc>
      </w:tr>
      <w:tr w:rsidR="008E6081"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8E6081" w:rsidRPr="00245C04" w:rsidRDefault="008E6081" w:rsidP="008E6081">
            <w:pPr>
              <w:pStyle w:val="Default"/>
              <w:rPr>
                <w:rFonts w:asciiTheme="minorHAnsi" w:hAnsiTheme="minorHAnsi" w:cstheme="minorHAnsi"/>
                <w:b/>
                <w:bCs/>
                <w:sz w:val="22"/>
                <w:szCs w:val="22"/>
              </w:rPr>
            </w:pPr>
          </w:p>
        </w:tc>
        <w:tc>
          <w:tcPr>
            <w:tcW w:w="992" w:type="dxa"/>
            <w:tcBorders>
              <w:lef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do 31. </w:t>
            </w:r>
          </w:p>
        </w:tc>
        <w:tc>
          <w:tcPr>
            <w:tcW w:w="8505" w:type="dxa"/>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Přijímací řízení SŠ – ředitel školy vyhlásí 1. kolo do oborů vzdělání s talentovou zkouškou </w:t>
            </w:r>
          </w:p>
        </w:tc>
      </w:tr>
      <w:tr w:rsidR="008E6081" w:rsidRPr="00245C04" w:rsidTr="00BD3923">
        <w:tblPrEx>
          <w:tblCellMar>
            <w:top w:w="0" w:type="dxa"/>
            <w:bottom w:w="0" w:type="dxa"/>
          </w:tblCellMar>
        </w:tblPrEx>
        <w:trPr>
          <w:trHeight w:val="99"/>
        </w:trPr>
        <w:tc>
          <w:tcPr>
            <w:tcW w:w="1096" w:type="dxa"/>
            <w:tcBorders>
              <w:top w:val="nil"/>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do 31. </w:t>
            </w:r>
          </w:p>
        </w:tc>
        <w:tc>
          <w:tcPr>
            <w:tcW w:w="8505"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VOŠ – zápis uchazečů o studium </w:t>
            </w:r>
          </w:p>
        </w:tc>
      </w:tr>
      <w:tr w:rsidR="008E6081" w:rsidRPr="00245C04" w:rsidTr="00BD3923">
        <w:tblPrEx>
          <w:tblCellMar>
            <w:top w:w="0" w:type="dxa"/>
            <w:bottom w:w="0" w:type="dxa"/>
          </w:tblCellMar>
        </w:tblPrEx>
        <w:trPr>
          <w:trHeight w:val="99"/>
        </w:trPr>
        <w:tc>
          <w:tcPr>
            <w:tcW w:w="1096" w:type="dxa"/>
            <w:tcBorders>
              <w:top w:val="single" w:sz="4" w:space="0" w:color="auto"/>
              <w:left w:val="single" w:sz="4" w:space="0" w:color="auto"/>
              <w:bottom w:val="nil"/>
              <w:right w:val="single" w:sz="4" w:space="0" w:color="auto"/>
            </w:tcBorders>
          </w:tcPr>
          <w:p w:rsidR="008E6081" w:rsidRPr="00245C04" w:rsidRDefault="008E6081" w:rsidP="008E6081">
            <w:pPr>
              <w:pStyle w:val="Default"/>
              <w:rPr>
                <w:rFonts w:asciiTheme="minorHAnsi" w:hAnsiTheme="minorHAnsi" w:cstheme="minorHAnsi"/>
                <w:b/>
                <w:bCs/>
                <w:sz w:val="22"/>
                <w:szCs w:val="22"/>
              </w:rPr>
            </w:pPr>
            <w:r>
              <w:rPr>
                <w:rFonts w:asciiTheme="minorHAnsi" w:hAnsiTheme="minorHAnsi" w:cstheme="minorHAnsi"/>
                <w:b/>
                <w:bCs/>
                <w:sz w:val="22"/>
                <w:szCs w:val="22"/>
              </w:rPr>
              <w:t>Listopad 2019</w:t>
            </w:r>
          </w:p>
        </w:tc>
        <w:tc>
          <w:tcPr>
            <w:tcW w:w="992"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od 1. </w:t>
            </w:r>
          </w:p>
        </w:tc>
        <w:tc>
          <w:tcPr>
            <w:tcW w:w="8505"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Zpřístupněna jednotná zadání a související zkušební dokumentace na webovém portálu https://skola.novazaverecnazkouska.cz – termín prosinec </w:t>
            </w:r>
          </w:p>
        </w:tc>
      </w:tr>
      <w:tr w:rsidR="008E6081"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8E6081" w:rsidRPr="00245C04" w:rsidRDefault="008E6081" w:rsidP="008E6081">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11. – 22. </w:t>
            </w:r>
          </w:p>
        </w:tc>
        <w:tc>
          <w:tcPr>
            <w:tcW w:w="8505"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Elektronické zjišťování výsledků žáků (ČŠI), které se bude týkat žáků vybraných ZŠ a SŠ </w:t>
            </w:r>
          </w:p>
        </w:tc>
      </w:tr>
      <w:tr w:rsidR="008E6081"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8E6081" w:rsidRPr="00245C04" w:rsidRDefault="008E6081" w:rsidP="008E6081">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do 15. </w:t>
            </w:r>
          </w:p>
        </w:tc>
        <w:tc>
          <w:tcPr>
            <w:tcW w:w="8505"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Státní zkouška z grafických disciplín – odevzdání přihlášky pro zimní zkušební období </w:t>
            </w:r>
          </w:p>
        </w:tc>
      </w:tr>
      <w:tr w:rsidR="008E6081" w:rsidRPr="00245C04" w:rsidTr="00BD3923">
        <w:tblPrEx>
          <w:tblCellMar>
            <w:top w:w="0" w:type="dxa"/>
            <w:bottom w:w="0" w:type="dxa"/>
          </w:tblCellMar>
        </w:tblPrEx>
        <w:trPr>
          <w:trHeight w:val="99"/>
        </w:trPr>
        <w:tc>
          <w:tcPr>
            <w:tcW w:w="1096" w:type="dxa"/>
            <w:tcBorders>
              <w:top w:val="nil"/>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do 30. </w:t>
            </w:r>
          </w:p>
        </w:tc>
        <w:tc>
          <w:tcPr>
            <w:tcW w:w="8505"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Podání žádosti o zápis do rejstříku škol a školských zařízení krajským úřadem na MŠMT </w:t>
            </w:r>
          </w:p>
        </w:tc>
      </w:tr>
      <w:tr w:rsidR="008E6081" w:rsidRPr="00245C04" w:rsidTr="00BD3923">
        <w:tblPrEx>
          <w:tblCellMar>
            <w:top w:w="0" w:type="dxa"/>
            <w:bottom w:w="0" w:type="dxa"/>
          </w:tblCellMar>
        </w:tblPrEx>
        <w:trPr>
          <w:trHeight w:val="99"/>
        </w:trPr>
        <w:tc>
          <w:tcPr>
            <w:tcW w:w="1096" w:type="dxa"/>
            <w:tcBorders>
              <w:top w:val="single" w:sz="4" w:space="0" w:color="auto"/>
              <w:left w:val="single" w:sz="4" w:space="0" w:color="auto"/>
              <w:bottom w:val="nil"/>
              <w:right w:val="single" w:sz="4" w:space="0" w:color="auto"/>
            </w:tcBorders>
          </w:tcPr>
          <w:p w:rsidR="008E6081" w:rsidRPr="00245C04" w:rsidRDefault="008E6081" w:rsidP="008E6081">
            <w:pPr>
              <w:pStyle w:val="Default"/>
              <w:rPr>
                <w:rFonts w:asciiTheme="minorHAnsi" w:hAnsiTheme="minorHAnsi" w:cstheme="minorHAnsi"/>
                <w:b/>
                <w:bCs/>
                <w:sz w:val="22"/>
                <w:szCs w:val="22"/>
              </w:rPr>
            </w:pPr>
            <w:r>
              <w:rPr>
                <w:rFonts w:asciiTheme="minorHAnsi" w:hAnsiTheme="minorHAnsi" w:cstheme="minorHAnsi"/>
                <w:b/>
                <w:bCs/>
                <w:sz w:val="22"/>
                <w:szCs w:val="22"/>
              </w:rPr>
              <w:t>Prosinec 2019</w:t>
            </w:r>
          </w:p>
        </w:tc>
        <w:tc>
          <w:tcPr>
            <w:tcW w:w="992"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do 2. </w:t>
            </w:r>
          </w:p>
        </w:tc>
        <w:tc>
          <w:tcPr>
            <w:tcW w:w="8505"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Přijímací řízení SŠ – odevzdání přihlášky do oborů vzdělání s talentovou zkouškou </w:t>
            </w:r>
          </w:p>
        </w:tc>
      </w:tr>
      <w:tr w:rsidR="008E6081"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8E6081" w:rsidRPr="00245C04" w:rsidRDefault="008E6081" w:rsidP="008E6081">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do 2. </w:t>
            </w:r>
          </w:p>
        </w:tc>
        <w:tc>
          <w:tcPr>
            <w:tcW w:w="8505"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Maturitní zkouška – odevzdání přihlášky k maturitní zkoušce, opravné zkoušce nebo náhradní zkoušce (pro jarní zkušební období) </w:t>
            </w:r>
          </w:p>
        </w:tc>
      </w:tr>
      <w:tr w:rsidR="008E6081"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8E6081" w:rsidRPr="00245C04" w:rsidRDefault="008E6081" w:rsidP="008E6081">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od 1. </w:t>
            </w:r>
          </w:p>
        </w:tc>
        <w:tc>
          <w:tcPr>
            <w:tcW w:w="8505"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Závěrečná zkouška – konání závěrečných zkoušek (náhradní, opravné) </w:t>
            </w:r>
          </w:p>
        </w:tc>
      </w:tr>
      <w:tr w:rsidR="008E6081"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8E6081" w:rsidRPr="00245C04" w:rsidRDefault="008E6081" w:rsidP="008E6081">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do 15. </w:t>
            </w:r>
          </w:p>
        </w:tc>
        <w:tc>
          <w:tcPr>
            <w:tcW w:w="8505"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Školní cena Fair play – zaslání návrhu na udělení ceny MŠMT </w:t>
            </w:r>
          </w:p>
        </w:tc>
      </w:tr>
      <w:tr w:rsidR="008E6081" w:rsidRPr="00245C04" w:rsidTr="00BD3923">
        <w:tblPrEx>
          <w:tblCellMar>
            <w:top w:w="0" w:type="dxa"/>
            <w:bottom w:w="0" w:type="dxa"/>
          </w:tblCellMar>
        </w:tblPrEx>
        <w:trPr>
          <w:trHeight w:val="99"/>
        </w:trPr>
        <w:tc>
          <w:tcPr>
            <w:tcW w:w="1096" w:type="dxa"/>
            <w:tcBorders>
              <w:top w:val="nil"/>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do 31. </w:t>
            </w:r>
          </w:p>
        </w:tc>
        <w:tc>
          <w:tcPr>
            <w:tcW w:w="8505"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Termín pro podání návrhu na udělení medaile MŠMT </w:t>
            </w:r>
          </w:p>
        </w:tc>
      </w:tr>
      <w:tr w:rsidR="008E6081" w:rsidRPr="00245C04" w:rsidTr="00BD3923">
        <w:tblPrEx>
          <w:tblCellMar>
            <w:top w:w="0" w:type="dxa"/>
            <w:bottom w:w="0" w:type="dxa"/>
          </w:tblCellMar>
        </w:tblPrEx>
        <w:trPr>
          <w:trHeight w:val="99"/>
        </w:trPr>
        <w:tc>
          <w:tcPr>
            <w:tcW w:w="1096" w:type="dxa"/>
            <w:tcBorders>
              <w:top w:val="single" w:sz="4" w:space="0" w:color="auto"/>
              <w:left w:val="single" w:sz="4" w:space="0" w:color="auto"/>
              <w:bottom w:val="nil"/>
              <w:right w:val="single" w:sz="4" w:space="0" w:color="auto"/>
            </w:tcBorders>
          </w:tcPr>
          <w:p w:rsidR="008E6081" w:rsidRPr="00245C04" w:rsidRDefault="008E6081" w:rsidP="008E6081">
            <w:pPr>
              <w:pStyle w:val="Default"/>
              <w:rPr>
                <w:rFonts w:asciiTheme="minorHAnsi" w:hAnsiTheme="minorHAnsi" w:cstheme="minorHAnsi"/>
                <w:b/>
                <w:bCs/>
                <w:sz w:val="22"/>
                <w:szCs w:val="22"/>
              </w:rPr>
            </w:pPr>
            <w:r>
              <w:rPr>
                <w:rFonts w:asciiTheme="minorHAnsi" w:hAnsiTheme="minorHAnsi" w:cstheme="minorHAnsi"/>
                <w:b/>
                <w:bCs/>
                <w:sz w:val="22"/>
                <w:szCs w:val="22"/>
              </w:rPr>
              <w:t>Leden 2020</w:t>
            </w:r>
          </w:p>
        </w:tc>
        <w:tc>
          <w:tcPr>
            <w:tcW w:w="992"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do 15. </w:t>
            </w:r>
          </w:p>
        </w:tc>
        <w:tc>
          <w:tcPr>
            <w:tcW w:w="8505"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Maturitní zkouška – MŠMT určí jednotné zkušební schéma pro konání didaktických testů a písemných prací (společná část, pro jarní zkušební období) </w:t>
            </w:r>
          </w:p>
        </w:tc>
      </w:tr>
      <w:tr w:rsidR="008E6081"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8E6081" w:rsidRPr="00245C04" w:rsidRDefault="008E6081" w:rsidP="008E6081">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od 1. </w:t>
            </w:r>
          </w:p>
        </w:tc>
        <w:tc>
          <w:tcPr>
            <w:tcW w:w="8505"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Zveřejnění témat SOP pro školní rok 2018/2019 na webovém portálu https://skola.novazaverecnazkouska.cz </w:t>
            </w:r>
          </w:p>
        </w:tc>
      </w:tr>
      <w:tr w:rsidR="008E6081"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8E6081" w:rsidRPr="00245C04" w:rsidRDefault="008E6081" w:rsidP="008E6081">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2. – 15. </w:t>
            </w:r>
          </w:p>
        </w:tc>
        <w:tc>
          <w:tcPr>
            <w:tcW w:w="8505"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Výběrová zkouška Matematika+ - přihlašování žáků elektronickou formou </w:t>
            </w:r>
          </w:p>
        </w:tc>
      </w:tr>
      <w:tr w:rsidR="008E6081"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8E6081" w:rsidRPr="00245C04" w:rsidRDefault="008E6081" w:rsidP="008E6081">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2. - 15. </w:t>
            </w:r>
          </w:p>
        </w:tc>
        <w:tc>
          <w:tcPr>
            <w:tcW w:w="8505"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Přijímací řízení SŠ – talentové zkoušky do oborů středního vzdělávání s talentovou zkouškou mimo Gymnázium se sportovní přípravou </w:t>
            </w:r>
          </w:p>
        </w:tc>
      </w:tr>
      <w:tr w:rsidR="008E6081"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8E6081" w:rsidRPr="00245C04" w:rsidRDefault="008E6081" w:rsidP="008E6081">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2. 1. - 15. 2. </w:t>
            </w:r>
          </w:p>
        </w:tc>
        <w:tc>
          <w:tcPr>
            <w:tcW w:w="8505"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Přijímací řízení SŠ – talentové zkoušky do oboru vzdělání Gymnázium se sportovní přípravou </w:t>
            </w:r>
          </w:p>
        </w:tc>
      </w:tr>
      <w:tr w:rsidR="008E6081"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8E6081" w:rsidRPr="00245C04" w:rsidRDefault="008E6081" w:rsidP="008E6081">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do 20. </w:t>
            </w:r>
          </w:p>
        </w:tc>
        <w:tc>
          <w:tcPr>
            <w:tcW w:w="8505"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Přijímací řízení SŠ – sdělení o výsledku talentové zkoušky v oborech středního vzdělávání, s výjimkou gymnázií se sportovní přípravou </w:t>
            </w:r>
          </w:p>
        </w:tc>
      </w:tr>
      <w:tr w:rsidR="008E6081"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8E6081" w:rsidRPr="00245C04" w:rsidRDefault="008E6081" w:rsidP="008E6081">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15. - 31. </w:t>
            </w:r>
          </w:p>
        </w:tc>
        <w:tc>
          <w:tcPr>
            <w:tcW w:w="8505"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Přijímací řízení SŠ – talentová zkouška v konzervatoři </w:t>
            </w:r>
          </w:p>
        </w:tc>
      </w:tr>
      <w:tr w:rsidR="008E6081"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8E6081" w:rsidRPr="00245C04" w:rsidRDefault="008E6081" w:rsidP="008E6081">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do 31. </w:t>
            </w:r>
          </w:p>
        </w:tc>
        <w:tc>
          <w:tcPr>
            <w:tcW w:w="8505"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Přijímací řízení SŠ – ředitel školy vyhlásí 1. kolo (s výjimkou oborů vzdělání s talentovou zkouškou) </w:t>
            </w:r>
          </w:p>
        </w:tc>
      </w:tr>
      <w:tr w:rsidR="008E6081"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8E6081" w:rsidRPr="00245C04" w:rsidRDefault="008E6081" w:rsidP="008E6081">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do 31. </w:t>
            </w:r>
          </w:p>
        </w:tc>
        <w:tc>
          <w:tcPr>
            <w:tcW w:w="8505"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Maturitní zkouška – MŠMT určí termíny konání didaktických testů a písemných prací (společná část, pro podzimní zkušební období) </w:t>
            </w:r>
          </w:p>
        </w:tc>
      </w:tr>
      <w:tr w:rsidR="008E6081" w:rsidRPr="00245C04" w:rsidTr="00BD3923">
        <w:tblPrEx>
          <w:tblCellMar>
            <w:top w:w="0" w:type="dxa"/>
            <w:bottom w:w="0" w:type="dxa"/>
          </w:tblCellMar>
        </w:tblPrEx>
        <w:trPr>
          <w:trHeight w:val="99"/>
        </w:trPr>
        <w:tc>
          <w:tcPr>
            <w:tcW w:w="1096" w:type="dxa"/>
            <w:tcBorders>
              <w:top w:val="nil"/>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do 31. 12. </w:t>
            </w:r>
          </w:p>
        </w:tc>
        <w:tc>
          <w:tcPr>
            <w:tcW w:w="8505"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Termín pro podání návrhu na udělení medaile MŠMT </w:t>
            </w:r>
          </w:p>
        </w:tc>
      </w:tr>
      <w:tr w:rsidR="008E6081" w:rsidRPr="00245C04" w:rsidTr="00BD3923">
        <w:tblPrEx>
          <w:tblCellMar>
            <w:top w:w="0" w:type="dxa"/>
            <w:bottom w:w="0" w:type="dxa"/>
          </w:tblCellMar>
        </w:tblPrEx>
        <w:trPr>
          <w:trHeight w:val="99"/>
        </w:trPr>
        <w:tc>
          <w:tcPr>
            <w:tcW w:w="1096" w:type="dxa"/>
            <w:tcBorders>
              <w:top w:val="single" w:sz="4" w:space="0" w:color="auto"/>
              <w:left w:val="single" w:sz="4" w:space="0" w:color="auto"/>
              <w:bottom w:val="nil"/>
              <w:right w:val="single" w:sz="4" w:space="0" w:color="auto"/>
            </w:tcBorders>
          </w:tcPr>
          <w:p w:rsidR="008E6081" w:rsidRPr="00245C04" w:rsidRDefault="008E6081" w:rsidP="008E6081">
            <w:pPr>
              <w:pStyle w:val="Default"/>
              <w:rPr>
                <w:rFonts w:asciiTheme="minorHAnsi" w:hAnsiTheme="minorHAnsi" w:cstheme="minorHAnsi"/>
                <w:b/>
                <w:bCs/>
                <w:sz w:val="22"/>
                <w:szCs w:val="22"/>
              </w:rPr>
            </w:pPr>
            <w:r>
              <w:rPr>
                <w:rFonts w:asciiTheme="minorHAnsi" w:hAnsiTheme="minorHAnsi" w:cstheme="minorHAnsi"/>
                <w:b/>
                <w:bCs/>
                <w:sz w:val="22"/>
                <w:szCs w:val="22"/>
              </w:rPr>
              <w:t>Únor 2020</w:t>
            </w:r>
          </w:p>
        </w:tc>
        <w:tc>
          <w:tcPr>
            <w:tcW w:w="992"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do 5. </w:t>
            </w:r>
          </w:p>
        </w:tc>
        <w:tc>
          <w:tcPr>
            <w:tcW w:w="8505" w:type="dxa"/>
            <w:tcBorders>
              <w:top w:val="single" w:sz="4" w:space="0" w:color="auto"/>
              <w:left w:val="single" w:sz="4" w:space="0" w:color="auto"/>
              <w:bottom w:val="single" w:sz="4" w:space="0" w:color="auto"/>
              <w:right w:val="single" w:sz="4" w:space="0" w:color="auto"/>
            </w:tcBorders>
          </w:tcPr>
          <w:p w:rsidR="008E6081" w:rsidRPr="00245C04" w:rsidRDefault="008E6081" w:rsidP="008E6081">
            <w:pPr>
              <w:pStyle w:val="Default"/>
              <w:rPr>
                <w:rFonts w:asciiTheme="minorHAnsi" w:hAnsiTheme="minorHAnsi" w:cstheme="minorHAnsi"/>
                <w:sz w:val="22"/>
                <w:szCs w:val="22"/>
              </w:rPr>
            </w:pPr>
            <w:r w:rsidRPr="00245C04">
              <w:rPr>
                <w:rFonts w:asciiTheme="minorHAnsi" w:hAnsiTheme="minorHAnsi" w:cstheme="minorHAnsi"/>
                <w:sz w:val="22"/>
                <w:szCs w:val="22"/>
              </w:rPr>
              <w:t xml:space="preserve">Absolutorium v konzervatoři – jmenování předsedy a členů zkušební komise </w:t>
            </w:r>
          </w:p>
        </w:tc>
      </w:tr>
      <w:tr w:rsidR="00BD3923"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BD3923" w:rsidRDefault="00BD3923" w:rsidP="00BD3923">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C00000"/>
                <w:sz w:val="20"/>
                <w:szCs w:val="20"/>
              </w:rPr>
            </w:pPr>
            <w:r w:rsidRPr="008E6081">
              <w:rPr>
                <w:rFonts w:ascii="Calibri" w:hAnsi="Calibri" w:cs="Calibri"/>
                <w:color w:val="C00000"/>
                <w:sz w:val="20"/>
                <w:szCs w:val="20"/>
              </w:rPr>
              <w:t xml:space="preserve">do 20.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C00000"/>
                <w:sz w:val="20"/>
                <w:szCs w:val="20"/>
              </w:rPr>
            </w:pPr>
            <w:r w:rsidRPr="008E6081">
              <w:rPr>
                <w:rFonts w:ascii="Calibri" w:hAnsi="Calibri" w:cs="Calibri"/>
                <w:color w:val="C00000"/>
                <w:sz w:val="20"/>
                <w:szCs w:val="20"/>
              </w:rPr>
              <w:t xml:space="preserve">Přijímací řízení SŠ – sdělení o výsledku talentové zkoušky do oboru vzdělání Gymnázium se sportovní přípravou </w:t>
            </w:r>
          </w:p>
        </w:tc>
      </w:tr>
      <w:tr w:rsidR="00BD3923"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BD3923" w:rsidRDefault="00BD3923" w:rsidP="00BD3923">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do 28.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Maturitní zkouška – jmenování maturitního komisaře, Centrum (pro jarní období), jmenování předsedy zkušebních maturitních komisí krajským úřadem </w:t>
            </w:r>
          </w:p>
        </w:tc>
      </w:tr>
      <w:tr w:rsidR="00BD3923"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BD3923" w:rsidRDefault="00BD3923" w:rsidP="00BD3923">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do 28.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Závěrečná zkouška – jmenování předsedy zkušebních komisí krajským úřadem </w:t>
            </w:r>
          </w:p>
        </w:tc>
      </w:tr>
      <w:tr w:rsidR="00BD3923"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BD3923" w:rsidRDefault="00BD3923" w:rsidP="00BD3923">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do 2.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Přijímací řízení SŠ – odevzdání přihlášky do oborů bez talentové zkoušky </w:t>
            </w:r>
          </w:p>
        </w:tc>
      </w:tr>
      <w:tr w:rsidR="00BD3923"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BD3923" w:rsidRDefault="00BD3923" w:rsidP="00BD3923">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1. – 31.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Mezinárodní šetření výsledků žáků – PIRLS 2021 </w:t>
            </w:r>
          </w:p>
        </w:tc>
      </w:tr>
      <w:tr w:rsidR="00BD3923"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BD3923" w:rsidRDefault="00BD3923" w:rsidP="00BD3923">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od 1.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Zpřístupněna jednotná zadání a související zkušební dokumentace na webovém portálu https://skola.novazaverecnazkouska.cz – termín červen </w:t>
            </w:r>
          </w:p>
        </w:tc>
      </w:tr>
      <w:tr w:rsidR="00BD3923"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BD3923" w:rsidRDefault="00BD3923" w:rsidP="00BD3923">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do 15.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Závěrečná zkouška – jmenování místopředsedy a dalších členů zkušebních komisí ředitelem školy </w:t>
            </w:r>
          </w:p>
        </w:tc>
      </w:tr>
      <w:tr w:rsidR="00BD3923"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BD3923" w:rsidRDefault="00BD3923" w:rsidP="00BD3923">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do 31.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Maturitní zkouška – jmenování místopředsedy a členů zkušebních maturitních komisí ředitelem školy (jarní zkušební období) </w:t>
            </w:r>
          </w:p>
        </w:tc>
      </w:tr>
      <w:tr w:rsidR="00BD3923" w:rsidRPr="00245C04" w:rsidTr="00BD3923">
        <w:tblPrEx>
          <w:tblCellMar>
            <w:top w:w="0" w:type="dxa"/>
            <w:bottom w:w="0" w:type="dxa"/>
          </w:tblCellMar>
        </w:tblPrEx>
        <w:trPr>
          <w:trHeight w:val="99"/>
        </w:trPr>
        <w:tc>
          <w:tcPr>
            <w:tcW w:w="1096" w:type="dxa"/>
            <w:tcBorders>
              <w:top w:val="nil"/>
              <w:left w:val="single" w:sz="4" w:space="0" w:color="auto"/>
              <w:bottom w:val="single" w:sz="4" w:space="0" w:color="auto"/>
              <w:right w:val="single" w:sz="4" w:space="0" w:color="auto"/>
            </w:tcBorders>
          </w:tcPr>
          <w:p w:rsidR="00BD3923" w:rsidRDefault="00BD3923" w:rsidP="00BD3923">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31.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Termín pro sběr dat ze školních matrik </w:t>
            </w:r>
          </w:p>
        </w:tc>
      </w:tr>
      <w:tr w:rsidR="00BD3923" w:rsidRPr="00245C04" w:rsidTr="00BD3923">
        <w:tblPrEx>
          <w:tblCellMar>
            <w:top w:w="0" w:type="dxa"/>
            <w:bottom w:w="0" w:type="dxa"/>
          </w:tblCellMar>
        </w:tblPrEx>
        <w:trPr>
          <w:trHeight w:val="99"/>
        </w:trPr>
        <w:tc>
          <w:tcPr>
            <w:tcW w:w="1096" w:type="dxa"/>
            <w:tcBorders>
              <w:top w:val="single" w:sz="4" w:space="0" w:color="auto"/>
              <w:left w:val="single" w:sz="4" w:space="0" w:color="auto"/>
              <w:bottom w:val="nil"/>
              <w:right w:val="single" w:sz="4" w:space="0" w:color="auto"/>
            </w:tcBorders>
          </w:tcPr>
          <w:p w:rsidR="00BD3923" w:rsidRDefault="00BD3923" w:rsidP="00BD3923">
            <w:pPr>
              <w:pStyle w:val="Default"/>
              <w:rPr>
                <w:rFonts w:asciiTheme="minorHAnsi" w:hAnsiTheme="minorHAnsi" w:cstheme="minorHAnsi"/>
                <w:b/>
                <w:bCs/>
                <w:sz w:val="22"/>
                <w:szCs w:val="22"/>
              </w:rPr>
            </w:pPr>
            <w:r>
              <w:rPr>
                <w:rFonts w:asciiTheme="minorHAnsi" w:hAnsiTheme="minorHAnsi" w:cstheme="minorHAnsi"/>
                <w:b/>
                <w:bCs/>
                <w:sz w:val="22"/>
                <w:szCs w:val="22"/>
              </w:rPr>
              <w:t>Duben 2020</w:t>
            </w: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1. – 30.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Zápis do 1. ročníku ZŠ </w:t>
            </w:r>
          </w:p>
        </w:tc>
      </w:tr>
      <w:tr w:rsidR="00BD3923"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BD3923" w:rsidRDefault="00BD3923" w:rsidP="00BD3923">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1. – 30.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Mezinárodní šetření výsledků žáků – PISA 2021 </w:t>
            </w:r>
          </w:p>
        </w:tc>
      </w:tr>
      <w:tr w:rsidR="00BD3923"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BD3923" w:rsidRDefault="00BD3923" w:rsidP="00BD3923">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od 1.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Maturitní zkouška, společná část – písemné práce, profilová část – písemné a praktické zkoušky (jarní zkušební období), </w:t>
            </w:r>
          </w:p>
        </w:tc>
      </w:tr>
      <w:tr w:rsidR="00BD3923"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BD3923" w:rsidRDefault="00BD3923" w:rsidP="00BD3923">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12. - 28.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Přijímací řízení SŠ – konání přijímacích zkoušek do 1. ročníku oborů vzdělání s maturitní zkouškou, včetně dvou řádných termínů jednotných zkoušek </w:t>
            </w:r>
          </w:p>
        </w:tc>
      </w:tr>
      <w:tr w:rsidR="00BD3923"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BD3923" w:rsidRDefault="00BD3923" w:rsidP="00BD3923">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do 15.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Státní zkouška z grafických disciplín – vyhlášení termínů pro jarní zkušební období </w:t>
            </w:r>
          </w:p>
        </w:tc>
      </w:tr>
      <w:tr w:rsidR="00BD3923"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BD3923" w:rsidRDefault="00BD3923" w:rsidP="00BD3923">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do 28.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Přijímací řízení SŠ – vyhodnocení jednotných testů a zaslání výsledků školám, Centrum </w:t>
            </w:r>
          </w:p>
        </w:tc>
      </w:tr>
      <w:tr w:rsidR="00BD3923" w:rsidRPr="00245C04" w:rsidTr="00BD3923">
        <w:tblPrEx>
          <w:tblCellMar>
            <w:top w:w="0" w:type="dxa"/>
            <w:bottom w:w="0" w:type="dxa"/>
          </w:tblCellMar>
        </w:tblPrEx>
        <w:trPr>
          <w:trHeight w:val="99"/>
        </w:trPr>
        <w:tc>
          <w:tcPr>
            <w:tcW w:w="1096" w:type="dxa"/>
            <w:tcBorders>
              <w:top w:val="nil"/>
              <w:left w:val="single" w:sz="4" w:space="0" w:color="auto"/>
              <w:bottom w:val="single" w:sz="4" w:space="0" w:color="auto"/>
              <w:right w:val="single" w:sz="4" w:space="0" w:color="auto"/>
            </w:tcBorders>
          </w:tcPr>
          <w:p w:rsidR="00BD3923" w:rsidRDefault="00BD3923" w:rsidP="00BD3923">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22. – 30.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Přijímací řízení SŠ – konání přijímacích zkoušek do 1. ročníku oborů vzdělání bez talentové a maturitní zkoušky </w:t>
            </w:r>
          </w:p>
        </w:tc>
      </w:tr>
      <w:tr w:rsidR="00BD3923" w:rsidRPr="00245C04" w:rsidTr="00BD3923">
        <w:tblPrEx>
          <w:tblCellMar>
            <w:top w:w="0" w:type="dxa"/>
            <w:bottom w:w="0" w:type="dxa"/>
          </w:tblCellMar>
        </w:tblPrEx>
        <w:trPr>
          <w:trHeight w:val="99"/>
        </w:trPr>
        <w:tc>
          <w:tcPr>
            <w:tcW w:w="1096" w:type="dxa"/>
            <w:tcBorders>
              <w:top w:val="single" w:sz="4" w:space="0" w:color="auto"/>
              <w:left w:val="single" w:sz="4" w:space="0" w:color="auto"/>
              <w:bottom w:val="nil"/>
              <w:right w:val="single" w:sz="4" w:space="0" w:color="auto"/>
            </w:tcBorders>
          </w:tcPr>
          <w:p w:rsidR="00BD3923" w:rsidRDefault="00BD3923" w:rsidP="00BD3923">
            <w:pPr>
              <w:pStyle w:val="Default"/>
              <w:rPr>
                <w:rFonts w:asciiTheme="minorHAnsi" w:hAnsiTheme="minorHAnsi" w:cstheme="minorHAnsi"/>
                <w:b/>
                <w:bCs/>
                <w:sz w:val="22"/>
                <w:szCs w:val="22"/>
              </w:rPr>
            </w:pPr>
            <w:r>
              <w:rPr>
                <w:rFonts w:asciiTheme="minorHAnsi" w:hAnsiTheme="minorHAnsi" w:cstheme="minorHAnsi"/>
                <w:b/>
                <w:bCs/>
                <w:sz w:val="22"/>
                <w:szCs w:val="22"/>
              </w:rPr>
              <w:t>Květen 2020</w:t>
            </w: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2. 5. – 10. 6.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Maturitní zkouška – jarní zkušební období </w:t>
            </w:r>
          </w:p>
        </w:tc>
      </w:tr>
      <w:tr w:rsidR="00BD3923"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BD3923" w:rsidRDefault="00BD3923" w:rsidP="00BD3923">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2. – 15.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Maturitní zkouška, společná část – didaktické testy a písemné práce; výběrová zkouška Matematika+ </w:t>
            </w:r>
          </w:p>
        </w:tc>
      </w:tr>
      <w:tr w:rsidR="00BD3923"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BD3923" w:rsidRDefault="00BD3923" w:rsidP="00BD3923">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do 15.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Maturitní zkouška – zpřístupnění výsledků didaktických testů ředitelům škol, Centrum </w:t>
            </w:r>
          </w:p>
        </w:tc>
      </w:tr>
      <w:tr w:rsidR="00BD3923"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BD3923" w:rsidRDefault="00BD3923" w:rsidP="00BD3923">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do 15.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Státní zkouška z grafických disciplín – odevzdání přihlášky pro jarní zkušební období </w:t>
            </w:r>
          </w:p>
        </w:tc>
      </w:tr>
      <w:tr w:rsidR="00BD3923"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BD3923" w:rsidRDefault="00BD3923" w:rsidP="00BD3923">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16. 5. – 10. 6.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Maturitní zkouška – profilová část (tj. ústní zkoušky a obhajoby maturitních prací) </w:t>
            </w:r>
          </w:p>
        </w:tc>
      </w:tr>
      <w:tr w:rsidR="00BD3923"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BD3923" w:rsidRDefault="00BD3923" w:rsidP="00BD3923">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16. 5. – 10. 6.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Maturitní zkouška, společná část – ústní zkoušky </w:t>
            </w:r>
          </w:p>
        </w:tc>
      </w:tr>
      <w:tr w:rsidR="00BD3923"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BD3923" w:rsidRDefault="00BD3923" w:rsidP="00BD3923">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15.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Termín státní jazykové </w:t>
            </w:r>
            <w:proofErr w:type="gramStart"/>
            <w:r w:rsidRPr="008E6081">
              <w:rPr>
                <w:rFonts w:ascii="Calibri" w:hAnsi="Calibri" w:cs="Calibri"/>
                <w:color w:val="000000"/>
                <w:sz w:val="20"/>
                <w:szCs w:val="20"/>
              </w:rPr>
              <w:t>zkoušky - základní</w:t>
            </w:r>
            <w:proofErr w:type="gramEnd"/>
            <w:r w:rsidRPr="008E6081">
              <w:rPr>
                <w:rFonts w:ascii="Calibri" w:hAnsi="Calibri" w:cs="Calibri"/>
                <w:color w:val="000000"/>
                <w:sz w:val="20"/>
                <w:szCs w:val="20"/>
              </w:rPr>
              <w:t xml:space="preserve"> </w:t>
            </w:r>
          </w:p>
        </w:tc>
      </w:tr>
      <w:tr w:rsidR="00BD3923"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BD3923" w:rsidRDefault="00BD3923" w:rsidP="00BD3923">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22.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Termín státní jazykové </w:t>
            </w:r>
            <w:proofErr w:type="gramStart"/>
            <w:r w:rsidRPr="008E6081">
              <w:rPr>
                <w:rFonts w:ascii="Calibri" w:hAnsi="Calibri" w:cs="Calibri"/>
                <w:color w:val="000000"/>
                <w:sz w:val="20"/>
                <w:szCs w:val="20"/>
              </w:rPr>
              <w:t>zkoušky - všeobecné</w:t>
            </w:r>
            <w:proofErr w:type="gramEnd"/>
            <w:r w:rsidRPr="008E6081">
              <w:rPr>
                <w:rFonts w:ascii="Calibri" w:hAnsi="Calibri" w:cs="Calibri"/>
                <w:color w:val="000000"/>
                <w:sz w:val="20"/>
                <w:szCs w:val="20"/>
              </w:rPr>
              <w:t xml:space="preserve"> </w:t>
            </w:r>
          </w:p>
        </w:tc>
      </w:tr>
      <w:tr w:rsidR="00BD3923" w:rsidRPr="00245C04" w:rsidTr="00BD3923">
        <w:tblPrEx>
          <w:tblCellMar>
            <w:top w:w="0" w:type="dxa"/>
            <w:bottom w:w="0" w:type="dxa"/>
          </w:tblCellMar>
        </w:tblPrEx>
        <w:trPr>
          <w:trHeight w:val="99"/>
        </w:trPr>
        <w:tc>
          <w:tcPr>
            <w:tcW w:w="1096" w:type="dxa"/>
            <w:tcBorders>
              <w:top w:val="nil"/>
              <w:left w:val="single" w:sz="4" w:space="0" w:color="auto"/>
              <w:bottom w:val="single" w:sz="4" w:space="0" w:color="auto"/>
              <w:right w:val="single" w:sz="4" w:space="0" w:color="auto"/>
            </w:tcBorders>
          </w:tcPr>
          <w:p w:rsidR="00BD3923" w:rsidRDefault="00BD3923" w:rsidP="00BD3923">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20. 5. – 30. 6.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Závěrečná zkouška – stanovení termínu pro konání závěrečné zkoušky v oborech vzdělání, kde praktická zkouška trvá </w:t>
            </w:r>
            <w:proofErr w:type="gramStart"/>
            <w:r w:rsidRPr="008E6081">
              <w:rPr>
                <w:rFonts w:ascii="Calibri" w:hAnsi="Calibri" w:cs="Calibri"/>
                <w:color w:val="000000"/>
                <w:sz w:val="20"/>
                <w:szCs w:val="20"/>
              </w:rPr>
              <w:t>2 – 4</w:t>
            </w:r>
            <w:proofErr w:type="gramEnd"/>
            <w:r w:rsidRPr="008E6081">
              <w:rPr>
                <w:rFonts w:ascii="Calibri" w:hAnsi="Calibri" w:cs="Calibri"/>
                <w:color w:val="000000"/>
                <w:sz w:val="20"/>
                <w:szCs w:val="20"/>
              </w:rPr>
              <w:t xml:space="preserve"> týdny </w:t>
            </w:r>
          </w:p>
        </w:tc>
      </w:tr>
      <w:tr w:rsidR="00BD3923" w:rsidRPr="00245C04" w:rsidTr="00BD3923">
        <w:tblPrEx>
          <w:tblCellMar>
            <w:top w:w="0" w:type="dxa"/>
            <w:bottom w:w="0" w:type="dxa"/>
          </w:tblCellMar>
        </w:tblPrEx>
        <w:trPr>
          <w:trHeight w:val="99"/>
        </w:trPr>
        <w:tc>
          <w:tcPr>
            <w:tcW w:w="1096" w:type="dxa"/>
            <w:tcBorders>
              <w:top w:val="single" w:sz="4" w:space="0" w:color="auto"/>
              <w:left w:val="single" w:sz="4" w:space="0" w:color="auto"/>
              <w:bottom w:val="nil"/>
              <w:right w:val="single" w:sz="4" w:space="0" w:color="auto"/>
            </w:tcBorders>
          </w:tcPr>
          <w:p w:rsidR="00BD3923" w:rsidRDefault="00BD3923" w:rsidP="00BD3923">
            <w:pPr>
              <w:pStyle w:val="Default"/>
              <w:rPr>
                <w:rFonts w:asciiTheme="minorHAnsi" w:hAnsiTheme="minorHAnsi" w:cstheme="minorHAnsi"/>
                <w:b/>
                <w:bCs/>
                <w:sz w:val="22"/>
                <w:szCs w:val="22"/>
              </w:rPr>
            </w:pPr>
            <w:r>
              <w:rPr>
                <w:rFonts w:asciiTheme="minorHAnsi" w:hAnsiTheme="minorHAnsi" w:cstheme="minorHAnsi"/>
                <w:b/>
                <w:bCs/>
                <w:sz w:val="22"/>
                <w:szCs w:val="22"/>
              </w:rPr>
              <w:t>Červen 2020</w:t>
            </w: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od 1.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VOŠ – 1. kolo přijímacího řízení </w:t>
            </w:r>
          </w:p>
        </w:tc>
      </w:tr>
      <w:tr w:rsidR="00BD3923"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BD3923" w:rsidRDefault="00BD3923" w:rsidP="00BD3923">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do 15.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Centrum zpřístupní řediteli školy protokol o výsledcích společné části maturitní zkoušky žáka </w:t>
            </w:r>
          </w:p>
        </w:tc>
      </w:tr>
      <w:tr w:rsidR="00BD3923"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BD3923" w:rsidRDefault="00BD3923" w:rsidP="00BD3923">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do 25.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Maturitní zkouška – odevzdání přihlášky k maturitní zkoušce, opravné zkoušce nebo náhradní zkoušce (pro podzimní zkušební období) </w:t>
            </w:r>
          </w:p>
        </w:tc>
      </w:tr>
      <w:tr w:rsidR="00BD3923"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BD3923" w:rsidRDefault="00BD3923" w:rsidP="00BD3923">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do 30.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Maturitní zkouška – jmenování místopředsedy a členů zkušebních maturitních komisí ředitelem školy (pro podzimní zkušební období) </w:t>
            </w:r>
          </w:p>
        </w:tc>
      </w:tr>
      <w:tr w:rsidR="00BD3923"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BD3923" w:rsidRDefault="00BD3923" w:rsidP="00BD3923">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do 30.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Maturitní zkouška – jmenování maturitního komisaře, Centrum (pro podzimní zkušební období) </w:t>
            </w:r>
          </w:p>
        </w:tc>
      </w:tr>
      <w:tr w:rsidR="00BD3923"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BD3923" w:rsidRDefault="00BD3923" w:rsidP="00BD3923">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proofErr w:type="gramStart"/>
            <w:r w:rsidRPr="008E6081">
              <w:rPr>
                <w:rFonts w:ascii="Calibri" w:hAnsi="Calibri" w:cs="Calibri"/>
                <w:color w:val="000000"/>
                <w:sz w:val="20"/>
                <w:szCs w:val="20"/>
              </w:rPr>
              <w:t>1 - 30</w:t>
            </w:r>
            <w:proofErr w:type="gramEnd"/>
            <w:r w:rsidRPr="008E6081">
              <w:rPr>
                <w:rFonts w:ascii="Calibri" w:hAnsi="Calibri" w:cs="Calibri"/>
                <w:color w:val="000000"/>
                <w:sz w:val="20"/>
                <w:szCs w:val="20"/>
              </w:rPr>
              <w:t xml:space="preserve">.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Závěrečná zkouška – konání závěrečných zkoušek </w:t>
            </w:r>
          </w:p>
        </w:tc>
      </w:tr>
      <w:tr w:rsidR="00BD3923" w:rsidRPr="00245C04" w:rsidTr="00BD3923">
        <w:tblPrEx>
          <w:tblCellMar>
            <w:top w:w="0" w:type="dxa"/>
            <w:bottom w:w="0" w:type="dxa"/>
          </w:tblCellMar>
        </w:tblPrEx>
        <w:trPr>
          <w:trHeight w:val="99"/>
        </w:trPr>
        <w:tc>
          <w:tcPr>
            <w:tcW w:w="1096" w:type="dxa"/>
            <w:tcBorders>
              <w:top w:val="nil"/>
              <w:left w:val="single" w:sz="4" w:space="0" w:color="auto"/>
              <w:bottom w:val="nil"/>
              <w:right w:val="single" w:sz="4" w:space="0" w:color="auto"/>
            </w:tcBorders>
          </w:tcPr>
          <w:p w:rsidR="00BD3923" w:rsidRDefault="00BD3923" w:rsidP="00BD3923">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proofErr w:type="gramStart"/>
            <w:r w:rsidRPr="008E6081">
              <w:rPr>
                <w:rFonts w:ascii="Calibri" w:hAnsi="Calibri" w:cs="Calibri"/>
                <w:color w:val="000000"/>
                <w:sz w:val="20"/>
                <w:szCs w:val="20"/>
              </w:rPr>
              <w:t>1 - 30</w:t>
            </w:r>
            <w:proofErr w:type="gramEnd"/>
            <w:r w:rsidRPr="008E6081">
              <w:rPr>
                <w:rFonts w:ascii="Calibri" w:hAnsi="Calibri" w:cs="Calibri"/>
                <w:color w:val="000000"/>
                <w:sz w:val="20"/>
                <w:szCs w:val="20"/>
              </w:rPr>
              <w:t xml:space="preserve">.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Absolutorium v konzervatoři – konání absolutorií </w:t>
            </w:r>
          </w:p>
        </w:tc>
      </w:tr>
      <w:tr w:rsidR="00BD3923" w:rsidRPr="00245C04" w:rsidTr="00BD3923">
        <w:tblPrEx>
          <w:tblCellMar>
            <w:top w:w="0" w:type="dxa"/>
            <w:bottom w:w="0" w:type="dxa"/>
          </w:tblCellMar>
        </w:tblPrEx>
        <w:trPr>
          <w:trHeight w:val="99"/>
        </w:trPr>
        <w:tc>
          <w:tcPr>
            <w:tcW w:w="1096" w:type="dxa"/>
            <w:tcBorders>
              <w:top w:val="nil"/>
              <w:left w:val="single" w:sz="4" w:space="0" w:color="auto"/>
              <w:bottom w:val="single" w:sz="4" w:space="0" w:color="auto"/>
              <w:right w:val="single" w:sz="4" w:space="0" w:color="auto"/>
            </w:tcBorders>
          </w:tcPr>
          <w:p w:rsidR="00BD3923" w:rsidRDefault="00BD3923" w:rsidP="00BD3923">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1. 6. – 31. 7.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Absolutorium v konzervatoři – v případě, že je ve stejném ročníku konána maturitní zkouška i absolutorium </w:t>
            </w:r>
          </w:p>
        </w:tc>
      </w:tr>
      <w:tr w:rsidR="00BD3923" w:rsidRPr="00245C04" w:rsidTr="00BD3923">
        <w:tblPrEx>
          <w:tblCellMar>
            <w:top w:w="0" w:type="dxa"/>
            <w:bottom w:w="0" w:type="dxa"/>
          </w:tblCellMar>
        </w:tblPrEx>
        <w:trPr>
          <w:trHeight w:val="99"/>
        </w:trPr>
        <w:tc>
          <w:tcPr>
            <w:tcW w:w="1096" w:type="dxa"/>
            <w:tcBorders>
              <w:top w:val="single" w:sz="4" w:space="0" w:color="auto"/>
              <w:left w:val="single" w:sz="4" w:space="0" w:color="auto"/>
              <w:bottom w:val="nil"/>
              <w:right w:val="single" w:sz="4" w:space="0" w:color="auto"/>
            </w:tcBorders>
          </w:tcPr>
          <w:p w:rsidR="00BD3923" w:rsidRDefault="00BD3923" w:rsidP="00BD3923">
            <w:pPr>
              <w:pStyle w:val="Default"/>
              <w:rPr>
                <w:rFonts w:asciiTheme="minorHAnsi" w:hAnsiTheme="minorHAnsi" w:cstheme="minorHAnsi"/>
                <w:b/>
                <w:bCs/>
                <w:sz w:val="22"/>
                <w:szCs w:val="22"/>
              </w:rPr>
            </w:pPr>
            <w:r>
              <w:rPr>
                <w:rFonts w:asciiTheme="minorHAnsi" w:hAnsiTheme="minorHAnsi" w:cstheme="minorHAnsi"/>
                <w:b/>
                <w:bCs/>
                <w:sz w:val="22"/>
                <w:szCs w:val="22"/>
              </w:rPr>
              <w:t>Srpen 2020</w:t>
            </w: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do 15.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Maturitní zkouška – MŠMT určí jednotné zkušební schéma pro konání didaktických testů a písemných prací (pro podzimní zkušební období) </w:t>
            </w:r>
          </w:p>
        </w:tc>
      </w:tr>
      <w:tr w:rsidR="00BD3923" w:rsidRPr="00245C04" w:rsidTr="00BD3923">
        <w:tblPrEx>
          <w:tblCellMar>
            <w:top w:w="0" w:type="dxa"/>
            <w:bottom w:w="0" w:type="dxa"/>
          </w:tblCellMar>
        </w:tblPrEx>
        <w:trPr>
          <w:trHeight w:val="99"/>
        </w:trPr>
        <w:tc>
          <w:tcPr>
            <w:tcW w:w="1096" w:type="dxa"/>
            <w:tcBorders>
              <w:top w:val="nil"/>
              <w:left w:val="single" w:sz="4" w:space="0" w:color="auto"/>
              <w:bottom w:val="single" w:sz="4" w:space="0" w:color="auto"/>
              <w:right w:val="single" w:sz="4" w:space="0" w:color="auto"/>
            </w:tcBorders>
          </w:tcPr>
          <w:p w:rsidR="00BD3923" w:rsidRDefault="00BD3923" w:rsidP="00BD3923">
            <w:pPr>
              <w:pStyle w:val="Default"/>
              <w:rPr>
                <w:rFonts w:asciiTheme="minorHAnsi" w:hAnsiTheme="minorHAnsi"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od 1. </w:t>
            </w:r>
          </w:p>
        </w:tc>
        <w:tc>
          <w:tcPr>
            <w:tcW w:w="8505" w:type="dxa"/>
            <w:tcBorders>
              <w:top w:val="single" w:sz="4" w:space="0" w:color="auto"/>
              <w:left w:val="single" w:sz="4" w:space="0" w:color="auto"/>
              <w:bottom w:val="single" w:sz="4" w:space="0" w:color="auto"/>
              <w:right w:val="single" w:sz="4" w:space="0" w:color="auto"/>
            </w:tcBorders>
          </w:tcPr>
          <w:p w:rsidR="00BD3923" w:rsidRPr="008E6081" w:rsidRDefault="00BD3923" w:rsidP="00BD3923">
            <w:pPr>
              <w:autoSpaceDE w:val="0"/>
              <w:autoSpaceDN w:val="0"/>
              <w:adjustRightInd w:val="0"/>
              <w:spacing w:after="0" w:line="240" w:lineRule="auto"/>
              <w:rPr>
                <w:rFonts w:ascii="Calibri" w:hAnsi="Calibri" w:cs="Calibri"/>
                <w:color w:val="000000"/>
                <w:sz w:val="20"/>
                <w:szCs w:val="20"/>
              </w:rPr>
            </w:pPr>
            <w:r w:rsidRPr="008E6081">
              <w:rPr>
                <w:rFonts w:ascii="Calibri" w:hAnsi="Calibri" w:cs="Calibri"/>
                <w:color w:val="000000"/>
                <w:sz w:val="20"/>
                <w:szCs w:val="20"/>
              </w:rPr>
              <w:t xml:space="preserve">Zpřístupněna jednotná zadání a související zkušební dokumentace na webovém portálu https://skola.novazaverecnazkouska.cz – termín září </w:t>
            </w:r>
          </w:p>
        </w:tc>
      </w:tr>
    </w:tbl>
    <w:p w:rsidR="008E6081" w:rsidRDefault="008E6081" w:rsidP="00245C04">
      <w:pPr>
        <w:pStyle w:val="Default"/>
        <w:rPr>
          <w:rFonts w:asciiTheme="minorHAnsi" w:hAnsiTheme="minorHAnsi" w:cstheme="minorHAnsi"/>
          <w:b/>
          <w:bCs/>
          <w:color w:val="auto"/>
          <w:sz w:val="22"/>
          <w:szCs w:val="22"/>
        </w:rPr>
      </w:pPr>
    </w:p>
    <w:p w:rsidR="008E6081" w:rsidRPr="00BD3923" w:rsidRDefault="008E6081" w:rsidP="008E6081">
      <w:pPr>
        <w:rPr>
          <w:rFonts w:ascii="Calibri" w:hAnsi="Calibri" w:cs="Calibri"/>
        </w:rPr>
      </w:pPr>
      <w:r w:rsidRPr="00BD3923">
        <w:t>harmonogramu nejsou uvedeny termíny, které se týkají organizace školního roku a jsou uvedeny v části 1.1.</w:t>
      </w:r>
    </w:p>
    <w:sectPr w:rsidR="008E6081" w:rsidRPr="00BD3923" w:rsidSect="00245C0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MT"/>
    <w:panose1 w:val="02020603050405020304"/>
    <w:charset w:val="EE"/>
    <w:family w:val="roman"/>
    <w:pitch w:val="variable"/>
    <w:sig w:usb0="E0002EFF" w:usb1="C000785B" w:usb2="00000009" w:usb3="00000000" w:csb0="000001FF" w:csb1="00000000"/>
  </w:font>
  <w:font w:name="Calibri">
    <w:altName w:val="Calibri"/>
    <w:panose1 w:val="020F0502020204030204"/>
    <w:charset w:val="EE"/>
    <w:family w:val="swiss"/>
    <w:pitch w:val="variable"/>
    <w:sig w:usb0="E0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96BBE3F"/>
    <w:multiLevelType w:val="hybridMultilevel"/>
    <w:tmpl w:val="377E28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DEDE698"/>
    <w:multiLevelType w:val="hybridMultilevel"/>
    <w:tmpl w:val="1D848EE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96D8107"/>
    <w:multiLevelType w:val="hybridMultilevel"/>
    <w:tmpl w:val="4C927B3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CD66334"/>
    <w:multiLevelType w:val="hybridMultilevel"/>
    <w:tmpl w:val="77F426A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D68A91C"/>
    <w:multiLevelType w:val="hybridMultilevel"/>
    <w:tmpl w:val="2C17926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E87B9CA"/>
    <w:multiLevelType w:val="hybridMultilevel"/>
    <w:tmpl w:val="0092E73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D5B4856B"/>
    <w:multiLevelType w:val="hybridMultilevel"/>
    <w:tmpl w:val="3B69E54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D8A5F41"/>
    <w:multiLevelType w:val="hybridMultilevel"/>
    <w:tmpl w:val="12FA710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DFC5D72"/>
    <w:multiLevelType w:val="hybridMultilevel"/>
    <w:tmpl w:val="B0CA59A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55AB113"/>
    <w:multiLevelType w:val="hybridMultilevel"/>
    <w:tmpl w:val="603F310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36A72C4"/>
    <w:multiLevelType w:val="hybridMultilevel"/>
    <w:tmpl w:val="2CAC5F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C97921E"/>
    <w:multiLevelType w:val="hybridMultilevel"/>
    <w:tmpl w:val="30BC825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E2D6A7F"/>
    <w:multiLevelType w:val="hybridMultilevel"/>
    <w:tmpl w:val="58AF843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3EB1B0CB"/>
    <w:multiLevelType w:val="hybridMultilevel"/>
    <w:tmpl w:val="8651172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5579E040"/>
    <w:multiLevelType w:val="hybridMultilevel"/>
    <w:tmpl w:val="7C618EE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953F8EB"/>
    <w:multiLevelType w:val="hybridMultilevel"/>
    <w:tmpl w:val="34DC54C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7D09F92D"/>
    <w:multiLevelType w:val="hybridMultilevel"/>
    <w:tmpl w:val="F42C620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7E031330"/>
    <w:multiLevelType w:val="multilevel"/>
    <w:tmpl w:val="90962F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E26C51F"/>
    <w:multiLevelType w:val="hybridMultilevel"/>
    <w:tmpl w:val="F061B56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
  </w:num>
  <w:num w:numId="2">
    <w:abstractNumId w:val="12"/>
  </w:num>
  <w:num w:numId="3">
    <w:abstractNumId w:val="0"/>
  </w:num>
  <w:num w:numId="4">
    <w:abstractNumId w:val="5"/>
  </w:num>
  <w:num w:numId="5">
    <w:abstractNumId w:val="10"/>
  </w:num>
  <w:num w:numId="6">
    <w:abstractNumId w:val="3"/>
  </w:num>
  <w:num w:numId="7">
    <w:abstractNumId w:val="16"/>
  </w:num>
  <w:num w:numId="8">
    <w:abstractNumId w:val="1"/>
  </w:num>
  <w:num w:numId="9">
    <w:abstractNumId w:val="8"/>
  </w:num>
  <w:num w:numId="10">
    <w:abstractNumId w:val="11"/>
  </w:num>
  <w:num w:numId="11">
    <w:abstractNumId w:val="6"/>
  </w:num>
  <w:num w:numId="12">
    <w:abstractNumId w:val="13"/>
  </w:num>
  <w:num w:numId="13">
    <w:abstractNumId w:val="7"/>
  </w:num>
  <w:num w:numId="14">
    <w:abstractNumId w:val="4"/>
  </w:num>
  <w:num w:numId="15">
    <w:abstractNumId w:val="9"/>
  </w:num>
  <w:num w:numId="16">
    <w:abstractNumId w:val="18"/>
  </w:num>
  <w:num w:numId="17">
    <w:abstractNumId w:val="14"/>
  </w:num>
  <w:num w:numId="18">
    <w:abstractNumId w:val="15"/>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C04"/>
    <w:rsid w:val="00032701"/>
    <w:rsid w:val="00245C04"/>
    <w:rsid w:val="004839F1"/>
    <w:rsid w:val="00544414"/>
    <w:rsid w:val="005A48BA"/>
    <w:rsid w:val="00690CC6"/>
    <w:rsid w:val="006F7075"/>
    <w:rsid w:val="008E6081"/>
    <w:rsid w:val="00BD3923"/>
    <w:rsid w:val="00C8471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AB136"/>
  <w15:chartTrackingRefBased/>
  <w15:docId w15:val="{DA877E5B-A0D5-4134-8DE5-B71041CBB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245C04"/>
    <w:pPr>
      <w:autoSpaceDE w:val="0"/>
      <w:autoSpaceDN w:val="0"/>
      <w:adjustRightInd w:val="0"/>
      <w:spacing w:after="0" w:line="240" w:lineRule="auto"/>
    </w:pPr>
    <w:rPr>
      <w:rFonts w:ascii="Calibri" w:hAnsi="Calibri" w:cs="Calibri"/>
      <w:color w:val="000000"/>
      <w:sz w:val="24"/>
      <w:szCs w:val="24"/>
    </w:rPr>
  </w:style>
  <w:style w:type="paragraph" w:styleId="Bezmezer">
    <w:name w:val="No Spacing"/>
    <w:uiPriority w:val="1"/>
    <w:qFormat/>
    <w:rsid w:val="0003270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25</Pages>
  <Words>15292</Words>
  <Characters>90225</Characters>
  <Application>Microsoft Office Word</Application>
  <DocSecurity>0</DocSecurity>
  <Lines>751</Lines>
  <Paragraphs>210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2019-04-26T08:13:00Z</dcterms:created>
  <dcterms:modified xsi:type="dcterms:W3CDTF">2019-04-26T12:55:00Z</dcterms:modified>
</cp:coreProperties>
</file>