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b w:val="0"/>
          <w:bCs w:val="0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Úč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ast na st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á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vce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ast 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stnance na st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vce je 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konem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va vypl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vaj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ho z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l. 27 odst. 4 Listiny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kladn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v a svobod. Za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elem realizace tohoto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va 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á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stnanec 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rok na pracovn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í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volno bez 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hrady platu.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ast na st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vce tedy je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mi normami nespecifikovanou jinou 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le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itou osobn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í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kou v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na stran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ě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stnance (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§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199 odst. 1 )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kona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. 262/2006 Sb.,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ce, ve zn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í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pozd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ší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edpis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, 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le jen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333333"/>
            </w14:solidFill>
          </w14:textFill>
        </w:rPr>
        <w:t>ce).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stnavatel 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 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stnanc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m ulo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it, aby v dal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ší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dnech 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dne 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sleduj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po st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vce vykonali hodiny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333333"/>
            </w14:solidFill>
          </w14:textFill>
        </w:rPr>
        <w:t xml:space="preserve">é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pedagogick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é 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innosti nad pravideln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ý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rozvrh 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uky. V takov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333333"/>
            </w14:solidFill>
          </w14:textFill>
        </w:rPr>
        <w:t>é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m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pad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ě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ak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jde o nad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vazkov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333333"/>
            </w14:solidFill>
          </w14:textFill>
        </w:rPr>
        <w:t xml:space="preserve">é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hodiny, nebo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ť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ka v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 xml:space="preserve">ci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– úč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ast na st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vce je dobou, kter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á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se pova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uje za 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ce (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§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348 odst. 1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sm. a)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ku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ce). Rozsah 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uky neodu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ý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stnancem z 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vodu jeho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asti na st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vce se tedy pro posouzen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í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konu nad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vazkov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hodin bude pova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ovat za spln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ý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(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§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23 odst. 4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kona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. 563/2004 Sb., o pedagogick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pracovn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ch, ve zn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í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pozd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ší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edpis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, 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le jen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 o pedagogick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pracovn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ch). 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stnanci proto z 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ů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vodu 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konu hodin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333333"/>
            </w14:solidFill>
          </w14:textFill>
        </w:rPr>
        <w:t xml:space="preserve">é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pedagogick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é 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innosti nad jejich pravideln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ý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rozvrh vznikne 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rok na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platek v souladu s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§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>132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ku 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 xml:space="preserve">Pro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plnost dod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m,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ž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 zam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stnavatel je opr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ě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 na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ří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dit pedagogovi 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 4 nad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ú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vazkov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hodin v t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dnu (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§ 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23 odst. 4 z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kona o pedagogick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ý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 pracovn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ch).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Mgr. Martin Kapl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</w:t>
      </w:r>
      <w:r>
        <w:rPr>
          <w:rFonts w:ascii="Arial" w:cs="Arial" w:hAnsi="Arial" w:eastAsia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br w:type="textWrapping"/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pr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á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vn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í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k 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Č</w:t>
      </w:r>
      <w:r>
        <w:rPr>
          <w:rFonts w:ascii="Arial" w:hAnsi="Arial"/>
          <w:outline w:val="0"/>
          <w:color w:val="333333"/>
          <w:sz w:val="24"/>
          <w:szCs w:val="24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MOS P</w:t>
      </w:r>
      <w:r>
        <w:rPr>
          <w:rFonts w:ascii="Arial" w:hAnsi="Arial" w:hint="default"/>
          <w:outline w:val="0"/>
          <w:color w:val="333333"/>
          <w:sz w:val="24"/>
          <w:szCs w:val="24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Š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