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E90" w:rsidRPr="00DC6E90" w:rsidRDefault="00DC6E90" w:rsidP="00DC6E90">
      <w:pPr>
        <w:rPr>
          <w:color w:val="000000"/>
        </w:rPr>
      </w:pPr>
      <w:bookmarkStart w:id="0" w:name="_GoBack"/>
      <w:r w:rsidRPr="00DC6E90">
        <w:rPr>
          <w:b/>
          <w:bCs/>
          <w:color w:val="000000"/>
        </w:rPr>
        <w:t xml:space="preserve">Vyhláška č. 358/2019 Sb., </w:t>
      </w:r>
      <w:r w:rsidRPr="00DC6E90">
        <w:rPr>
          <w:b/>
          <w:bCs/>
          <w:color w:val="000000"/>
        </w:rPr>
        <w:t>o změně sazby základní náhrady za používání silničních motorových vozidel a stravného</w:t>
      </w:r>
      <w:r w:rsidRPr="00DC6E90">
        <w:rPr>
          <w:b/>
          <w:bCs/>
          <w:color w:val="000000"/>
        </w:rPr>
        <w:t xml:space="preserve"> </w:t>
      </w:r>
      <w:r w:rsidRPr="00DC6E90">
        <w:rPr>
          <w:b/>
          <w:bCs/>
          <w:color w:val="000000"/>
        </w:rPr>
        <w:t>a o stanovení průměrné ceny pohonných hmot pro účely poskytování cestovních náhrad</w:t>
      </w:r>
    </w:p>
    <w:p w:rsidR="00DC6E90" w:rsidRPr="00DC6E90" w:rsidRDefault="00DC6E90" w:rsidP="00DC6E90">
      <w:pPr>
        <w:rPr>
          <w:color w:val="000000"/>
        </w:rPr>
      </w:pPr>
    </w:p>
    <w:p w:rsidR="00DC6E90" w:rsidRPr="00DC6E90" w:rsidRDefault="00DC6E90" w:rsidP="00DC6E90">
      <w:r w:rsidRPr="00DC6E90">
        <w:rPr>
          <w:color w:val="000000"/>
        </w:rPr>
        <w:t>Ministerstvo práce a sociálních věcí stanoví podle § 189 odst. 1 zákona č. 262/2006 Sb., zákoník práce:</w:t>
      </w:r>
      <w:r w:rsidRPr="00DC6E90">
        <w:rPr>
          <w:color w:val="000000"/>
        </w:rPr>
        <w:br/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§ 1</w:t>
      </w:r>
    </w:p>
    <w:p w:rsidR="00DC6E90" w:rsidRPr="00DC6E90" w:rsidRDefault="00DC6E90" w:rsidP="00DC6E90"/>
    <w:p w:rsidR="00DC6E90" w:rsidRPr="00DC6E90" w:rsidRDefault="00DC6E90" w:rsidP="00DC6E90">
      <w:pPr>
        <w:rPr>
          <w:color w:val="000000"/>
        </w:rPr>
      </w:pPr>
      <w:r w:rsidRPr="00DC6E90">
        <w:rPr>
          <w:b/>
          <w:bCs/>
          <w:color w:val="000000"/>
        </w:rPr>
        <w:t>Sazba základní náhrady za používání silničních</w:t>
      </w:r>
      <w:r w:rsidRPr="00DC6E90">
        <w:rPr>
          <w:b/>
          <w:bCs/>
          <w:color w:val="000000"/>
        </w:rPr>
        <w:t xml:space="preserve"> </w:t>
      </w:r>
      <w:r w:rsidRPr="00DC6E90">
        <w:rPr>
          <w:b/>
          <w:bCs/>
          <w:color w:val="000000"/>
        </w:rPr>
        <w:t>motorových vozidel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Sazba základní náhrady za 1 km jízdy podle § 157 odst. 4 zákoníku práce činí nejméně u</w:t>
      </w:r>
      <w:r w:rsidRPr="00DC6E90">
        <w:rPr>
          <w:color w:val="000000"/>
        </w:rPr>
        <w:br/>
        <w:t>a)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jednostopých vozidel a tříkolek 1,10 Kč,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b)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osobních silničních motorových vozidel 4,20 Kč.</w:t>
      </w:r>
      <w:r w:rsidRPr="00DC6E90">
        <w:rPr>
          <w:color w:val="000000"/>
        </w:rPr>
        <w:br/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b/>
          <w:bCs/>
          <w:color w:val="000000"/>
        </w:rPr>
        <w:t>Stravné</w:t>
      </w:r>
    </w:p>
    <w:p w:rsidR="00DC6E90" w:rsidRPr="00DC6E90" w:rsidRDefault="00DC6E90" w:rsidP="00DC6E90"/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§ 2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Za každý kalendářní den pracovní cesty přísluší zaměstnanci stravné podle § 163 odst. 1 zákoníku práce nejméně ve výši</w:t>
      </w:r>
      <w:r w:rsidRPr="00DC6E90">
        <w:rPr>
          <w:color w:val="000000"/>
        </w:rPr>
        <w:br/>
        <w:t>a)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87 Kč, trvá-li pracovní cesta 5 až 12 hodin,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b)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131 Kč, trvá-li pracovní cesta déle než 12 hodin, nejdéle však 18 hodin,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c)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206 Kč, trvá-li pracovní cesta déle než 18 hodin.</w:t>
      </w:r>
      <w:r w:rsidRPr="00DC6E90">
        <w:rPr>
          <w:color w:val="000000"/>
        </w:rPr>
        <w:br/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§ 3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Za každý kalendářní den pracovní cesty přísluší zaměstnanci stravné podle § 176 odst. 1 zákoníku práce ve výši</w:t>
      </w:r>
      <w:r w:rsidRPr="00DC6E90">
        <w:rPr>
          <w:color w:val="000000"/>
        </w:rPr>
        <w:br/>
        <w:t>a)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87 Kč až 103 Kč, trvá-li pracovní cesta 5 až 12 hodin,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b)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131 Kč až 158 Kč, trvá-li pracovní cesta déle než 12 hodin, nejdéle však 18 hodin,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c)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206 Kč až 246 Kč, trvá-li pracovní cesta déle než 18 hodin.</w:t>
      </w:r>
      <w:r w:rsidRPr="00DC6E90">
        <w:rPr>
          <w:color w:val="000000"/>
        </w:rPr>
        <w:br/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§ 4</w:t>
      </w:r>
    </w:p>
    <w:p w:rsidR="00DC6E90" w:rsidRPr="00DC6E90" w:rsidRDefault="00DC6E90" w:rsidP="00DC6E90"/>
    <w:p w:rsidR="00DC6E90" w:rsidRPr="00DC6E90" w:rsidRDefault="00DC6E90" w:rsidP="00DC6E90">
      <w:pPr>
        <w:rPr>
          <w:color w:val="000000"/>
        </w:rPr>
      </w:pPr>
      <w:r w:rsidRPr="00DC6E90">
        <w:rPr>
          <w:b/>
          <w:bCs/>
          <w:color w:val="000000"/>
        </w:rPr>
        <w:t>Průměrná cena pohonných hmot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Výše průměrné ceny pohonné hmoty podle § 158 odst. 3 věty třetí zákoníku práce činí</w:t>
      </w:r>
      <w:r w:rsidRPr="00DC6E90">
        <w:rPr>
          <w:color w:val="000000"/>
        </w:rPr>
        <w:br/>
        <w:t>a)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32,00 Kč za 1 litr benzinu automobilového 95 oktanů,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b)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36,00 Kč za 1 litr benzinu automobilového 98 oktanů,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c)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31,80 Kč za 1 litr motorové nafty,</w:t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d)</w:t>
      </w:r>
      <w:r w:rsidRPr="00DC6E90">
        <w:rPr>
          <w:color w:val="000000"/>
        </w:rPr>
        <w:t xml:space="preserve"> </w:t>
      </w:r>
      <w:r w:rsidRPr="00DC6E90">
        <w:rPr>
          <w:color w:val="000000"/>
        </w:rPr>
        <w:t>4,80 Kč za 1 kilowatthodinu elektřiny.</w:t>
      </w:r>
      <w:r w:rsidRPr="00DC6E90">
        <w:rPr>
          <w:color w:val="000000"/>
        </w:rPr>
        <w:br/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§ 5</w:t>
      </w:r>
    </w:p>
    <w:p w:rsidR="00DC6E90" w:rsidRPr="00DC6E90" w:rsidRDefault="00DC6E90" w:rsidP="00DC6E90">
      <w:r w:rsidRPr="00DC6E90">
        <w:rPr>
          <w:color w:val="000000"/>
        </w:rPr>
        <w:t>Vyhláška č. 333/2018 Sb., o změně sazby základní náhrady za používání silničních motorových vozidel a stravného a o stanovení průměrné ceny pohonných hmot pro účely poskytování cestovních náhrad, se zrušuje.</w:t>
      </w:r>
      <w:r w:rsidRPr="00DC6E90">
        <w:rPr>
          <w:color w:val="000000"/>
        </w:rPr>
        <w:br/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§ 6</w:t>
      </w:r>
    </w:p>
    <w:p w:rsidR="00DC6E90" w:rsidRPr="00DC6E90" w:rsidRDefault="00DC6E90" w:rsidP="00DC6E90">
      <w:r w:rsidRPr="00DC6E90">
        <w:rPr>
          <w:color w:val="000000"/>
        </w:rPr>
        <w:t>Tato vyhláška nabývá účinnosti dnem 1. ledna 2020.</w:t>
      </w:r>
      <w:r w:rsidRPr="00DC6E90">
        <w:rPr>
          <w:color w:val="000000"/>
        </w:rPr>
        <w:br/>
      </w:r>
    </w:p>
    <w:p w:rsidR="00DC6E90" w:rsidRPr="00DC6E90" w:rsidRDefault="00DC6E90" w:rsidP="00DC6E90">
      <w:pPr>
        <w:rPr>
          <w:color w:val="000000"/>
        </w:rPr>
      </w:pPr>
      <w:r w:rsidRPr="00DC6E90">
        <w:rPr>
          <w:color w:val="000000"/>
        </w:rPr>
        <w:t>Ministryně práce a sociálních věcí:</w:t>
      </w:r>
    </w:p>
    <w:p w:rsidR="00DC6E90" w:rsidRPr="00DC6E90" w:rsidRDefault="00DC6E90" w:rsidP="00DC6E90">
      <w:pPr>
        <w:rPr>
          <w:color w:val="000000"/>
        </w:rPr>
      </w:pPr>
      <w:proofErr w:type="spellStart"/>
      <w:r w:rsidRPr="00DC6E90">
        <w:rPr>
          <w:color w:val="000000"/>
        </w:rPr>
        <w:t>Dipl</w:t>
      </w:r>
      <w:proofErr w:type="spellEnd"/>
      <w:r w:rsidRPr="00DC6E90">
        <w:rPr>
          <w:color w:val="000000"/>
        </w:rPr>
        <w:t>.-Pol. </w:t>
      </w:r>
      <w:r w:rsidRPr="00DC6E90">
        <w:rPr>
          <w:b/>
          <w:bCs/>
          <w:color w:val="000000"/>
        </w:rPr>
        <w:t>Maláčová</w:t>
      </w:r>
      <w:r w:rsidRPr="00DC6E90">
        <w:rPr>
          <w:color w:val="000000"/>
        </w:rPr>
        <w:t xml:space="preserve">, </w:t>
      </w:r>
      <w:proofErr w:type="spellStart"/>
      <w:r w:rsidRPr="00DC6E90">
        <w:rPr>
          <w:color w:val="000000"/>
        </w:rPr>
        <w:t>MSc</w:t>
      </w:r>
      <w:proofErr w:type="spellEnd"/>
      <w:r w:rsidRPr="00DC6E90">
        <w:rPr>
          <w:color w:val="000000"/>
        </w:rPr>
        <w:t>., v. r.</w:t>
      </w:r>
    </w:p>
    <w:bookmarkEnd w:id="0"/>
    <w:p w:rsidR="00564517" w:rsidRDefault="00564517" w:rsidP="00DC6E90"/>
    <w:sectPr w:rsidR="00564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90"/>
    <w:rsid w:val="00564517"/>
    <w:rsid w:val="00DC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87A4A"/>
  <w15:chartTrackingRefBased/>
  <w15:docId w15:val="{C52ABE81-13A6-4A47-95DD-81584DBCB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C6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2020-01-06T08:45:00Z</dcterms:created>
  <dcterms:modified xsi:type="dcterms:W3CDTF">2020-01-06T08:48:00Z</dcterms:modified>
</cp:coreProperties>
</file>